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13373E" w14:textId="77777777" w:rsidR="0063091F" w:rsidRPr="00AD6F17" w:rsidRDefault="0063091F" w:rsidP="00156B1B">
      <w:pPr>
        <w:rPr>
          <w:rFonts w:ascii="Arial" w:hAnsi="Arial" w:cs="Arial"/>
          <w:color w:val="000000"/>
        </w:rPr>
      </w:pPr>
      <w:r w:rsidRPr="00B74703">
        <w:rPr>
          <w:rFonts w:ascii="Arial" w:hAnsi="Arial" w:cs="Arial"/>
        </w:rPr>
        <w:t xml:space="preserve">RFP </w:t>
      </w:r>
      <w:r w:rsidR="00B850AF" w:rsidRPr="00B74703">
        <w:rPr>
          <w:rFonts w:ascii="Arial" w:hAnsi="Arial" w:cs="Arial"/>
        </w:rPr>
        <w:t>2</w:t>
      </w:r>
      <w:r w:rsidR="00B850AF" w:rsidRPr="00AD6F17">
        <w:rPr>
          <w:rFonts w:ascii="Arial" w:hAnsi="Arial" w:cs="Arial"/>
          <w:color w:val="000000"/>
        </w:rPr>
        <w:t>3-72538</w:t>
      </w:r>
    </w:p>
    <w:p w14:paraId="4A3B1F4A" w14:textId="77777777" w:rsidR="0063091F" w:rsidRPr="00AD6F17" w:rsidRDefault="0063091F" w:rsidP="0063091F">
      <w:pPr>
        <w:jc w:val="center"/>
        <w:rPr>
          <w:rFonts w:ascii="Arial" w:hAnsi="Arial" w:cs="Arial"/>
          <w:b/>
          <w:color w:val="000000"/>
        </w:rPr>
      </w:pPr>
      <w:r w:rsidRPr="00AD6F17">
        <w:rPr>
          <w:rFonts w:ascii="Arial" w:hAnsi="Arial" w:cs="Arial"/>
          <w:b/>
          <w:color w:val="000000"/>
        </w:rPr>
        <w:t>TECHNICAL PROPOSAL</w:t>
      </w:r>
    </w:p>
    <w:p w14:paraId="592C2496" w14:textId="77777777" w:rsidR="0063091F" w:rsidRPr="00AD6F17" w:rsidRDefault="009933FB" w:rsidP="0063091F">
      <w:pPr>
        <w:jc w:val="center"/>
        <w:rPr>
          <w:rFonts w:ascii="Arial" w:hAnsi="Arial" w:cs="Arial"/>
          <w:b/>
          <w:color w:val="000000"/>
        </w:rPr>
      </w:pPr>
      <w:r w:rsidRPr="00AD6F17">
        <w:rPr>
          <w:rFonts w:ascii="Arial" w:hAnsi="Arial" w:cs="Arial"/>
          <w:b/>
          <w:color w:val="000000"/>
        </w:rPr>
        <w:t>ATTACHMENT F</w:t>
      </w:r>
    </w:p>
    <w:p w14:paraId="0D846C02" w14:textId="77777777" w:rsidR="0063091F" w:rsidRPr="00AD6F17" w:rsidRDefault="0063091F" w:rsidP="0063091F">
      <w:pPr>
        <w:rPr>
          <w:rFonts w:ascii="Arial" w:hAnsi="Arial" w:cs="Arial"/>
          <w:color w:val="000000"/>
        </w:rPr>
      </w:pPr>
    </w:p>
    <w:p w14:paraId="2C303037" w14:textId="77777777" w:rsidR="0063091F" w:rsidRPr="00AD6F17" w:rsidRDefault="0063091F" w:rsidP="0063091F">
      <w:pPr>
        <w:rPr>
          <w:rFonts w:ascii="Arial" w:hAnsi="Arial" w:cs="Arial"/>
          <w:color w:val="000000"/>
          <w:szCs w:val="24"/>
        </w:rPr>
      </w:pPr>
      <w:r w:rsidRPr="00AD6F17">
        <w:rPr>
          <w:rFonts w:ascii="Arial" w:hAnsi="Arial" w:cs="Arial"/>
          <w:color w:val="000000"/>
          <w:szCs w:val="24"/>
        </w:rPr>
        <w:t xml:space="preserve">Please supply </w:t>
      </w:r>
      <w:r w:rsidRPr="00AD6F17">
        <w:rPr>
          <w:rFonts w:ascii="Arial" w:hAnsi="Arial" w:cs="Arial"/>
          <w:b/>
          <w:i/>
          <w:color w:val="000000"/>
          <w:szCs w:val="24"/>
        </w:rPr>
        <w:t>all</w:t>
      </w:r>
      <w:r w:rsidRPr="00AD6F17">
        <w:rPr>
          <w:rFonts w:ascii="Arial" w:hAnsi="Arial" w:cs="Arial"/>
          <w:color w:val="000000"/>
          <w:szCs w:val="24"/>
        </w:rPr>
        <w:t xml:space="preserve"> requested information </w:t>
      </w:r>
      <w:r w:rsidRPr="00AD6F17">
        <w:rPr>
          <w:rFonts w:ascii="Arial" w:hAnsi="Arial" w:cs="Arial"/>
          <w:b/>
          <w:i/>
          <w:color w:val="000000"/>
          <w:szCs w:val="24"/>
        </w:rPr>
        <w:t xml:space="preserve">in the </w:t>
      </w:r>
      <w:r w:rsidR="00E84A8E" w:rsidRPr="00AD6F17">
        <w:rPr>
          <w:rFonts w:ascii="Arial" w:hAnsi="Arial" w:cs="Arial"/>
          <w:b/>
          <w:i/>
          <w:color w:val="000000"/>
          <w:szCs w:val="24"/>
        </w:rPr>
        <w:t>yellow-shaded areas</w:t>
      </w:r>
      <w:r w:rsidRPr="00AD6F17">
        <w:rPr>
          <w:rFonts w:ascii="Arial" w:hAnsi="Arial" w:cs="Arial"/>
          <w:color w:val="000000"/>
          <w:szCs w:val="24"/>
        </w:rPr>
        <w:t xml:space="preserve"> and indicate any attachments that have been included.  Docu</w:t>
      </w:r>
      <w:r w:rsidR="003F2388" w:rsidRPr="00AD6F17">
        <w:rPr>
          <w:rFonts w:ascii="Arial" w:hAnsi="Arial" w:cs="Arial"/>
          <w:color w:val="000000"/>
          <w:szCs w:val="24"/>
        </w:rPr>
        <w:t>ment all attachments and which s</w:t>
      </w:r>
      <w:r w:rsidRPr="00AD6F17">
        <w:rPr>
          <w:rFonts w:ascii="Arial" w:hAnsi="Arial" w:cs="Arial"/>
          <w:color w:val="000000"/>
          <w:szCs w:val="24"/>
        </w:rPr>
        <w:t>ection and question</w:t>
      </w:r>
      <w:r w:rsidR="002012DE" w:rsidRPr="00AD6F17">
        <w:rPr>
          <w:rFonts w:ascii="Arial" w:hAnsi="Arial" w:cs="Arial"/>
          <w:color w:val="000000"/>
          <w:szCs w:val="24"/>
        </w:rPr>
        <w:t xml:space="preserve"> they pertain to</w:t>
      </w:r>
      <w:r w:rsidR="00582568" w:rsidRPr="00AD6F17">
        <w:rPr>
          <w:rFonts w:ascii="Arial" w:hAnsi="Arial" w:cs="Arial"/>
          <w:color w:val="000000"/>
          <w:szCs w:val="24"/>
        </w:rPr>
        <w:t>.</w:t>
      </w:r>
    </w:p>
    <w:p w14:paraId="4FB67D41" w14:textId="3724D9D8" w:rsidR="00813D21" w:rsidRPr="00AD6F17" w:rsidRDefault="00813D21" w:rsidP="0063091F">
      <w:pPr>
        <w:rPr>
          <w:rFonts w:ascii="Arial" w:hAnsi="Arial" w:cs="Arial"/>
          <w:color w:val="000000"/>
          <w:szCs w:val="24"/>
        </w:rPr>
      </w:pPr>
    </w:p>
    <w:p w14:paraId="26F00733" w14:textId="77777777" w:rsidR="002308E6" w:rsidRPr="00AD6F17" w:rsidRDefault="002308E6" w:rsidP="002308E6">
      <w:pPr>
        <w:widowControl/>
        <w:rPr>
          <w:rFonts w:ascii="Arial" w:hAnsi="Arial" w:cs="Arial"/>
          <w:color w:val="000000"/>
          <w:szCs w:val="24"/>
        </w:rPr>
      </w:pPr>
    </w:p>
    <w:p w14:paraId="6150E82C" w14:textId="3318D6C1" w:rsidR="0064452B" w:rsidRPr="00AD6F17" w:rsidRDefault="0064452B" w:rsidP="00AF66C2">
      <w:pPr>
        <w:widowControl/>
        <w:rPr>
          <w:rFonts w:ascii="Arial" w:hAnsi="Arial" w:cs="Arial"/>
          <w:b/>
          <w:iCs/>
          <w:color w:val="000000"/>
          <w:szCs w:val="24"/>
        </w:rPr>
      </w:pPr>
      <w:r w:rsidRPr="00AD6F17">
        <w:rPr>
          <w:rFonts w:ascii="Arial" w:hAnsi="Arial" w:cs="Arial"/>
          <w:b/>
          <w:iCs/>
          <w:color w:val="000000"/>
          <w:szCs w:val="24"/>
        </w:rPr>
        <w:t>2.4.1</w:t>
      </w:r>
      <w:r w:rsidRPr="00AD6F17">
        <w:rPr>
          <w:rFonts w:ascii="Arial" w:hAnsi="Arial" w:cs="Arial"/>
          <w:b/>
          <w:iCs/>
          <w:color w:val="000000"/>
          <w:szCs w:val="24"/>
        </w:rPr>
        <w:tab/>
        <w:t>Mandatory Requirements</w:t>
      </w:r>
    </w:p>
    <w:p w14:paraId="77E7C61C" w14:textId="77777777" w:rsidR="0064452B" w:rsidRPr="00AD6F17" w:rsidRDefault="0064452B" w:rsidP="00AF66C2">
      <w:pPr>
        <w:widowControl/>
        <w:rPr>
          <w:rFonts w:ascii="Arial" w:hAnsi="Arial" w:cs="Arial"/>
          <w:b/>
          <w:iCs/>
          <w:color w:val="000000"/>
          <w:szCs w:val="24"/>
        </w:rPr>
      </w:pPr>
      <w:r w:rsidRPr="00AD6F17">
        <w:rPr>
          <w:rFonts w:ascii="Arial" w:hAnsi="Arial" w:cs="Arial"/>
          <w:b/>
          <w:iCs/>
          <w:color w:val="000000"/>
          <w:szCs w:val="24"/>
        </w:rPr>
        <w:t xml:space="preserve">Please answer “Yes” or “No”.  If any question under section 2.4.1 is answered “No”, then evaluation of the proposal will </w:t>
      </w:r>
      <w:r w:rsidR="009B38FC" w:rsidRPr="00AD6F17">
        <w:rPr>
          <w:rFonts w:ascii="Arial" w:hAnsi="Arial" w:cs="Arial"/>
          <w:b/>
          <w:iCs/>
          <w:color w:val="000000"/>
          <w:szCs w:val="24"/>
        </w:rPr>
        <w:t>end,</w:t>
      </w:r>
      <w:r w:rsidRPr="00AD6F17">
        <w:rPr>
          <w:rFonts w:ascii="Arial" w:hAnsi="Arial" w:cs="Arial"/>
          <w:b/>
          <w:iCs/>
          <w:color w:val="000000"/>
          <w:szCs w:val="24"/>
        </w:rPr>
        <w:t xml:space="preserve"> and the proposal will no longer be considered for award.</w:t>
      </w:r>
    </w:p>
    <w:p w14:paraId="11A8101E" w14:textId="77777777" w:rsidR="0064452B" w:rsidRPr="00AD6F17" w:rsidRDefault="0064452B" w:rsidP="00AF66C2">
      <w:pPr>
        <w:widowControl/>
        <w:rPr>
          <w:rFonts w:ascii="Arial" w:hAnsi="Arial" w:cs="Arial"/>
          <w:b/>
          <w:iCs/>
          <w:color w:val="000000"/>
          <w:szCs w:val="24"/>
        </w:rPr>
      </w:pPr>
    </w:p>
    <w:p w14:paraId="777F10C2" w14:textId="2D0FB29E" w:rsidR="0064452B" w:rsidRPr="00AD6F17" w:rsidRDefault="0064452B" w:rsidP="00AF66C2">
      <w:pPr>
        <w:widowControl/>
        <w:rPr>
          <w:rFonts w:ascii="Arial" w:hAnsi="Arial" w:cs="Arial"/>
          <w:bCs/>
          <w:iCs/>
          <w:color w:val="000000"/>
          <w:szCs w:val="24"/>
        </w:rPr>
      </w:pPr>
      <w:r w:rsidRPr="00AD6F17">
        <w:rPr>
          <w:rFonts w:ascii="Arial" w:hAnsi="Arial" w:cs="Arial"/>
          <w:b/>
          <w:iCs/>
          <w:color w:val="000000"/>
          <w:szCs w:val="24"/>
        </w:rPr>
        <w:t>2.4.1.1</w:t>
      </w:r>
      <w:r w:rsidRPr="00AD6F17">
        <w:rPr>
          <w:rFonts w:ascii="Arial" w:hAnsi="Arial" w:cs="Arial"/>
          <w:b/>
          <w:iCs/>
          <w:color w:val="000000"/>
          <w:szCs w:val="24"/>
        </w:rPr>
        <w:tab/>
        <w:t xml:space="preserve"> </w:t>
      </w:r>
      <w:r w:rsidRPr="00AD6F17">
        <w:rPr>
          <w:rFonts w:ascii="Arial" w:hAnsi="Arial" w:cs="Arial"/>
          <w:bCs/>
          <w:iCs/>
          <w:color w:val="000000"/>
          <w:szCs w:val="24"/>
        </w:rPr>
        <w:t xml:space="preserve">Is the </w:t>
      </w:r>
      <w:r w:rsidR="00B74703" w:rsidRPr="00AD6F17">
        <w:rPr>
          <w:rFonts w:ascii="Arial" w:hAnsi="Arial" w:cs="Arial"/>
          <w:bCs/>
          <w:iCs/>
          <w:color w:val="000000"/>
          <w:szCs w:val="24"/>
        </w:rPr>
        <w:t>respondent</w:t>
      </w:r>
      <w:r w:rsidRPr="00AD6F17">
        <w:rPr>
          <w:rFonts w:ascii="Arial" w:hAnsi="Arial" w:cs="Arial"/>
          <w:bCs/>
          <w:iCs/>
          <w:color w:val="000000"/>
          <w:szCs w:val="24"/>
        </w:rPr>
        <w:t xml:space="preserve"> an eligible service provider as determined by FCC/E-rate regulations?</w:t>
      </w:r>
      <w:r w:rsidR="00247555" w:rsidRPr="00AD6F17">
        <w:rPr>
          <w:rFonts w:ascii="Arial" w:hAnsi="Arial" w:cs="Arial"/>
          <w:bCs/>
          <w:iCs/>
          <w:color w:val="000000"/>
          <w:szCs w:val="24"/>
        </w:rPr>
        <w:t xml:space="preserve">  Has the </w:t>
      </w:r>
      <w:r w:rsidR="00B74703" w:rsidRPr="00AD6F17">
        <w:rPr>
          <w:rFonts w:ascii="Arial" w:hAnsi="Arial" w:cs="Arial"/>
          <w:bCs/>
          <w:iCs/>
          <w:color w:val="000000"/>
          <w:szCs w:val="24"/>
        </w:rPr>
        <w:t>respondent</w:t>
      </w:r>
      <w:r w:rsidR="00247555" w:rsidRPr="00AD6F17">
        <w:rPr>
          <w:rFonts w:ascii="Arial" w:hAnsi="Arial" w:cs="Arial"/>
          <w:bCs/>
          <w:iCs/>
          <w:color w:val="000000"/>
          <w:szCs w:val="24"/>
        </w:rPr>
        <w:t xml:space="preserve"> been </w:t>
      </w:r>
      <w:r w:rsidR="0004777C" w:rsidRPr="00AD6F17">
        <w:rPr>
          <w:rFonts w:ascii="Arial" w:hAnsi="Arial" w:cs="Arial"/>
          <w:bCs/>
          <w:iCs/>
          <w:color w:val="000000"/>
          <w:szCs w:val="24"/>
        </w:rPr>
        <w:t>“</w:t>
      </w:r>
      <w:r w:rsidR="00247555" w:rsidRPr="00AD6F17">
        <w:rPr>
          <w:rFonts w:ascii="Arial" w:hAnsi="Arial" w:cs="Arial"/>
          <w:bCs/>
          <w:iCs/>
          <w:color w:val="000000"/>
          <w:szCs w:val="24"/>
        </w:rPr>
        <w:t>red</w:t>
      </w:r>
      <w:r w:rsidR="0004777C" w:rsidRPr="00AD6F17">
        <w:rPr>
          <w:rFonts w:ascii="Arial" w:hAnsi="Arial" w:cs="Arial"/>
          <w:bCs/>
          <w:iCs/>
          <w:color w:val="000000"/>
          <w:szCs w:val="24"/>
        </w:rPr>
        <w:t>-</w:t>
      </w:r>
      <w:r w:rsidR="00247555" w:rsidRPr="00AD6F17">
        <w:rPr>
          <w:rFonts w:ascii="Arial" w:hAnsi="Arial" w:cs="Arial"/>
          <w:bCs/>
          <w:iCs/>
          <w:color w:val="000000"/>
          <w:szCs w:val="24"/>
        </w:rPr>
        <w:t>lighted</w:t>
      </w:r>
      <w:r w:rsidR="0004777C" w:rsidRPr="00AD6F17">
        <w:rPr>
          <w:rFonts w:ascii="Arial" w:hAnsi="Arial" w:cs="Arial"/>
          <w:bCs/>
          <w:iCs/>
          <w:color w:val="000000"/>
          <w:szCs w:val="24"/>
        </w:rPr>
        <w:t>”</w:t>
      </w:r>
      <w:r w:rsidR="00247555" w:rsidRPr="00AD6F17">
        <w:rPr>
          <w:rFonts w:ascii="Arial" w:hAnsi="Arial" w:cs="Arial"/>
          <w:bCs/>
          <w:iCs/>
          <w:color w:val="000000"/>
          <w:szCs w:val="24"/>
        </w:rPr>
        <w:t xml:space="preserve"> by the FCC?</w:t>
      </w:r>
    </w:p>
    <w:p w14:paraId="26037B00" w14:textId="438EDB4C" w:rsidR="00216045" w:rsidRDefault="00216045" w:rsidP="00216045">
      <w:pPr>
        <w:pStyle w:val="RFPBodyText"/>
      </w:pPr>
    </w:p>
    <w:p w14:paraId="028F3151" w14:textId="6FDEECCB" w:rsidR="0006134E" w:rsidRPr="00D71778" w:rsidRDefault="000B4711"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Pr>
          <w:rFonts w:ascii="Arial" w:hAnsi="Arial" w:cs="Arial"/>
          <w:b/>
          <w:bCs/>
          <w:color w:val="000000"/>
          <w:szCs w:val="24"/>
        </w:rPr>
        <w:tab/>
      </w:r>
      <w:r w:rsidR="0022228A" w:rsidRPr="000B4711">
        <w:rPr>
          <w:rFonts w:ascii="Arial" w:hAnsi="Arial" w:cs="Arial"/>
          <w:b/>
          <w:bCs/>
          <w:color w:val="000000"/>
          <w:szCs w:val="24"/>
        </w:rPr>
        <w:t>Yes</w:t>
      </w:r>
      <w:r w:rsidR="0022228A" w:rsidRPr="00D71778">
        <w:rPr>
          <w:rFonts w:ascii="Arial" w:hAnsi="Arial" w:cs="Arial"/>
          <w:color w:val="000000"/>
          <w:szCs w:val="24"/>
        </w:rPr>
        <w:t xml:space="preserve">. </w:t>
      </w:r>
      <w:r w:rsidR="00CC3EF4" w:rsidRPr="00D71778">
        <w:rPr>
          <w:rFonts w:ascii="Arial" w:hAnsi="Arial" w:cs="Arial"/>
        </w:rPr>
        <w:t>ENA has extensive experience with the E-rate program and is an eligible service provider as determined by the FCC</w:t>
      </w:r>
      <w:r w:rsidR="00FA10DF">
        <w:rPr>
          <w:rFonts w:ascii="Arial" w:hAnsi="Arial" w:cs="Arial"/>
        </w:rPr>
        <w:t xml:space="preserve">. </w:t>
      </w:r>
      <w:r w:rsidR="002B6FB2" w:rsidRPr="00124BDF">
        <w:rPr>
          <w:rFonts w:ascii="Arial" w:hAnsi="Arial" w:cs="Arial"/>
          <w:b/>
          <w:bCs/>
        </w:rPr>
        <w:t>No</w:t>
      </w:r>
      <w:r w:rsidR="002B6FB2">
        <w:rPr>
          <w:rFonts w:ascii="Arial" w:hAnsi="Arial" w:cs="Arial"/>
        </w:rPr>
        <w:t xml:space="preserve">, </w:t>
      </w:r>
      <w:r w:rsidR="00124BDF">
        <w:rPr>
          <w:rFonts w:ascii="Arial" w:hAnsi="Arial" w:cs="Arial"/>
        </w:rPr>
        <w:t>ENA has not been “red-lighted by the FCC, and w</w:t>
      </w:r>
      <w:r w:rsidR="00373041">
        <w:rPr>
          <w:rFonts w:ascii="Arial" w:hAnsi="Arial" w:cs="Arial"/>
        </w:rPr>
        <w:t xml:space="preserve">e have provided our </w:t>
      </w:r>
      <w:r w:rsidR="00373041" w:rsidRPr="008520AF">
        <w:rPr>
          <w:rFonts w:ascii="Arial" w:hAnsi="Arial" w:cs="Arial"/>
          <w:b/>
          <w:bCs/>
        </w:rPr>
        <w:t xml:space="preserve">Green Light Status </w:t>
      </w:r>
      <w:r w:rsidR="00373041">
        <w:rPr>
          <w:rFonts w:ascii="Arial" w:hAnsi="Arial" w:cs="Arial"/>
        </w:rPr>
        <w:t xml:space="preserve">as </w:t>
      </w:r>
      <w:r w:rsidR="001405CC" w:rsidRPr="008520AF">
        <w:rPr>
          <w:rFonts w:ascii="Arial" w:hAnsi="Arial" w:cs="Arial"/>
          <w:b/>
          <w:bCs/>
        </w:rPr>
        <w:t>2.4.1.1 Exhibit</w:t>
      </w:r>
      <w:r w:rsidR="001405CC">
        <w:rPr>
          <w:rFonts w:ascii="Arial" w:hAnsi="Arial" w:cs="Arial"/>
        </w:rPr>
        <w:t>.</w:t>
      </w:r>
    </w:p>
    <w:p w14:paraId="143A7653" w14:textId="77777777" w:rsidR="0064452B" w:rsidRPr="00AD6F17" w:rsidRDefault="0064452B" w:rsidP="00AF66C2">
      <w:pPr>
        <w:widowControl/>
        <w:rPr>
          <w:rFonts w:ascii="Arial" w:hAnsi="Arial" w:cs="Arial"/>
          <w:bCs/>
          <w:iCs/>
          <w:color w:val="000000"/>
          <w:szCs w:val="24"/>
        </w:rPr>
      </w:pPr>
    </w:p>
    <w:p w14:paraId="21DA1004" w14:textId="77777777" w:rsidR="0064452B" w:rsidRPr="00AD6F17" w:rsidRDefault="0064452B" w:rsidP="00AF66C2">
      <w:pPr>
        <w:widowControl/>
        <w:rPr>
          <w:rFonts w:ascii="Arial" w:hAnsi="Arial" w:cs="Arial"/>
          <w:b/>
          <w:iCs/>
          <w:color w:val="000000"/>
          <w:szCs w:val="24"/>
        </w:rPr>
      </w:pPr>
    </w:p>
    <w:p w14:paraId="45A53654" w14:textId="0090B98A" w:rsidR="0064452B" w:rsidRPr="00AD6F17" w:rsidRDefault="0064452B" w:rsidP="00AF66C2">
      <w:pPr>
        <w:widowControl/>
        <w:rPr>
          <w:rFonts w:ascii="Arial" w:hAnsi="Arial" w:cs="Arial"/>
          <w:bCs/>
          <w:iCs/>
          <w:color w:val="000000"/>
          <w:szCs w:val="24"/>
        </w:rPr>
      </w:pPr>
      <w:r w:rsidRPr="00AD6F17">
        <w:rPr>
          <w:rFonts w:ascii="Arial" w:hAnsi="Arial" w:cs="Arial"/>
          <w:b/>
          <w:iCs/>
          <w:color w:val="000000"/>
          <w:szCs w:val="24"/>
        </w:rPr>
        <w:t>2.4.1.2</w:t>
      </w:r>
      <w:r w:rsidRPr="00AD6F17">
        <w:rPr>
          <w:rFonts w:ascii="Arial" w:hAnsi="Arial" w:cs="Arial"/>
          <w:b/>
          <w:iCs/>
          <w:color w:val="000000"/>
          <w:szCs w:val="24"/>
        </w:rPr>
        <w:tab/>
      </w:r>
      <w:r w:rsidRPr="00AD6F17">
        <w:rPr>
          <w:rFonts w:ascii="Arial" w:hAnsi="Arial" w:cs="Arial"/>
          <w:bCs/>
          <w:iCs/>
          <w:color w:val="000000"/>
          <w:szCs w:val="24"/>
        </w:rPr>
        <w:t xml:space="preserve"> </w:t>
      </w:r>
      <w:r w:rsidR="00247555" w:rsidRPr="00AD6F17">
        <w:rPr>
          <w:rFonts w:ascii="Arial" w:hAnsi="Arial" w:cs="Arial"/>
          <w:bCs/>
          <w:iCs/>
          <w:color w:val="000000"/>
          <w:szCs w:val="24"/>
        </w:rPr>
        <w:t xml:space="preserve">Does the </w:t>
      </w:r>
      <w:r w:rsidR="00B74703" w:rsidRPr="00AD6F17">
        <w:rPr>
          <w:rFonts w:ascii="Arial" w:hAnsi="Arial" w:cs="Arial"/>
          <w:bCs/>
          <w:iCs/>
          <w:color w:val="000000"/>
          <w:szCs w:val="24"/>
        </w:rPr>
        <w:t>respondent</w:t>
      </w:r>
      <w:r w:rsidR="00247555" w:rsidRPr="00AD6F17">
        <w:rPr>
          <w:rFonts w:ascii="Arial" w:hAnsi="Arial" w:cs="Arial"/>
          <w:bCs/>
          <w:iCs/>
          <w:color w:val="000000"/>
          <w:szCs w:val="24"/>
        </w:rPr>
        <w:t xml:space="preserve"> </w:t>
      </w:r>
      <w:proofErr w:type="gramStart"/>
      <w:r w:rsidR="00247555" w:rsidRPr="00AD6F17">
        <w:rPr>
          <w:rFonts w:ascii="Arial" w:hAnsi="Arial" w:cs="Arial"/>
          <w:bCs/>
          <w:iCs/>
          <w:color w:val="000000"/>
          <w:szCs w:val="24"/>
        </w:rPr>
        <w:t>have the ability to</w:t>
      </w:r>
      <w:proofErr w:type="gramEnd"/>
      <w:r w:rsidR="00247555" w:rsidRPr="00AD6F17">
        <w:rPr>
          <w:rFonts w:ascii="Arial" w:hAnsi="Arial" w:cs="Arial"/>
          <w:bCs/>
          <w:iCs/>
          <w:color w:val="000000"/>
          <w:szCs w:val="24"/>
        </w:rPr>
        <w:t xml:space="preserve"> provide service statewide to all locations listed in the Attachment D, as well as any other libraries that join the consortium throughout the life of the contract?  Bidders must also consider libraries that may require a change of address or the addition of future library sites, throughout the life of the contract.  Please note that a change of address or the addition of future library sites during the life of the contract will be rare.</w:t>
      </w:r>
    </w:p>
    <w:p w14:paraId="6E221C4A" w14:textId="77777777" w:rsidR="0064452B" w:rsidRPr="00AD6F17" w:rsidRDefault="0064452B" w:rsidP="00AF66C2">
      <w:pPr>
        <w:widowControl/>
        <w:rPr>
          <w:rFonts w:ascii="Arial" w:hAnsi="Arial" w:cs="Arial"/>
          <w:bCs/>
          <w:iCs/>
          <w:color w:val="000000"/>
          <w:szCs w:val="24"/>
        </w:rPr>
      </w:pPr>
    </w:p>
    <w:p w14:paraId="0F38F0FD" w14:textId="2C90F3B2" w:rsidR="0064452B" w:rsidRPr="00D71778" w:rsidRDefault="000B4711" w:rsidP="70880270">
      <w:pPr>
        <w:pBdr>
          <w:top w:val="single" w:sz="4" w:space="1" w:color="auto"/>
          <w:left w:val="single" w:sz="4" w:space="4" w:color="auto"/>
          <w:bottom w:val="single" w:sz="4" w:space="10"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rPr>
      </w:pPr>
      <w:r>
        <w:rPr>
          <w:rFonts w:ascii="Arial" w:hAnsi="Arial" w:cs="Arial"/>
          <w:b/>
          <w:bCs/>
          <w:color w:val="000000"/>
          <w:szCs w:val="24"/>
        </w:rPr>
        <w:tab/>
      </w:r>
      <w:r w:rsidR="00B805F1" w:rsidRPr="70880270">
        <w:rPr>
          <w:rFonts w:ascii="Arial" w:hAnsi="Arial" w:cs="Arial"/>
          <w:b/>
          <w:bCs/>
          <w:color w:val="000000"/>
        </w:rPr>
        <w:t>Yes</w:t>
      </w:r>
      <w:r w:rsidR="00B805F1" w:rsidRPr="70880270">
        <w:rPr>
          <w:rFonts w:ascii="Arial" w:hAnsi="Arial" w:cs="Arial"/>
          <w:color w:val="000000"/>
        </w:rPr>
        <w:t xml:space="preserve">. </w:t>
      </w:r>
      <w:r w:rsidR="00E5044D" w:rsidRPr="00D71778">
        <w:rPr>
          <w:rFonts w:ascii="Arial" w:hAnsi="Arial" w:cs="Arial"/>
        </w:rPr>
        <w:t xml:space="preserve">As the current service provider to the ISL and </w:t>
      </w:r>
      <w:proofErr w:type="gramStart"/>
      <w:r w:rsidR="00E5044D" w:rsidRPr="00D71778">
        <w:rPr>
          <w:rFonts w:ascii="Arial" w:hAnsi="Arial" w:cs="Arial"/>
        </w:rPr>
        <w:t>the vast majority of</w:t>
      </w:r>
      <w:proofErr w:type="gramEnd"/>
      <w:r w:rsidR="00E5044D" w:rsidRPr="00D71778">
        <w:rPr>
          <w:rFonts w:ascii="Arial" w:hAnsi="Arial" w:cs="Arial"/>
        </w:rPr>
        <w:t xml:space="preserve"> Indiana’s public libraries and school corporations, ENA clearly has a </w:t>
      </w:r>
      <w:r w:rsidR="00E5044D" w:rsidRPr="70880270">
        <w:rPr>
          <w:rFonts w:ascii="Arial" w:hAnsi="Arial" w:cs="Arial"/>
          <w:b/>
          <w:bCs/>
        </w:rPr>
        <w:t>demonstrated</w:t>
      </w:r>
      <w:r w:rsidR="00E5044D" w:rsidRPr="00D71778">
        <w:rPr>
          <w:rFonts w:ascii="Arial" w:hAnsi="Arial" w:cs="Arial"/>
        </w:rPr>
        <w:t xml:space="preserve"> ability to provide service statewide</w:t>
      </w:r>
      <w:r w:rsidR="50B42373" w:rsidRPr="00D71778">
        <w:rPr>
          <w:rFonts w:ascii="Arial" w:hAnsi="Arial" w:cs="Arial"/>
        </w:rPr>
        <w:t>.</w:t>
      </w:r>
    </w:p>
    <w:p w14:paraId="1681E118" w14:textId="77777777" w:rsidR="0064452B" w:rsidRPr="00AD6F17" w:rsidRDefault="0064452B" w:rsidP="00AF66C2">
      <w:pPr>
        <w:rPr>
          <w:rFonts w:ascii="Arial" w:hAnsi="Arial" w:cs="Arial"/>
          <w:color w:val="000000"/>
        </w:rPr>
      </w:pPr>
    </w:p>
    <w:p w14:paraId="0FA51EA1" w14:textId="77777777" w:rsidR="0064452B" w:rsidRPr="00AD6F17" w:rsidRDefault="0064452B" w:rsidP="00AF66C2">
      <w:pPr>
        <w:widowControl/>
        <w:rPr>
          <w:rFonts w:ascii="Arial" w:hAnsi="Arial" w:cs="Arial"/>
          <w:bCs/>
          <w:iCs/>
          <w:color w:val="000000"/>
          <w:szCs w:val="24"/>
        </w:rPr>
      </w:pPr>
    </w:p>
    <w:p w14:paraId="4C94AFD9" w14:textId="77777777" w:rsidR="0064452B" w:rsidRPr="00AD6F17" w:rsidRDefault="0064452B" w:rsidP="00AF66C2">
      <w:pPr>
        <w:widowControl/>
        <w:rPr>
          <w:rFonts w:ascii="Arial" w:hAnsi="Arial" w:cs="Arial"/>
          <w:b/>
          <w:iCs/>
          <w:color w:val="000000"/>
          <w:szCs w:val="24"/>
        </w:rPr>
      </w:pPr>
    </w:p>
    <w:p w14:paraId="7F2AFBDC" w14:textId="77777777" w:rsidR="0064452B" w:rsidRPr="00AD6F17" w:rsidRDefault="0064452B" w:rsidP="00AF66C2">
      <w:pPr>
        <w:widowControl/>
        <w:rPr>
          <w:rFonts w:ascii="Arial" w:hAnsi="Arial" w:cs="Arial"/>
          <w:bCs/>
          <w:iCs/>
          <w:color w:val="000000"/>
          <w:szCs w:val="24"/>
        </w:rPr>
      </w:pPr>
      <w:r w:rsidRPr="00AD6F17">
        <w:rPr>
          <w:rFonts w:ascii="Arial" w:hAnsi="Arial" w:cs="Arial"/>
          <w:b/>
          <w:iCs/>
          <w:color w:val="000000"/>
          <w:szCs w:val="24"/>
        </w:rPr>
        <w:t>2.4.1.3</w:t>
      </w:r>
      <w:r w:rsidRPr="00AD6F17">
        <w:rPr>
          <w:rFonts w:ascii="Arial" w:hAnsi="Arial" w:cs="Arial"/>
          <w:b/>
          <w:iCs/>
          <w:color w:val="000000"/>
          <w:szCs w:val="24"/>
        </w:rPr>
        <w:tab/>
        <w:t xml:space="preserve"> </w:t>
      </w:r>
      <w:r w:rsidRPr="00AD6F17">
        <w:rPr>
          <w:rFonts w:ascii="Arial" w:hAnsi="Arial" w:cs="Arial"/>
          <w:bCs/>
          <w:iCs/>
          <w:color w:val="000000"/>
          <w:szCs w:val="24"/>
        </w:rPr>
        <w:t xml:space="preserve">Does the </w:t>
      </w:r>
      <w:r w:rsidR="00B74703" w:rsidRPr="00AD6F17">
        <w:rPr>
          <w:rFonts w:ascii="Arial" w:hAnsi="Arial" w:cs="Arial"/>
          <w:bCs/>
          <w:iCs/>
          <w:color w:val="000000"/>
          <w:szCs w:val="24"/>
        </w:rPr>
        <w:t>respondent</w:t>
      </w:r>
      <w:r w:rsidRPr="00AD6F17">
        <w:rPr>
          <w:rFonts w:ascii="Arial" w:hAnsi="Arial" w:cs="Arial"/>
          <w:bCs/>
          <w:iCs/>
          <w:color w:val="000000"/>
          <w:szCs w:val="24"/>
        </w:rPr>
        <w:t xml:space="preserve"> have demonstrated experience providing e-rate service on a statewide network?</w:t>
      </w:r>
    </w:p>
    <w:p w14:paraId="2F0D1392" w14:textId="77777777" w:rsidR="0064452B" w:rsidRPr="00AD6F17" w:rsidRDefault="0064452B" w:rsidP="00AF66C2">
      <w:pPr>
        <w:widowControl/>
        <w:rPr>
          <w:rFonts w:ascii="Arial" w:hAnsi="Arial" w:cs="Arial"/>
          <w:bCs/>
          <w:iCs/>
          <w:color w:val="000000"/>
          <w:szCs w:val="24"/>
        </w:rPr>
      </w:pPr>
    </w:p>
    <w:p w14:paraId="23B48A34" w14:textId="6D047C3B" w:rsidR="0064452B" w:rsidRPr="00D71778" w:rsidRDefault="000B4711" w:rsidP="70880270">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rPr>
      </w:pPr>
      <w:r>
        <w:rPr>
          <w:rFonts w:ascii="Arial" w:hAnsi="Arial" w:cs="Arial"/>
          <w:b/>
          <w:bCs/>
        </w:rPr>
        <w:tab/>
      </w:r>
      <w:r w:rsidR="00475348" w:rsidRPr="000B4711">
        <w:rPr>
          <w:rFonts w:ascii="Arial" w:hAnsi="Arial" w:cs="Arial"/>
          <w:b/>
          <w:bCs/>
        </w:rPr>
        <w:t>Yes</w:t>
      </w:r>
      <w:r w:rsidR="00475348" w:rsidRPr="00D71778">
        <w:rPr>
          <w:rFonts w:ascii="Arial" w:hAnsi="Arial" w:cs="Arial"/>
        </w:rPr>
        <w:t>. ENA has been involved in the E-rate program since its inception and has over 26 years of successful experience</w:t>
      </w:r>
      <w:r w:rsidR="2B807C11" w:rsidRPr="00D71778">
        <w:rPr>
          <w:rFonts w:ascii="Arial" w:hAnsi="Arial" w:cs="Arial"/>
        </w:rPr>
        <w:t>.</w:t>
      </w:r>
    </w:p>
    <w:p w14:paraId="6026AF47" w14:textId="77777777" w:rsidR="0064452B" w:rsidRPr="00AD6F17" w:rsidRDefault="0064452B"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471F0E16" w14:textId="77777777" w:rsidR="0064452B" w:rsidRPr="00AD6F17" w:rsidRDefault="0064452B" w:rsidP="00AF66C2">
      <w:pPr>
        <w:rPr>
          <w:rFonts w:ascii="Arial" w:hAnsi="Arial" w:cs="Arial"/>
          <w:color w:val="000000"/>
        </w:rPr>
      </w:pPr>
    </w:p>
    <w:p w14:paraId="0D6C2CED" w14:textId="77777777" w:rsidR="0064452B" w:rsidRPr="00AD6F17" w:rsidRDefault="0064452B" w:rsidP="00AF66C2">
      <w:pPr>
        <w:widowControl/>
        <w:rPr>
          <w:rFonts w:ascii="Arial" w:hAnsi="Arial" w:cs="Arial"/>
          <w:bCs/>
          <w:iCs/>
          <w:color w:val="000000"/>
          <w:szCs w:val="24"/>
        </w:rPr>
      </w:pPr>
    </w:p>
    <w:p w14:paraId="0A0425CA" w14:textId="77777777" w:rsidR="0064452B" w:rsidRDefault="0064452B" w:rsidP="00AF66C2">
      <w:pPr>
        <w:widowControl/>
        <w:rPr>
          <w:rFonts w:ascii="Arial" w:hAnsi="Arial" w:cs="Arial"/>
          <w:b/>
          <w:iCs/>
          <w:color w:val="000000"/>
          <w:szCs w:val="24"/>
        </w:rPr>
      </w:pPr>
    </w:p>
    <w:p w14:paraId="5C2A77DE" w14:textId="77777777" w:rsidR="009B38FC" w:rsidRDefault="009B38FC" w:rsidP="00AF66C2">
      <w:pPr>
        <w:widowControl/>
        <w:rPr>
          <w:rFonts w:ascii="Arial" w:hAnsi="Arial" w:cs="Arial"/>
          <w:b/>
          <w:iCs/>
          <w:color w:val="000000"/>
          <w:szCs w:val="24"/>
        </w:rPr>
      </w:pPr>
    </w:p>
    <w:p w14:paraId="64457668" w14:textId="77777777" w:rsidR="009B38FC" w:rsidRDefault="009B38FC" w:rsidP="00AF66C2">
      <w:pPr>
        <w:widowControl/>
        <w:rPr>
          <w:rFonts w:ascii="Arial" w:hAnsi="Arial" w:cs="Arial"/>
          <w:b/>
          <w:iCs/>
          <w:color w:val="000000"/>
          <w:szCs w:val="24"/>
        </w:rPr>
      </w:pPr>
    </w:p>
    <w:p w14:paraId="3EC7C2D1" w14:textId="4E441789" w:rsidR="0064452B" w:rsidRPr="00AD6F17" w:rsidRDefault="0064452B" w:rsidP="00AF66C2">
      <w:pPr>
        <w:widowControl/>
        <w:rPr>
          <w:rFonts w:ascii="Arial" w:hAnsi="Arial" w:cs="Arial"/>
          <w:bCs/>
          <w:iCs/>
          <w:color w:val="000000"/>
          <w:szCs w:val="24"/>
        </w:rPr>
      </w:pPr>
      <w:r w:rsidRPr="00AD6F17">
        <w:rPr>
          <w:rFonts w:ascii="Arial" w:hAnsi="Arial" w:cs="Arial"/>
          <w:b/>
          <w:iCs/>
          <w:color w:val="000000"/>
          <w:szCs w:val="24"/>
        </w:rPr>
        <w:t>2.4.1.4</w:t>
      </w:r>
      <w:r w:rsidRPr="00AD6F17">
        <w:rPr>
          <w:rFonts w:ascii="Arial" w:hAnsi="Arial" w:cs="Arial"/>
          <w:b/>
          <w:iCs/>
          <w:color w:val="000000"/>
          <w:szCs w:val="24"/>
        </w:rPr>
        <w:tab/>
        <w:t xml:space="preserve"> </w:t>
      </w:r>
      <w:r w:rsidRPr="00AD6F17">
        <w:rPr>
          <w:rFonts w:ascii="Arial" w:hAnsi="Arial" w:cs="Arial"/>
          <w:bCs/>
          <w:iCs/>
          <w:color w:val="000000"/>
          <w:szCs w:val="24"/>
        </w:rPr>
        <w:t xml:space="preserve">Does the </w:t>
      </w:r>
      <w:r w:rsidR="00B74703" w:rsidRPr="00AD6F17">
        <w:rPr>
          <w:rFonts w:ascii="Arial" w:hAnsi="Arial" w:cs="Arial"/>
          <w:bCs/>
          <w:iCs/>
          <w:color w:val="000000"/>
          <w:szCs w:val="24"/>
        </w:rPr>
        <w:t>respondent</w:t>
      </w:r>
      <w:r w:rsidRPr="00AD6F17">
        <w:rPr>
          <w:rFonts w:ascii="Arial" w:hAnsi="Arial" w:cs="Arial"/>
          <w:bCs/>
          <w:iCs/>
          <w:color w:val="000000"/>
          <w:szCs w:val="24"/>
        </w:rPr>
        <w:t xml:space="preserve"> have experience providing network monitoring and support of a statewide network?</w:t>
      </w:r>
    </w:p>
    <w:p w14:paraId="10899150" w14:textId="77777777" w:rsidR="0064452B" w:rsidRPr="00AD6F17" w:rsidRDefault="0064452B" w:rsidP="00AF66C2">
      <w:pPr>
        <w:widowControl/>
        <w:rPr>
          <w:rFonts w:ascii="Arial" w:hAnsi="Arial" w:cs="Arial"/>
          <w:bCs/>
          <w:iCs/>
          <w:color w:val="000000"/>
          <w:szCs w:val="24"/>
        </w:rPr>
      </w:pPr>
    </w:p>
    <w:p w14:paraId="0898652F" w14:textId="1B5AC358" w:rsidR="0064452B" w:rsidRPr="00AD6F17" w:rsidRDefault="000B4711"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rPr>
      </w:pPr>
      <w:r>
        <w:rPr>
          <w:rFonts w:ascii="Arial" w:hAnsi="Arial" w:cs="Arial"/>
          <w:b/>
          <w:bCs/>
          <w:color w:val="000000"/>
          <w:szCs w:val="24"/>
        </w:rPr>
        <w:tab/>
      </w:r>
      <w:r w:rsidR="00DC6F39" w:rsidRPr="262CC39D">
        <w:rPr>
          <w:rFonts w:ascii="Arial" w:hAnsi="Arial" w:cs="Arial"/>
          <w:b/>
          <w:color w:val="000000"/>
        </w:rPr>
        <w:t>Yes</w:t>
      </w:r>
      <w:r w:rsidR="00DC6F39" w:rsidRPr="262CC39D">
        <w:rPr>
          <w:rFonts w:ascii="Arial" w:hAnsi="Arial" w:cs="Arial"/>
          <w:color w:val="000000"/>
        </w:rPr>
        <w:t xml:space="preserve">. ENA has deployed a 24x7x365 monitoring </w:t>
      </w:r>
      <w:r w:rsidR="000F26BE" w:rsidRPr="262CC39D">
        <w:rPr>
          <w:rFonts w:ascii="Arial" w:hAnsi="Arial" w:cs="Arial"/>
          <w:color w:val="000000"/>
        </w:rPr>
        <w:t>and support</w:t>
      </w:r>
      <w:r w:rsidR="00DC6F39" w:rsidRPr="262CC39D">
        <w:rPr>
          <w:rFonts w:ascii="Arial" w:hAnsi="Arial" w:cs="Arial"/>
          <w:color w:val="000000"/>
        </w:rPr>
        <w:t xml:space="preserve"> platform</w:t>
      </w:r>
      <w:r w:rsidR="00D71778" w:rsidRPr="262CC39D">
        <w:rPr>
          <w:rFonts w:ascii="Arial" w:hAnsi="Arial" w:cs="Arial"/>
          <w:color w:val="000000"/>
        </w:rPr>
        <w:t xml:space="preserve"> that ensures uptime is optimized and ENA is engaged at the first sign of trouble. </w:t>
      </w:r>
      <w:r w:rsidR="00697DC9" w:rsidRPr="262CC39D">
        <w:rPr>
          <w:rFonts w:ascii="Arial" w:hAnsi="Arial" w:cs="Arial"/>
          <w:color w:val="000000"/>
        </w:rPr>
        <w:t xml:space="preserve">This </w:t>
      </w:r>
      <w:r w:rsidR="008D3C54" w:rsidRPr="262CC39D">
        <w:rPr>
          <w:rFonts w:ascii="Arial" w:hAnsi="Arial" w:cs="Arial"/>
          <w:color w:val="000000"/>
        </w:rPr>
        <w:t xml:space="preserve">monitoring platform is scalable and currently covers over </w:t>
      </w:r>
      <w:r w:rsidR="3E8776E0" w:rsidRPr="262CC39D">
        <w:rPr>
          <w:rFonts w:ascii="Arial" w:hAnsi="Arial" w:cs="Arial"/>
          <w:color w:val="000000"/>
        </w:rPr>
        <w:t>5700</w:t>
      </w:r>
      <w:r w:rsidR="00383B0A">
        <w:rPr>
          <w:rFonts w:ascii="Arial" w:hAnsi="Arial" w:cs="Arial"/>
          <w:color w:val="000000"/>
        </w:rPr>
        <w:t xml:space="preserve"> </w:t>
      </w:r>
      <w:r w:rsidR="00606EF0" w:rsidRPr="262CC39D">
        <w:rPr>
          <w:rFonts w:ascii="Arial" w:hAnsi="Arial" w:cs="Arial"/>
          <w:color w:val="000000"/>
        </w:rPr>
        <w:t xml:space="preserve">customer locations across the country. </w:t>
      </w:r>
    </w:p>
    <w:p w14:paraId="596E7B9D" w14:textId="77777777" w:rsidR="0064452B" w:rsidRPr="00AD6F17" w:rsidRDefault="0064452B"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7E891112" w14:textId="77777777" w:rsidR="0064452B" w:rsidRPr="00AD6F17" w:rsidRDefault="0064452B" w:rsidP="00AF66C2">
      <w:pPr>
        <w:rPr>
          <w:rFonts w:ascii="Arial" w:hAnsi="Arial" w:cs="Arial"/>
          <w:color w:val="000000"/>
        </w:rPr>
      </w:pPr>
    </w:p>
    <w:p w14:paraId="6B60D3FA" w14:textId="77777777" w:rsidR="0064452B" w:rsidRPr="00AD6F17" w:rsidRDefault="0064452B" w:rsidP="00AF66C2">
      <w:pPr>
        <w:widowControl/>
        <w:rPr>
          <w:rFonts w:ascii="Arial" w:hAnsi="Arial" w:cs="Arial"/>
          <w:bCs/>
          <w:iCs/>
          <w:color w:val="000000"/>
          <w:szCs w:val="24"/>
        </w:rPr>
      </w:pPr>
    </w:p>
    <w:p w14:paraId="7CB10225" w14:textId="77777777" w:rsidR="0064452B" w:rsidRPr="00AD6F17" w:rsidRDefault="0064452B" w:rsidP="00AF66C2">
      <w:pPr>
        <w:widowControl/>
        <w:rPr>
          <w:rFonts w:ascii="Arial" w:hAnsi="Arial" w:cs="Arial"/>
          <w:b/>
          <w:iCs/>
          <w:color w:val="000000"/>
          <w:szCs w:val="24"/>
        </w:rPr>
      </w:pPr>
    </w:p>
    <w:p w14:paraId="2DAC4E0A" w14:textId="77777777" w:rsidR="0064452B" w:rsidRPr="00AD6F17" w:rsidRDefault="0064452B" w:rsidP="00AF66C2">
      <w:pPr>
        <w:widowControl/>
        <w:rPr>
          <w:rFonts w:ascii="Arial" w:hAnsi="Arial" w:cs="Arial"/>
          <w:bCs/>
          <w:iCs/>
          <w:color w:val="000000"/>
          <w:szCs w:val="24"/>
        </w:rPr>
      </w:pPr>
      <w:r w:rsidRPr="00AD6F17">
        <w:rPr>
          <w:rFonts w:ascii="Arial" w:hAnsi="Arial" w:cs="Arial"/>
          <w:b/>
          <w:iCs/>
          <w:color w:val="000000"/>
          <w:szCs w:val="24"/>
        </w:rPr>
        <w:t>2.4.1.5</w:t>
      </w:r>
      <w:r w:rsidRPr="00AD6F17">
        <w:rPr>
          <w:rFonts w:ascii="Arial" w:hAnsi="Arial" w:cs="Arial"/>
          <w:b/>
          <w:iCs/>
          <w:color w:val="000000"/>
          <w:szCs w:val="24"/>
        </w:rPr>
        <w:tab/>
        <w:t xml:space="preserve"> </w:t>
      </w:r>
      <w:r w:rsidRPr="00AD6F17">
        <w:rPr>
          <w:rFonts w:ascii="Arial" w:hAnsi="Arial" w:cs="Arial"/>
          <w:bCs/>
          <w:iCs/>
          <w:color w:val="000000"/>
          <w:szCs w:val="24"/>
        </w:rPr>
        <w:t xml:space="preserve">Does the </w:t>
      </w:r>
      <w:r w:rsidR="00B74703" w:rsidRPr="00AD6F17">
        <w:rPr>
          <w:rFonts w:ascii="Arial" w:hAnsi="Arial" w:cs="Arial"/>
          <w:bCs/>
          <w:iCs/>
          <w:color w:val="000000"/>
          <w:szCs w:val="24"/>
        </w:rPr>
        <w:t>respondent</w:t>
      </w:r>
      <w:r w:rsidRPr="00AD6F17">
        <w:rPr>
          <w:rFonts w:ascii="Arial" w:hAnsi="Arial" w:cs="Arial"/>
          <w:bCs/>
          <w:iCs/>
          <w:color w:val="000000"/>
          <w:szCs w:val="24"/>
        </w:rPr>
        <w:t xml:space="preserve"> agree to use Service Provider Invoice (SPI) method of reimbursement with invoicing to libraries for only the undiscounted portion of the bill (costs must include all charges to be invoiced to individual member libraries, including network access charges, any state and/or local access fees, Universal Service Fund fees, taxes, and any other fee in addition to the cost of the service to be invoiced to the library)? </w:t>
      </w:r>
    </w:p>
    <w:p w14:paraId="463A8E34" w14:textId="77777777" w:rsidR="0064452B" w:rsidRPr="00AD6F17" w:rsidRDefault="0064452B" w:rsidP="00AF66C2">
      <w:pPr>
        <w:widowControl/>
        <w:rPr>
          <w:rFonts w:ascii="Arial" w:hAnsi="Arial" w:cs="Arial"/>
          <w:bCs/>
          <w:iCs/>
          <w:color w:val="000000"/>
          <w:szCs w:val="24"/>
        </w:rPr>
      </w:pPr>
    </w:p>
    <w:p w14:paraId="4F6E400D" w14:textId="533BBC91" w:rsidR="0064452B" w:rsidRPr="00AD6F17" w:rsidRDefault="000B4711"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Pr>
          <w:rFonts w:ascii="Arial" w:hAnsi="Arial" w:cs="Arial"/>
          <w:b/>
          <w:bCs/>
          <w:color w:val="000000"/>
          <w:szCs w:val="24"/>
        </w:rPr>
        <w:tab/>
      </w:r>
      <w:r w:rsidR="00487BB8" w:rsidRPr="000B4711">
        <w:rPr>
          <w:rFonts w:ascii="Arial" w:hAnsi="Arial" w:cs="Arial"/>
          <w:b/>
          <w:bCs/>
          <w:color w:val="000000"/>
          <w:szCs w:val="24"/>
        </w:rPr>
        <w:t>Yes</w:t>
      </w:r>
      <w:r w:rsidR="00487BB8">
        <w:rPr>
          <w:rFonts w:ascii="Arial" w:hAnsi="Arial" w:cs="Arial"/>
          <w:color w:val="000000"/>
          <w:szCs w:val="24"/>
        </w:rPr>
        <w:t>. ENA understands ISL prefers the SPI method of reimbursement</w:t>
      </w:r>
      <w:r w:rsidR="00BE39D3">
        <w:rPr>
          <w:rFonts w:ascii="Arial" w:hAnsi="Arial" w:cs="Arial"/>
          <w:color w:val="000000"/>
          <w:szCs w:val="24"/>
        </w:rPr>
        <w:t>,</w:t>
      </w:r>
      <w:r w:rsidR="00487BB8">
        <w:rPr>
          <w:rFonts w:ascii="Arial" w:hAnsi="Arial" w:cs="Arial"/>
          <w:color w:val="000000"/>
          <w:szCs w:val="24"/>
        </w:rPr>
        <w:t xml:space="preserve"> and we will comply. </w:t>
      </w:r>
    </w:p>
    <w:p w14:paraId="539C006C" w14:textId="77777777" w:rsidR="0064452B" w:rsidRPr="00AD6F17" w:rsidRDefault="0064452B"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22C916F0" w14:textId="77777777" w:rsidR="0064452B" w:rsidRPr="00AD6F17" w:rsidRDefault="0064452B" w:rsidP="00AF66C2">
      <w:pPr>
        <w:rPr>
          <w:rFonts w:ascii="Arial" w:hAnsi="Arial" w:cs="Arial"/>
          <w:color w:val="000000"/>
        </w:rPr>
      </w:pPr>
    </w:p>
    <w:p w14:paraId="1781B7A7" w14:textId="77777777" w:rsidR="0064452B" w:rsidRPr="00AD6F17" w:rsidRDefault="0064452B" w:rsidP="00AF66C2">
      <w:pPr>
        <w:widowControl/>
        <w:rPr>
          <w:rFonts w:ascii="Arial" w:hAnsi="Arial" w:cs="Arial"/>
          <w:bCs/>
          <w:iCs/>
          <w:color w:val="000000"/>
          <w:szCs w:val="24"/>
        </w:rPr>
      </w:pPr>
    </w:p>
    <w:p w14:paraId="666F3990" w14:textId="77777777" w:rsidR="0064452B" w:rsidRPr="00AD6F17" w:rsidRDefault="0064452B" w:rsidP="00AF66C2">
      <w:pPr>
        <w:widowControl/>
        <w:rPr>
          <w:rFonts w:ascii="Arial" w:hAnsi="Arial" w:cs="Arial"/>
          <w:bCs/>
          <w:iCs/>
          <w:color w:val="000000"/>
          <w:szCs w:val="24"/>
        </w:rPr>
      </w:pPr>
    </w:p>
    <w:p w14:paraId="5400367B" w14:textId="77777777" w:rsidR="0064452B" w:rsidRPr="00AD6F17" w:rsidRDefault="0064452B" w:rsidP="00AF66C2">
      <w:pPr>
        <w:widowControl/>
        <w:rPr>
          <w:rFonts w:ascii="Arial" w:hAnsi="Arial" w:cs="Arial"/>
          <w:bCs/>
          <w:iCs/>
          <w:color w:val="000000"/>
          <w:szCs w:val="24"/>
        </w:rPr>
      </w:pPr>
      <w:r w:rsidRPr="00AD6F17">
        <w:rPr>
          <w:rFonts w:ascii="Arial" w:hAnsi="Arial" w:cs="Arial"/>
          <w:b/>
          <w:iCs/>
          <w:color w:val="000000"/>
          <w:szCs w:val="24"/>
        </w:rPr>
        <w:t>2.4.1.6</w:t>
      </w:r>
      <w:r w:rsidRPr="00AD6F17">
        <w:rPr>
          <w:rFonts w:ascii="Arial" w:hAnsi="Arial" w:cs="Arial"/>
          <w:b/>
          <w:iCs/>
          <w:color w:val="000000"/>
          <w:szCs w:val="24"/>
        </w:rPr>
        <w:tab/>
        <w:t xml:space="preserve"> </w:t>
      </w:r>
      <w:r w:rsidRPr="00AD6F17">
        <w:rPr>
          <w:rFonts w:ascii="Arial" w:hAnsi="Arial" w:cs="Arial"/>
          <w:bCs/>
          <w:iCs/>
          <w:color w:val="000000"/>
          <w:szCs w:val="24"/>
        </w:rPr>
        <w:t xml:space="preserve">Does the </w:t>
      </w:r>
      <w:r w:rsidR="00B74703" w:rsidRPr="00AD6F17">
        <w:rPr>
          <w:rFonts w:ascii="Arial" w:hAnsi="Arial" w:cs="Arial"/>
          <w:bCs/>
          <w:iCs/>
          <w:color w:val="000000"/>
          <w:szCs w:val="24"/>
        </w:rPr>
        <w:t>respondent</w:t>
      </w:r>
      <w:r w:rsidRPr="00AD6F17">
        <w:rPr>
          <w:rFonts w:ascii="Arial" w:hAnsi="Arial" w:cs="Arial"/>
          <w:bCs/>
          <w:iCs/>
          <w:color w:val="000000"/>
          <w:szCs w:val="24"/>
        </w:rPr>
        <w:t xml:space="preserve"> have demonstrated experience providing customer service success with centralized help desk as well as on-site support? </w:t>
      </w:r>
    </w:p>
    <w:p w14:paraId="2736FF7A" w14:textId="77777777" w:rsidR="0064452B" w:rsidRPr="00AD6F17" w:rsidRDefault="0064452B" w:rsidP="00AF66C2">
      <w:pPr>
        <w:widowControl/>
        <w:rPr>
          <w:rFonts w:ascii="Arial" w:hAnsi="Arial" w:cs="Arial"/>
          <w:bCs/>
          <w:iCs/>
          <w:color w:val="000000"/>
          <w:szCs w:val="24"/>
        </w:rPr>
      </w:pPr>
    </w:p>
    <w:p w14:paraId="03F3A94A" w14:textId="6B631579" w:rsidR="0064452B" w:rsidRPr="00AD6F17" w:rsidRDefault="000B4711"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Pr>
          <w:rFonts w:ascii="Arial" w:hAnsi="Arial" w:cs="Arial"/>
          <w:b/>
          <w:bCs/>
          <w:color w:val="000000"/>
          <w:szCs w:val="24"/>
        </w:rPr>
        <w:tab/>
      </w:r>
      <w:r w:rsidR="00C03509" w:rsidRPr="000B4711">
        <w:rPr>
          <w:rFonts w:ascii="Arial" w:hAnsi="Arial" w:cs="Arial"/>
          <w:b/>
          <w:bCs/>
          <w:color w:val="000000"/>
          <w:szCs w:val="24"/>
        </w:rPr>
        <w:t>Yes</w:t>
      </w:r>
      <w:r w:rsidR="00C03509" w:rsidRPr="00565130">
        <w:rPr>
          <w:rFonts w:ascii="Arial" w:hAnsi="Arial" w:cs="Arial"/>
          <w:color w:val="000000"/>
          <w:szCs w:val="24"/>
        </w:rPr>
        <w:t xml:space="preserve">. </w:t>
      </w:r>
      <w:r w:rsidR="00565130" w:rsidRPr="00565130">
        <w:rPr>
          <w:rFonts w:ascii="Arial" w:hAnsi="Arial" w:cs="Arial"/>
        </w:rPr>
        <w:t xml:space="preserve">ENA currently provides </w:t>
      </w:r>
      <w:r w:rsidR="00BE39D3">
        <w:rPr>
          <w:rFonts w:ascii="Arial" w:hAnsi="Arial" w:cs="Arial"/>
        </w:rPr>
        <w:t xml:space="preserve">a </w:t>
      </w:r>
      <w:r w:rsidR="00565130" w:rsidRPr="00565130">
        <w:rPr>
          <w:rFonts w:ascii="Arial" w:hAnsi="Arial" w:cs="Arial"/>
        </w:rPr>
        <w:t>centralized helpdesk as well as on-site support for broadband connectivity, communications, and other ENA services to hundreds of library campuses throughout the state of Indiana.</w:t>
      </w:r>
    </w:p>
    <w:p w14:paraId="35B237AD" w14:textId="77777777" w:rsidR="0064452B" w:rsidRPr="00AD6F17" w:rsidRDefault="0064452B"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110EBFBE" w14:textId="77777777" w:rsidR="0064452B" w:rsidRPr="00AD6F17" w:rsidRDefault="0064452B" w:rsidP="00AF66C2">
      <w:pPr>
        <w:rPr>
          <w:rFonts w:ascii="Arial" w:hAnsi="Arial" w:cs="Arial"/>
          <w:color w:val="000000"/>
        </w:rPr>
      </w:pPr>
    </w:p>
    <w:p w14:paraId="7DDE91F8" w14:textId="77777777" w:rsidR="0064452B" w:rsidRPr="00AD6F17" w:rsidRDefault="0064452B" w:rsidP="00AF66C2">
      <w:pPr>
        <w:widowControl/>
        <w:rPr>
          <w:rFonts w:ascii="Arial" w:hAnsi="Arial" w:cs="Arial"/>
          <w:bCs/>
          <w:iCs/>
          <w:color w:val="000000"/>
          <w:szCs w:val="24"/>
        </w:rPr>
      </w:pPr>
    </w:p>
    <w:p w14:paraId="5E92CEE7" w14:textId="77777777" w:rsidR="0064452B" w:rsidRPr="00AD6F17" w:rsidRDefault="0064452B" w:rsidP="00AF66C2">
      <w:pPr>
        <w:widowControl/>
        <w:rPr>
          <w:rFonts w:ascii="Arial" w:hAnsi="Arial" w:cs="Arial"/>
          <w:bCs/>
          <w:iCs/>
          <w:color w:val="000000"/>
          <w:szCs w:val="24"/>
        </w:rPr>
      </w:pPr>
      <w:r w:rsidRPr="00AD6F17">
        <w:rPr>
          <w:rFonts w:ascii="Arial" w:hAnsi="Arial" w:cs="Arial"/>
          <w:b/>
          <w:iCs/>
          <w:color w:val="000000"/>
          <w:szCs w:val="24"/>
        </w:rPr>
        <w:t>2.4.1.7</w:t>
      </w:r>
      <w:r w:rsidRPr="00AD6F17">
        <w:rPr>
          <w:rFonts w:ascii="Arial" w:hAnsi="Arial" w:cs="Arial"/>
          <w:b/>
          <w:iCs/>
          <w:color w:val="000000"/>
          <w:szCs w:val="24"/>
        </w:rPr>
        <w:tab/>
        <w:t xml:space="preserve"> </w:t>
      </w:r>
      <w:r w:rsidRPr="00AD6F17">
        <w:rPr>
          <w:rFonts w:ascii="Arial" w:hAnsi="Arial" w:cs="Arial"/>
          <w:bCs/>
          <w:iCs/>
          <w:color w:val="000000"/>
          <w:szCs w:val="24"/>
        </w:rPr>
        <w:t xml:space="preserve">Does the </w:t>
      </w:r>
      <w:r w:rsidR="00B74703" w:rsidRPr="00AD6F17">
        <w:rPr>
          <w:rFonts w:ascii="Arial" w:hAnsi="Arial" w:cs="Arial"/>
          <w:bCs/>
          <w:iCs/>
          <w:color w:val="000000"/>
          <w:szCs w:val="24"/>
        </w:rPr>
        <w:t>respondent</w:t>
      </w:r>
      <w:r w:rsidRPr="00AD6F17">
        <w:rPr>
          <w:rFonts w:ascii="Arial" w:hAnsi="Arial" w:cs="Arial"/>
          <w:bCs/>
          <w:iCs/>
          <w:color w:val="000000"/>
          <w:szCs w:val="24"/>
        </w:rPr>
        <w:t xml:space="preserve"> customer support provide easy-to-use reporting tools and annual consulting with libraries to review and analyze bandwidth usage?</w:t>
      </w:r>
    </w:p>
    <w:p w14:paraId="41185ED7" w14:textId="77777777" w:rsidR="0064452B" w:rsidRPr="00AD6F17" w:rsidRDefault="0064452B" w:rsidP="00AF66C2">
      <w:pPr>
        <w:widowControl/>
        <w:rPr>
          <w:rFonts w:ascii="Arial" w:hAnsi="Arial" w:cs="Arial"/>
          <w:bCs/>
          <w:iCs/>
          <w:color w:val="000000"/>
          <w:szCs w:val="24"/>
        </w:rPr>
      </w:pPr>
    </w:p>
    <w:p w14:paraId="5EFB3FA9" w14:textId="38768F7C" w:rsidR="0064452B" w:rsidRPr="004A3FEB" w:rsidRDefault="000B4711"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Pr>
          <w:rFonts w:ascii="Arial" w:hAnsi="Arial" w:cs="Arial"/>
          <w:b/>
          <w:bCs/>
        </w:rPr>
        <w:tab/>
      </w:r>
      <w:r w:rsidR="004A3FEB" w:rsidRPr="000B4711">
        <w:rPr>
          <w:rFonts w:ascii="Arial" w:hAnsi="Arial" w:cs="Arial"/>
          <w:b/>
          <w:bCs/>
        </w:rPr>
        <w:t>Yes</w:t>
      </w:r>
      <w:r w:rsidR="004A3FEB" w:rsidRPr="004A3FEB">
        <w:rPr>
          <w:rFonts w:ascii="Arial" w:hAnsi="Arial" w:cs="Arial"/>
        </w:rPr>
        <w:t xml:space="preserve">. ENA provides both easy-to-use reporting and support tools as well as annual consulting with libraries to review and analyze bandwidth utilization.  </w:t>
      </w:r>
    </w:p>
    <w:p w14:paraId="67C62343" w14:textId="77777777" w:rsidR="0064452B" w:rsidRPr="00AD6F17" w:rsidRDefault="0064452B"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3743BE9F" w14:textId="77777777" w:rsidR="0064452B" w:rsidRPr="00AD6F17" w:rsidRDefault="0064452B" w:rsidP="00AF66C2">
      <w:pPr>
        <w:rPr>
          <w:rFonts w:ascii="Arial" w:hAnsi="Arial" w:cs="Arial"/>
          <w:color w:val="000000"/>
        </w:rPr>
      </w:pPr>
    </w:p>
    <w:p w14:paraId="3CF4A836" w14:textId="77777777" w:rsidR="0064452B" w:rsidRPr="00AD6F17" w:rsidRDefault="0064452B" w:rsidP="00AF66C2">
      <w:pPr>
        <w:widowControl/>
        <w:rPr>
          <w:rFonts w:ascii="Arial" w:hAnsi="Arial" w:cs="Arial"/>
          <w:bCs/>
          <w:iCs/>
          <w:color w:val="000000"/>
          <w:szCs w:val="24"/>
        </w:rPr>
      </w:pPr>
    </w:p>
    <w:p w14:paraId="10E60047" w14:textId="77777777" w:rsidR="0064452B" w:rsidRPr="00AD6F17" w:rsidRDefault="0064452B" w:rsidP="00AF66C2">
      <w:pPr>
        <w:widowControl/>
        <w:rPr>
          <w:rFonts w:ascii="Arial" w:hAnsi="Arial" w:cs="Arial"/>
          <w:b/>
          <w:iCs/>
          <w:color w:val="000000"/>
          <w:szCs w:val="24"/>
        </w:rPr>
      </w:pPr>
    </w:p>
    <w:p w14:paraId="62A56368" w14:textId="77777777" w:rsidR="0064452B" w:rsidRPr="00AD6F17" w:rsidRDefault="0064452B" w:rsidP="00AF66C2">
      <w:pPr>
        <w:widowControl/>
        <w:rPr>
          <w:rFonts w:ascii="Arial" w:hAnsi="Arial" w:cs="Arial"/>
          <w:bCs/>
          <w:iCs/>
          <w:color w:val="000000"/>
          <w:szCs w:val="24"/>
        </w:rPr>
      </w:pPr>
      <w:r w:rsidRPr="00AD6F17">
        <w:rPr>
          <w:rFonts w:ascii="Arial" w:hAnsi="Arial" w:cs="Arial"/>
          <w:b/>
          <w:iCs/>
          <w:color w:val="000000"/>
          <w:szCs w:val="24"/>
        </w:rPr>
        <w:lastRenderedPageBreak/>
        <w:t>2.4.1.8</w:t>
      </w:r>
      <w:r w:rsidRPr="00AD6F17">
        <w:rPr>
          <w:rFonts w:ascii="Arial" w:hAnsi="Arial" w:cs="Arial"/>
          <w:b/>
          <w:iCs/>
          <w:color w:val="000000"/>
          <w:szCs w:val="24"/>
        </w:rPr>
        <w:tab/>
        <w:t xml:space="preserve"> </w:t>
      </w:r>
      <w:r w:rsidRPr="00AD6F17">
        <w:rPr>
          <w:rFonts w:ascii="Arial" w:hAnsi="Arial" w:cs="Arial"/>
          <w:bCs/>
          <w:iCs/>
          <w:color w:val="000000"/>
          <w:szCs w:val="24"/>
        </w:rPr>
        <w:t xml:space="preserve">Does the </w:t>
      </w:r>
      <w:r w:rsidR="00B74703" w:rsidRPr="00AD6F17">
        <w:rPr>
          <w:rFonts w:ascii="Arial" w:hAnsi="Arial" w:cs="Arial"/>
          <w:bCs/>
          <w:iCs/>
          <w:color w:val="000000"/>
          <w:szCs w:val="24"/>
        </w:rPr>
        <w:t>respondent</w:t>
      </w:r>
      <w:r w:rsidRPr="00AD6F17">
        <w:rPr>
          <w:rFonts w:ascii="Arial" w:hAnsi="Arial" w:cs="Arial"/>
          <w:bCs/>
          <w:iCs/>
          <w:color w:val="000000"/>
          <w:szCs w:val="24"/>
        </w:rPr>
        <w:t xml:space="preserve"> </w:t>
      </w:r>
      <w:proofErr w:type="gramStart"/>
      <w:r w:rsidRPr="00AD6F17">
        <w:rPr>
          <w:rFonts w:ascii="Arial" w:hAnsi="Arial" w:cs="Arial"/>
          <w:bCs/>
          <w:iCs/>
          <w:color w:val="000000"/>
          <w:szCs w:val="24"/>
        </w:rPr>
        <w:t>have the ability to</w:t>
      </w:r>
      <w:proofErr w:type="gramEnd"/>
      <w:r w:rsidRPr="00AD6F17">
        <w:rPr>
          <w:rFonts w:ascii="Arial" w:hAnsi="Arial" w:cs="Arial"/>
          <w:bCs/>
          <w:iCs/>
          <w:color w:val="000000"/>
          <w:szCs w:val="24"/>
        </w:rPr>
        <w:t xml:space="preserve"> provide and update all necessary customer premises equipment at no cost to the libraries?</w:t>
      </w:r>
    </w:p>
    <w:p w14:paraId="7DE36EC9" w14:textId="77777777" w:rsidR="0064452B" w:rsidRPr="00AD6F17" w:rsidRDefault="0064452B" w:rsidP="00AF66C2">
      <w:pPr>
        <w:widowControl/>
        <w:rPr>
          <w:rFonts w:ascii="Arial" w:hAnsi="Arial" w:cs="Arial"/>
          <w:bCs/>
          <w:iCs/>
          <w:color w:val="000000"/>
          <w:szCs w:val="24"/>
        </w:rPr>
      </w:pPr>
    </w:p>
    <w:p w14:paraId="191E0557" w14:textId="376B4BC9" w:rsidR="0064452B" w:rsidRPr="00646D66" w:rsidRDefault="000B4711"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Pr>
          <w:rFonts w:ascii="Arial" w:hAnsi="Arial" w:cs="Arial"/>
          <w:b/>
          <w:bCs/>
        </w:rPr>
        <w:tab/>
      </w:r>
      <w:r w:rsidR="00540E4E" w:rsidRPr="000B4711">
        <w:rPr>
          <w:rFonts w:ascii="Arial" w:hAnsi="Arial" w:cs="Arial"/>
          <w:b/>
          <w:bCs/>
        </w:rPr>
        <w:t>Yes</w:t>
      </w:r>
      <w:r w:rsidR="00540E4E" w:rsidRPr="00646D66">
        <w:rPr>
          <w:rFonts w:ascii="Arial" w:hAnsi="Arial" w:cs="Arial"/>
        </w:rPr>
        <w:t>. As an experienced operator of multiple statewide networks, ENA has extensive expertise in managing, monitoring, and updating customer premises equipment as part our bundled E-rate eligible solutions</w:t>
      </w:r>
    </w:p>
    <w:p w14:paraId="2FBF98DF" w14:textId="77777777" w:rsidR="0064452B" w:rsidRPr="00AD6F17" w:rsidRDefault="0064452B"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64587AAD" w14:textId="77777777" w:rsidR="0064452B" w:rsidRPr="00AD6F17" w:rsidRDefault="0064452B" w:rsidP="00AF66C2">
      <w:pPr>
        <w:rPr>
          <w:rFonts w:ascii="Arial" w:hAnsi="Arial" w:cs="Arial"/>
          <w:color w:val="000000"/>
        </w:rPr>
      </w:pPr>
    </w:p>
    <w:p w14:paraId="31672C9E" w14:textId="77777777" w:rsidR="0064452B" w:rsidRPr="00AD6F17" w:rsidRDefault="0064452B" w:rsidP="00AF66C2">
      <w:pPr>
        <w:widowControl/>
        <w:rPr>
          <w:rFonts w:ascii="Arial" w:hAnsi="Arial" w:cs="Arial"/>
          <w:bCs/>
          <w:iCs/>
          <w:color w:val="000000"/>
          <w:szCs w:val="24"/>
        </w:rPr>
      </w:pPr>
    </w:p>
    <w:p w14:paraId="5E278735" w14:textId="77777777" w:rsidR="0064452B" w:rsidRPr="00AD6F17" w:rsidRDefault="0064452B" w:rsidP="00AF66C2">
      <w:pPr>
        <w:widowControl/>
        <w:rPr>
          <w:rFonts w:ascii="Arial" w:hAnsi="Arial" w:cs="Arial"/>
          <w:bCs/>
          <w:iCs/>
          <w:color w:val="000000"/>
          <w:szCs w:val="24"/>
        </w:rPr>
      </w:pPr>
      <w:r w:rsidRPr="00AD6F17">
        <w:rPr>
          <w:rFonts w:ascii="Arial" w:hAnsi="Arial" w:cs="Arial"/>
          <w:b/>
          <w:iCs/>
          <w:color w:val="000000"/>
          <w:szCs w:val="24"/>
        </w:rPr>
        <w:t>2.4.1.9</w:t>
      </w:r>
      <w:r w:rsidRPr="00AD6F17">
        <w:rPr>
          <w:rFonts w:ascii="Arial" w:hAnsi="Arial" w:cs="Arial"/>
          <w:b/>
          <w:iCs/>
          <w:color w:val="000000"/>
          <w:szCs w:val="24"/>
        </w:rPr>
        <w:tab/>
        <w:t xml:space="preserve"> </w:t>
      </w:r>
      <w:r w:rsidRPr="00AD6F17">
        <w:rPr>
          <w:rFonts w:ascii="Arial" w:hAnsi="Arial" w:cs="Arial"/>
          <w:bCs/>
          <w:iCs/>
          <w:color w:val="000000"/>
          <w:szCs w:val="24"/>
        </w:rPr>
        <w:t xml:space="preserve">Does the </w:t>
      </w:r>
      <w:r w:rsidR="00B74703" w:rsidRPr="00AD6F17">
        <w:rPr>
          <w:rFonts w:ascii="Arial" w:hAnsi="Arial" w:cs="Arial"/>
          <w:bCs/>
          <w:iCs/>
          <w:color w:val="000000"/>
          <w:szCs w:val="24"/>
        </w:rPr>
        <w:t>respondent</w:t>
      </w:r>
      <w:r w:rsidRPr="00AD6F17">
        <w:rPr>
          <w:rFonts w:ascii="Arial" w:hAnsi="Arial" w:cs="Arial"/>
          <w:bCs/>
          <w:iCs/>
          <w:color w:val="000000"/>
          <w:szCs w:val="24"/>
        </w:rPr>
        <w:t xml:space="preserve"> </w:t>
      </w:r>
      <w:proofErr w:type="gramStart"/>
      <w:r w:rsidRPr="00AD6F17">
        <w:rPr>
          <w:rFonts w:ascii="Arial" w:hAnsi="Arial" w:cs="Arial"/>
          <w:bCs/>
          <w:iCs/>
          <w:color w:val="000000"/>
          <w:szCs w:val="24"/>
        </w:rPr>
        <w:t>have the ability to</w:t>
      </w:r>
      <w:proofErr w:type="gramEnd"/>
      <w:r w:rsidRPr="00AD6F17">
        <w:rPr>
          <w:rFonts w:ascii="Arial" w:hAnsi="Arial" w:cs="Arial"/>
          <w:bCs/>
          <w:iCs/>
          <w:color w:val="000000"/>
          <w:szCs w:val="24"/>
        </w:rPr>
        <w:t xml:space="preserve"> provide continued service using libraries' existing IP addresses or to provide</w:t>
      </w:r>
      <w:r w:rsidR="0086407E" w:rsidRPr="00AD6F17">
        <w:rPr>
          <w:rFonts w:ascii="Arial" w:hAnsi="Arial" w:cs="Arial"/>
          <w:bCs/>
          <w:iCs/>
          <w:color w:val="000000"/>
          <w:szCs w:val="24"/>
        </w:rPr>
        <w:t xml:space="preserve"> a</w:t>
      </w:r>
      <w:r w:rsidRPr="00AD6F17">
        <w:rPr>
          <w:rFonts w:ascii="Arial" w:hAnsi="Arial" w:cs="Arial"/>
          <w:bCs/>
          <w:iCs/>
          <w:color w:val="000000"/>
          <w:szCs w:val="24"/>
        </w:rPr>
        <w:t xml:space="preserve"> detailed plan for changing IP addresses?</w:t>
      </w:r>
    </w:p>
    <w:p w14:paraId="2D7AE5FB" w14:textId="77777777" w:rsidR="0064452B" w:rsidRPr="00AD6F17" w:rsidRDefault="0064452B" w:rsidP="00AF66C2">
      <w:pPr>
        <w:widowControl/>
        <w:rPr>
          <w:rFonts w:ascii="Arial" w:hAnsi="Arial" w:cs="Arial"/>
          <w:bCs/>
          <w:iCs/>
          <w:color w:val="000000"/>
          <w:szCs w:val="24"/>
        </w:rPr>
      </w:pPr>
    </w:p>
    <w:p w14:paraId="5ED58CF9" w14:textId="7D52D750" w:rsidR="0064452B" w:rsidRPr="00681DC3" w:rsidRDefault="000B4711"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Pr>
          <w:rFonts w:ascii="Arial" w:hAnsi="Arial" w:cs="Arial"/>
          <w:b/>
          <w:bCs/>
        </w:rPr>
        <w:tab/>
      </w:r>
      <w:r w:rsidR="00681DC3" w:rsidRPr="000B4711">
        <w:rPr>
          <w:rFonts w:ascii="Arial" w:hAnsi="Arial" w:cs="Arial"/>
          <w:b/>
          <w:bCs/>
        </w:rPr>
        <w:t>Yes</w:t>
      </w:r>
      <w:r w:rsidR="00681DC3" w:rsidRPr="00681DC3">
        <w:rPr>
          <w:rFonts w:ascii="Arial" w:hAnsi="Arial" w:cs="Arial"/>
        </w:rPr>
        <w:t>. As a long-term partner of the ISL, we understand the complications with managing IP schemas across statewide infrastructure systems. To further aid ISL, ENA will continue to provide and manage services utilizing the existing IPv4 Class B block (</w:t>
      </w:r>
      <w:r w:rsidR="00681DC3" w:rsidRPr="00681DC3">
        <w:rPr>
          <w:rFonts w:ascii="Arial" w:hAnsi="Arial" w:cs="Arial"/>
          <w:color w:val="000000"/>
        </w:rPr>
        <w:t>208.119.0.0/16</w:t>
      </w:r>
      <w:r w:rsidR="00681DC3" w:rsidRPr="00681DC3">
        <w:rPr>
          <w:rFonts w:ascii="Arial" w:hAnsi="Arial" w:cs="Arial"/>
        </w:rPr>
        <w:t>) that is owned by and registered to the ISL. This means that ISL will not need to procure new address space, provision a new IP schema, or reconfigure IP dependent services should ENA be selected to continue providing services to ISL</w:t>
      </w:r>
      <w:r w:rsidR="00143DFE">
        <w:rPr>
          <w:rFonts w:ascii="Arial" w:hAnsi="Arial" w:cs="Arial"/>
        </w:rPr>
        <w:t xml:space="preserve"> consortium members</w:t>
      </w:r>
      <w:r w:rsidR="00681DC3" w:rsidRPr="00681DC3">
        <w:rPr>
          <w:rFonts w:ascii="Arial" w:hAnsi="Arial" w:cs="Arial"/>
        </w:rPr>
        <w:t>.</w:t>
      </w:r>
    </w:p>
    <w:p w14:paraId="418E0E8A" w14:textId="77777777" w:rsidR="0064452B" w:rsidRPr="00AD6F17" w:rsidRDefault="0064452B"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01D0950F" w14:textId="77777777" w:rsidR="0064452B" w:rsidRPr="00AD6F17" w:rsidRDefault="0064452B" w:rsidP="00AF66C2">
      <w:pPr>
        <w:rPr>
          <w:rFonts w:ascii="Arial" w:hAnsi="Arial" w:cs="Arial"/>
          <w:color w:val="000000"/>
        </w:rPr>
      </w:pPr>
    </w:p>
    <w:p w14:paraId="39F31A85" w14:textId="77777777" w:rsidR="0064452B" w:rsidRPr="00AD6F17" w:rsidRDefault="0064452B" w:rsidP="00AF66C2">
      <w:pPr>
        <w:widowControl/>
        <w:rPr>
          <w:rFonts w:ascii="Arial" w:hAnsi="Arial" w:cs="Arial"/>
          <w:bCs/>
          <w:iCs/>
          <w:color w:val="000000"/>
          <w:szCs w:val="24"/>
        </w:rPr>
      </w:pPr>
    </w:p>
    <w:p w14:paraId="3E4D3164" w14:textId="77777777" w:rsidR="0064452B" w:rsidRPr="00AD6F17" w:rsidRDefault="0064452B" w:rsidP="00AF66C2">
      <w:pPr>
        <w:widowControl/>
        <w:rPr>
          <w:rFonts w:ascii="Arial" w:hAnsi="Arial" w:cs="Arial"/>
          <w:b/>
          <w:iCs/>
          <w:color w:val="000000"/>
          <w:szCs w:val="24"/>
        </w:rPr>
      </w:pPr>
    </w:p>
    <w:p w14:paraId="326CA857" w14:textId="2A01643F" w:rsidR="0064452B" w:rsidRPr="00AD6F17" w:rsidRDefault="0064452B" w:rsidP="00AF66C2">
      <w:pPr>
        <w:widowControl/>
        <w:rPr>
          <w:rFonts w:ascii="Arial" w:hAnsi="Arial" w:cs="Arial"/>
          <w:color w:val="000000"/>
        </w:rPr>
      </w:pPr>
      <w:r>
        <w:rPr>
          <w:rFonts w:ascii="Arial" w:hAnsi="Arial" w:cs="Arial"/>
          <w:b/>
          <w:color w:val="000000"/>
        </w:rPr>
        <w:t xml:space="preserve">2.4.1.10 </w:t>
      </w:r>
      <w:r>
        <w:rPr>
          <w:rFonts w:ascii="Arial" w:hAnsi="Arial" w:cs="Arial"/>
          <w:color w:val="000000"/>
        </w:rPr>
        <w:t xml:space="preserve">Does the </w:t>
      </w:r>
      <w:r w:rsidR="00B74703">
        <w:rPr>
          <w:rFonts w:ascii="Arial" w:hAnsi="Arial" w:cs="Arial"/>
          <w:color w:val="000000"/>
        </w:rPr>
        <w:t>respondent</w:t>
      </w:r>
      <w:r>
        <w:rPr>
          <w:rFonts w:ascii="Arial" w:hAnsi="Arial" w:cs="Arial"/>
          <w:color w:val="000000"/>
        </w:rPr>
        <w:t xml:space="preserve"> have, as part of a business proposal, their vision of technology changes applicable to these services during the next four years?</w:t>
      </w:r>
    </w:p>
    <w:p w14:paraId="0D82D15F" w14:textId="77777777" w:rsidR="0064452B" w:rsidRPr="00AD6F17" w:rsidRDefault="0064452B" w:rsidP="00AF66C2">
      <w:pPr>
        <w:widowControl/>
        <w:rPr>
          <w:rFonts w:ascii="Arial" w:hAnsi="Arial" w:cs="Arial"/>
          <w:bCs/>
          <w:iCs/>
          <w:color w:val="000000"/>
          <w:szCs w:val="24"/>
        </w:rPr>
      </w:pPr>
    </w:p>
    <w:p w14:paraId="6EA6F317" w14:textId="0659C593" w:rsidR="0064452B" w:rsidRPr="00FB6985" w:rsidRDefault="000B4711"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Pr>
          <w:rFonts w:ascii="Arial" w:hAnsi="Arial" w:cs="Arial"/>
          <w:b/>
          <w:bCs/>
        </w:rPr>
        <w:tab/>
      </w:r>
      <w:r w:rsidR="00BA22B8" w:rsidRPr="000B4711">
        <w:rPr>
          <w:rFonts w:ascii="Arial" w:hAnsi="Arial" w:cs="Arial"/>
          <w:b/>
          <w:bCs/>
        </w:rPr>
        <w:t>Yes</w:t>
      </w:r>
      <w:r w:rsidR="00BA22B8" w:rsidRPr="00FB6985">
        <w:rPr>
          <w:rFonts w:ascii="Arial" w:hAnsi="Arial" w:cs="Arial"/>
        </w:rPr>
        <w:t xml:space="preserve">. As we note in </w:t>
      </w:r>
      <w:r w:rsidR="00BA22B8" w:rsidRPr="00FB6985">
        <w:rPr>
          <w:rFonts w:ascii="Arial" w:hAnsi="Arial" w:cs="Arial"/>
          <w:b/>
        </w:rPr>
        <w:t>Section 2.4.2.1</w:t>
      </w:r>
      <w:r w:rsidR="00BA22B8" w:rsidRPr="00FB6985">
        <w:rPr>
          <w:rFonts w:ascii="Arial" w:hAnsi="Arial" w:cs="Arial"/>
        </w:rPr>
        <w:t>, ENA strongly believes that libraries serve as critical community anchor institutions, acting as centers for knowledge, community life, culture, and – as Sari Feldman, past president of the ALA, has indicated – transformational hubs for digital content creation and collaboration. The underlying network and technology infrastructures that enable libraries’ expanded mission have changed significantly over the last few years and will continue to change rapidly over the next four. Although the future is always hard to predict, particularly when it comes to telecommunications and the Internet, there are a few key areas where we anticipate significant change and are actively working to incorporate that change into new service offerings.</w:t>
      </w:r>
    </w:p>
    <w:p w14:paraId="15C8A16F" w14:textId="77777777" w:rsidR="0064452B" w:rsidRPr="00AD6F17" w:rsidRDefault="0064452B"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4CE5DE57" w14:textId="77777777" w:rsidR="0064452B" w:rsidRPr="00AD6F17" w:rsidRDefault="0064452B" w:rsidP="00AF66C2">
      <w:pPr>
        <w:rPr>
          <w:rFonts w:ascii="Arial" w:hAnsi="Arial" w:cs="Arial"/>
          <w:color w:val="000000"/>
        </w:rPr>
      </w:pPr>
    </w:p>
    <w:p w14:paraId="298F803B" w14:textId="77777777" w:rsidR="0064452B" w:rsidRPr="00AD6F17" w:rsidRDefault="0064452B" w:rsidP="00AF66C2">
      <w:pPr>
        <w:widowControl/>
        <w:rPr>
          <w:rFonts w:ascii="Arial" w:hAnsi="Arial" w:cs="Arial"/>
          <w:bCs/>
          <w:iCs/>
          <w:color w:val="000000"/>
          <w:szCs w:val="24"/>
        </w:rPr>
      </w:pPr>
    </w:p>
    <w:p w14:paraId="01371BFF" w14:textId="77777777" w:rsidR="0064452B" w:rsidRPr="00AD6F17" w:rsidRDefault="0064452B" w:rsidP="00AF66C2">
      <w:pPr>
        <w:widowControl/>
        <w:rPr>
          <w:rFonts w:ascii="Arial" w:hAnsi="Arial" w:cs="Arial"/>
          <w:b/>
          <w:iCs/>
          <w:color w:val="000000"/>
          <w:szCs w:val="24"/>
        </w:rPr>
      </w:pPr>
    </w:p>
    <w:p w14:paraId="3A39C0D5" w14:textId="77777777" w:rsidR="0064452B" w:rsidRPr="00AD6F17" w:rsidRDefault="0064452B" w:rsidP="00AF66C2">
      <w:pPr>
        <w:widowControl/>
        <w:rPr>
          <w:rFonts w:ascii="Arial" w:hAnsi="Arial" w:cs="Arial"/>
          <w:bCs/>
          <w:iCs/>
          <w:color w:val="000000"/>
          <w:szCs w:val="24"/>
        </w:rPr>
      </w:pPr>
      <w:r w:rsidRPr="00AD6F17">
        <w:rPr>
          <w:rFonts w:ascii="Arial" w:hAnsi="Arial" w:cs="Arial"/>
          <w:b/>
          <w:iCs/>
          <w:color w:val="000000"/>
          <w:szCs w:val="24"/>
        </w:rPr>
        <w:t xml:space="preserve">2.4.1.11 </w:t>
      </w:r>
      <w:r w:rsidRPr="00AD6F17">
        <w:rPr>
          <w:rFonts w:ascii="Arial" w:hAnsi="Arial" w:cs="Arial"/>
          <w:bCs/>
          <w:iCs/>
          <w:color w:val="000000"/>
          <w:szCs w:val="24"/>
        </w:rPr>
        <w:t xml:space="preserve">Does the </w:t>
      </w:r>
      <w:r w:rsidR="00B74703" w:rsidRPr="00AD6F17">
        <w:rPr>
          <w:rFonts w:ascii="Arial" w:hAnsi="Arial" w:cs="Arial"/>
          <w:bCs/>
          <w:iCs/>
          <w:color w:val="000000"/>
          <w:szCs w:val="24"/>
        </w:rPr>
        <w:t>respondent</w:t>
      </w:r>
      <w:r w:rsidRPr="00AD6F17">
        <w:rPr>
          <w:rFonts w:ascii="Arial" w:hAnsi="Arial" w:cs="Arial"/>
          <w:bCs/>
          <w:iCs/>
          <w:color w:val="000000"/>
          <w:szCs w:val="24"/>
        </w:rPr>
        <w:t xml:space="preserve"> provide optional services of firewall, filtering and bandwidth shaping?</w:t>
      </w:r>
    </w:p>
    <w:p w14:paraId="54A771E3" w14:textId="77777777" w:rsidR="0064452B" w:rsidRPr="00AD6F17" w:rsidRDefault="0064452B" w:rsidP="00AF66C2">
      <w:pPr>
        <w:widowControl/>
        <w:rPr>
          <w:rFonts w:ascii="Arial" w:hAnsi="Arial" w:cs="Arial"/>
          <w:bCs/>
          <w:iCs/>
          <w:color w:val="000000"/>
          <w:szCs w:val="24"/>
        </w:rPr>
      </w:pPr>
    </w:p>
    <w:p w14:paraId="36C8F3D9" w14:textId="3CFD5A7D" w:rsidR="0064452B" w:rsidRPr="00560C9E" w:rsidRDefault="000B4711"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Pr>
          <w:rFonts w:ascii="Arial" w:hAnsi="Arial" w:cs="Arial"/>
          <w:b/>
          <w:bCs/>
        </w:rPr>
        <w:tab/>
      </w:r>
      <w:r w:rsidR="00560C9E" w:rsidRPr="000B4711">
        <w:rPr>
          <w:rFonts w:ascii="Arial" w:hAnsi="Arial" w:cs="Arial"/>
          <w:b/>
          <w:bCs/>
        </w:rPr>
        <w:t>Yes</w:t>
      </w:r>
      <w:r w:rsidR="00560C9E" w:rsidRPr="00560C9E">
        <w:rPr>
          <w:rFonts w:ascii="Arial" w:hAnsi="Arial" w:cs="Arial"/>
        </w:rPr>
        <w:t xml:space="preserve">. ENA’s optional firewall, content filtering, bandwidth shaping, and DDoS mitigation and scrubbing services are described </w:t>
      </w:r>
      <w:r w:rsidR="00637B1D">
        <w:rPr>
          <w:rFonts w:ascii="Arial" w:hAnsi="Arial" w:cs="Arial"/>
        </w:rPr>
        <w:t xml:space="preserve">in </w:t>
      </w:r>
      <w:r w:rsidR="003B25AC" w:rsidRPr="003B25AC">
        <w:rPr>
          <w:rFonts w:ascii="Arial" w:hAnsi="Arial" w:cs="Arial"/>
          <w:b/>
          <w:bCs/>
        </w:rPr>
        <w:t>Section 2.4.4.4</w:t>
      </w:r>
      <w:r w:rsidR="00560C9E" w:rsidRPr="00560C9E">
        <w:rPr>
          <w:rFonts w:ascii="Arial" w:hAnsi="Arial" w:cs="Arial"/>
        </w:rPr>
        <w:t xml:space="preserve">. In addition, </w:t>
      </w:r>
      <w:r w:rsidR="00560C9E" w:rsidRPr="00560C9E">
        <w:rPr>
          <w:rFonts w:ascii="Arial" w:hAnsi="Arial" w:cs="Arial"/>
        </w:rPr>
        <w:lastRenderedPageBreak/>
        <w:t xml:space="preserve">ENA provides other optional services as described in </w:t>
      </w:r>
      <w:r w:rsidR="00560C9E" w:rsidRPr="00560C9E">
        <w:rPr>
          <w:rFonts w:ascii="Arial" w:hAnsi="Arial" w:cs="Arial"/>
          <w:b/>
        </w:rPr>
        <w:t>Section 2.4.4.2</w:t>
      </w:r>
      <w:r w:rsidR="00560C9E" w:rsidRPr="00560C9E">
        <w:rPr>
          <w:rFonts w:ascii="Arial" w:hAnsi="Arial" w:cs="Arial"/>
        </w:rPr>
        <w:t xml:space="preserve"> which are currently being utilized by many Indiana libraries.</w:t>
      </w:r>
    </w:p>
    <w:p w14:paraId="563F9243" w14:textId="77777777" w:rsidR="0064452B" w:rsidRPr="00AD6F17" w:rsidRDefault="0064452B"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5FDB0AA6" w14:textId="77777777" w:rsidR="0064452B" w:rsidRPr="00AD6F17" w:rsidRDefault="0064452B" w:rsidP="00AF66C2">
      <w:pPr>
        <w:rPr>
          <w:rFonts w:ascii="Arial" w:hAnsi="Arial" w:cs="Arial"/>
          <w:color w:val="000000"/>
        </w:rPr>
      </w:pPr>
    </w:p>
    <w:p w14:paraId="71347B3C" w14:textId="77777777" w:rsidR="0064452B" w:rsidRPr="00AD6F17" w:rsidRDefault="0064452B" w:rsidP="00AF66C2">
      <w:pPr>
        <w:widowControl/>
        <w:rPr>
          <w:rFonts w:ascii="Arial" w:hAnsi="Arial" w:cs="Arial"/>
          <w:bCs/>
          <w:iCs/>
          <w:color w:val="000000"/>
          <w:szCs w:val="24"/>
        </w:rPr>
      </w:pPr>
    </w:p>
    <w:p w14:paraId="0568B372" w14:textId="77777777" w:rsidR="0064452B" w:rsidRPr="00AD6F17" w:rsidRDefault="0064452B" w:rsidP="00AF66C2">
      <w:pPr>
        <w:widowControl/>
        <w:rPr>
          <w:rFonts w:ascii="Arial" w:hAnsi="Arial" w:cs="Arial"/>
          <w:b/>
          <w:iCs/>
          <w:color w:val="000000"/>
          <w:szCs w:val="24"/>
        </w:rPr>
      </w:pPr>
    </w:p>
    <w:p w14:paraId="1CB8DFA1" w14:textId="77777777" w:rsidR="0064452B" w:rsidRPr="00AD6F17" w:rsidRDefault="0064452B" w:rsidP="00AF66C2">
      <w:pPr>
        <w:widowControl/>
        <w:rPr>
          <w:rFonts w:ascii="Arial" w:hAnsi="Arial" w:cs="Arial"/>
          <w:bCs/>
          <w:iCs/>
          <w:color w:val="000000"/>
          <w:szCs w:val="24"/>
        </w:rPr>
      </w:pPr>
      <w:r w:rsidRPr="00AD6F17">
        <w:rPr>
          <w:rFonts w:ascii="Arial" w:hAnsi="Arial" w:cs="Arial"/>
          <w:b/>
          <w:iCs/>
          <w:color w:val="000000"/>
          <w:szCs w:val="24"/>
        </w:rPr>
        <w:t xml:space="preserve">2.4.1.12 </w:t>
      </w:r>
      <w:r w:rsidRPr="00AD6F17">
        <w:rPr>
          <w:rFonts w:ascii="Arial" w:hAnsi="Arial" w:cs="Arial"/>
          <w:bCs/>
          <w:iCs/>
          <w:color w:val="000000"/>
          <w:szCs w:val="24"/>
        </w:rPr>
        <w:t xml:space="preserve">Does the </w:t>
      </w:r>
      <w:r w:rsidR="00B74703" w:rsidRPr="00AD6F17">
        <w:rPr>
          <w:rFonts w:ascii="Arial" w:hAnsi="Arial" w:cs="Arial"/>
          <w:bCs/>
          <w:iCs/>
          <w:color w:val="000000"/>
          <w:szCs w:val="24"/>
        </w:rPr>
        <w:t>respondent</w:t>
      </w:r>
      <w:r w:rsidRPr="00AD6F17">
        <w:rPr>
          <w:rFonts w:ascii="Arial" w:hAnsi="Arial" w:cs="Arial"/>
          <w:bCs/>
          <w:iCs/>
          <w:color w:val="000000"/>
          <w:szCs w:val="24"/>
        </w:rPr>
        <w:t xml:space="preserve"> provide quality of service pricing for special library services, cross connect at platform level to statewide computer applications, and engineering support for statewide computer applications?</w:t>
      </w:r>
    </w:p>
    <w:p w14:paraId="7B67D457" w14:textId="77777777" w:rsidR="0064452B" w:rsidRPr="00AD6F17" w:rsidRDefault="0064452B" w:rsidP="00AF66C2">
      <w:pPr>
        <w:widowControl/>
        <w:rPr>
          <w:rFonts w:ascii="Arial" w:hAnsi="Arial" w:cs="Arial"/>
          <w:bCs/>
          <w:iCs/>
          <w:color w:val="000000"/>
          <w:szCs w:val="24"/>
        </w:rPr>
      </w:pPr>
    </w:p>
    <w:p w14:paraId="5949F7ED" w14:textId="196D72F9" w:rsidR="0064452B" w:rsidRPr="00214269" w:rsidRDefault="0064452B"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rPr>
      </w:pPr>
      <w:r w:rsidRPr="00AD6F17">
        <w:rPr>
          <w:rFonts w:ascii="Arial" w:hAnsi="Arial" w:cs="Arial"/>
          <w:color w:val="000000"/>
          <w:szCs w:val="24"/>
        </w:rPr>
        <w:tab/>
      </w:r>
      <w:r w:rsidR="00394C4A" w:rsidRPr="75AEA5F9">
        <w:rPr>
          <w:rFonts w:ascii="Arial" w:hAnsi="Arial" w:cs="Arial"/>
          <w:b/>
          <w:color w:val="000000"/>
        </w:rPr>
        <w:t>Yes</w:t>
      </w:r>
      <w:r w:rsidR="00394C4A" w:rsidRPr="75AEA5F9">
        <w:rPr>
          <w:rFonts w:ascii="Arial" w:hAnsi="Arial" w:cs="Arial"/>
          <w:color w:val="000000"/>
        </w:rPr>
        <w:t xml:space="preserve">. </w:t>
      </w:r>
      <w:r w:rsidR="003462CA" w:rsidRPr="75AEA5F9">
        <w:rPr>
          <w:rFonts w:ascii="Arial" w:hAnsi="Arial" w:cs="Arial"/>
          <w:color w:val="000000"/>
        </w:rPr>
        <w:t xml:space="preserve">ENA does provide quality of service </w:t>
      </w:r>
      <w:r w:rsidR="00937D36" w:rsidRPr="75AEA5F9">
        <w:rPr>
          <w:rFonts w:ascii="Arial" w:hAnsi="Arial" w:cs="Arial"/>
          <w:color w:val="000000"/>
        </w:rPr>
        <w:t>(QoS)</w:t>
      </w:r>
      <w:r w:rsidR="003462CA" w:rsidRPr="75AEA5F9">
        <w:rPr>
          <w:rFonts w:ascii="Arial" w:hAnsi="Arial" w:cs="Arial"/>
          <w:color w:val="000000"/>
        </w:rPr>
        <w:t xml:space="preserve"> pricing for special library services, cross connect at platform level to statewide computer applications, and engineering support for statewide computer applications as described in </w:t>
      </w:r>
      <w:r w:rsidR="003462CA" w:rsidRPr="75AEA5F9">
        <w:rPr>
          <w:rFonts w:ascii="Arial" w:hAnsi="Arial" w:cs="Arial"/>
          <w:b/>
          <w:color w:val="000000"/>
        </w:rPr>
        <w:t>Section 2.4.4.4.</w:t>
      </w:r>
      <w:r w:rsidR="007E6614" w:rsidRPr="75AEA5F9">
        <w:rPr>
          <w:rFonts w:ascii="Arial" w:hAnsi="Arial" w:cs="Arial"/>
          <w:b/>
          <w:color w:val="000000"/>
        </w:rPr>
        <w:t xml:space="preserve"> </w:t>
      </w:r>
      <w:r w:rsidR="000A13CE" w:rsidRPr="75AEA5F9">
        <w:rPr>
          <w:rFonts w:ascii="Arial" w:hAnsi="Arial" w:cs="Arial"/>
          <w:color w:val="000000"/>
        </w:rPr>
        <w:t xml:space="preserve">ENA </w:t>
      </w:r>
      <w:r w:rsidR="00AA52E9" w:rsidRPr="75AEA5F9">
        <w:rPr>
          <w:rFonts w:ascii="Arial" w:hAnsi="Arial" w:cs="Arial"/>
          <w:color w:val="000000"/>
        </w:rPr>
        <w:t xml:space="preserve">will preserve </w:t>
      </w:r>
      <w:r w:rsidR="00010628" w:rsidRPr="75AEA5F9">
        <w:rPr>
          <w:rFonts w:ascii="Arial" w:hAnsi="Arial" w:cs="Arial"/>
          <w:color w:val="000000"/>
        </w:rPr>
        <w:t xml:space="preserve">QoS </w:t>
      </w:r>
      <w:r w:rsidR="00AA52E9" w:rsidRPr="75AEA5F9">
        <w:rPr>
          <w:rFonts w:ascii="Arial" w:hAnsi="Arial" w:cs="Arial"/>
          <w:color w:val="000000"/>
        </w:rPr>
        <w:t>traffic classification mar</w:t>
      </w:r>
      <w:r w:rsidR="00010628" w:rsidRPr="75AEA5F9">
        <w:rPr>
          <w:rFonts w:ascii="Arial" w:hAnsi="Arial" w:cs="Arial"/>
          <w:color w:val="000000"/>
        </w:rPr>
        <w:t>kings across all mana</w:t>
      </w:r>
      <w:r w:rsidR="00AD7EFB" w:rsidRPr="75AEA5F9">
        <w:rPr>
          <w:rFonts w:ascii="Arial" w:hAnsi="Arial" w:cs="Arial"/>
          <w:color w:val="000000"/>
        </w:rPr>
        <w:t xml:space="preserve">ged connections and will </w:t>
      </w:r>
      <w:r w:rsidR="005468B5" w:rsidRPr="75AEA5F9">
        <w:rPr>
          <w:rFonts w:ascii="Arial" w:hAnsi="Arial" w:cs="Arial"/>
          <w:color w:val="000000"/>
        </w:rPr>
        <w:t xml:space="preserve">prioritize traffic in accordance with customer defined </w:t>
      </w:r>
      <w:r w:rsidR="00E56509" w:rsidRPr="75AEA5F9">
        <w:rPr>
          <w:rFonts w:ascii="Arial" w:hAnsi="Arial" w:cs="Arial"/>
          <w:color w:val="000000"/>
        </w:rPr>
        <w:t xml:space="preserve">rules. </w:t>
      </w:r>
      <w:r w:rsidR="00A65E39" w:rsidRPr="75AEA5F9">
        <w:rPr>
          <w:rFonts w:ascii="Arial" w:hAnsi="Arial" w:cs="Arial"/>
          <w:color w:val="000000"/>
        </w:rPr>
        <w:t>I</w:t>
      </w:r>
      <w:r w:rsidR="005C511D" w:rsidRPr="75AEA5F9">
        <w:rPr>
          <w:rFonts w:ascii="Arial" w:hAnsi="Arial" w:cs="Arial"/>
          <w:color w:val="000000"/>
        </w:rPr>
        <w:t xml:space="preserve">nitial </w:t>
      </w:r>
      <w:r w:rsidR="008D78F1" w:rsidRPr="75AEA5F9">
        <w:rPr>
          <w:rFonts w:ascii="Arial" w:hAnsi="Arial" w:cs="Arial"/>
          <w:color w:val="000000"/>
        </w:rPr>
        <w:t xml:space="preserve">QoS </w:t>
      </w:r>
      <w:r w:rsidR="00DB378B" w:rsidRPr="75AEA5F9">
        <w:rPr>
          <w:rFonts w:ascii="Arial" w:hAnsi="Arial" w:cs="Arial"/>
          <w:color w:val="000000"/>
        </w:rPr>
        <w:t xml:space="preserve">configuration and </w:t>
      </w:r>
      <w:r w:rsidR="00F26E44" w:rsidRPr="75AEA5F9">
        <w:rPr>
          <w:rFonts w:ascii="Arial" w:hAnsi="Arial" w:cs="Arial"/>
          <w:color w:val="000000"/>
        </w:rPr>
        <w:t>chan</w:t>
      </w:r>
      <w:r w:rsidR="00116CCC" w:rsidRPr="75AEA5F9">
        <w:rPr>
          <w:rFonts w:ascii="Arial" w:hAnsi="Arial" w:cs="Arial"/>
          <w:color w:val="000000"/>
        </w:rPr>
        <w:t>ges are included within ENA’s standard pricing.</w:t>
      </w:r>
      <w:r w:rsidR="000A5B6B" w:rsidRPr="75AEA5F9">
        <w:rPr>
          <w:rFonts w:ascii="Arial" w:hAnsi="Arial" w:cs="Arial"/>
          <w:color w:val="000000"/>
        </w:rPr>
        <w:t xml:space="preserve"> </w:t>
      </w:r>
    </w:p>
    <w:p w14:paraId="05B935B7" w14:textId="4CA8018D" w:rsidR="0064452B" w:rsidRPr="00AD6F17" w:rsidRDefault="002C321F"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Pr>
          <w:rFonts w:ascii="Arial" w:hAnsi="Arial" w:cs="Arial"/>
          <w:color w:val="000000"/>
          <w:szCs w:val="24"/>
        </w:rPr>
        <w:t xml:space="preserve">ENA currently provides </w:t>
      </w:r>
      <w:r w:rsidR="00DB34FB">
        <w:rPr>
          <w:rFonts w:ascii="Arial" w:hAnsi="Arial" w:cs="Arial"/>
          <w:color w:val="000000"/>
          <w:szCs w:val="24"/>
        </w:rPr>
        <w:t>QoS</w:t>
      </w:r>
      <w:r w:rsidR="007E2550">
        <w:rPr>
          <w:rFonts w:ascii="Arial" w:hAnsi="Arial" w:cs="Arial"/>
          <w:color w:val="000000"/>
          <w:szCs w:val="24"/>
        </w:rPr>
        <w:t xml:space="preserve"> for Evergreen Indiana library management system.</w:t>
      </w:r>
    </w:p>
    <w:p w14:paraId="2D4E4F33" w14:textId="77777777" w:rsidR="0064452B" w:rsidRPr="00AD6F17" w:rsidRDefault="0064452B" w:rsidP="00AF66C2">
      <w:pPr>
        <w:rPr>
          <w:rFonts w:ascii="Arial" w:hAnsi="Arial" w:cs="Arial"/>
          <w:color w:val="000000"/>
        </w:rPr>
      </w:pPr>
    </w:p>
    <w:p w14:paraId="30412754" w14:textId="77777777" w:rsidR="0064452B" w:rsidRPr="00AD6F17" w:rsidRDefault="0064452B" w:rsidP="00AF66C2">
      <w:pPr>
        <w:widowControl/>
        <w:rPr>
          <w:rFonts w:ascii="Arial" w:hAnsi="Arial" w:cs="Arial"/>
          <w:bCs/>
          <w:iCs/>
          <w:color w:val="000000"/>
          <w:szCs w:val="24"/>
        </w:rPr>
      </w:pPr>
    </w:p>
    <w:p w14:paraId="4E8E8626" w14:textId="77777777" w:rsidR="0064452B" w:rsidRPr="00AD6F17" w:rsidRDefault="0064452B" w:rsidP="00AF66C2">
      <w:pPr>
        <w:widowControl/>
        <w:rPr>
          <w:rFonts w:ascii="Arial" w:hAnsi="Arial" w:cs="Arial"/>
          <w:b/>
          <w:iCs/>
          <w:color w:val="000000"/>
          <w:szCs w:val="24"/>
        </w:rPr>
      </w:pPr>
    </w:p>
    <w:p w14:paraId="4CBD4854" w14:textId="38875B9E" w:rsidR="0064452B" w:rsidRPr="00AD6F17" w:rsidRDefault="0064452B" w:rsidP="00AF66C2">
      <w:pPr>
        <w:widowControl/>
        <w:rPr>
          <w:rFonts w:ascii="Arial" w:hAnsi="Arial" w:cs="Arial"/>
          <w:color w:val="000000"/>
        </w:rPr>
      </w:pPr>
      <w:r>
        <w:rPr>
          <w:rFonts w:ascii="Arial" w:hAnsi="Arial" w:cs="Arial"/>
          <w:b/>
          <w:color w:val="000000"/>
        </w:rPr>
        <w:t xml:space="preserve">2.4.1.13 </w:t>
      </w:r>
      <w:r>
        <w:rPr>
          <w:rFonts w:ascii="Arial" w:hAnsi="Arial" w:cs="Arial"/>
          <w:color w:val="000000"/>
        </w:rPr>
        <w:t xml:space="preserve">Does the </w:t>
      </w:r>
      <w:r w:rsidR="00B74703">
        <w:rPr>
          <w:rFonts w:ascii="Arial" w:hAnsi="Arial" w:cs="Arial"/>
          <w:color w:val="000000"/>
        </w:rPr>
        <w:t>respondent</w:t>
      </w:r>
      <w:r>
        <w:rPr>
          <w:rFonts w:ascii="Arial" w:hAnsi="Arial" w:cs="Arial"/>
          <w:color w:val="000000"/>
        </w:rPr>
        <w:t xml:space="preserve"> provide disaster recovery and backup site for statewide computer applications, PRI interface service solution at the platform for statewide computer applications and base pricing for WANs that are be priced separately?</w:t>
      </w:r>
    </w:p>
    <w:p w14:paraId="148CA745" w14:textId="77777777" w:rsidR="0064452B" w:rsidRPr="00AD6F17" w:rsidRDefault="0064452B" w:rsidP="00AF66C2">
      <w:pPr>
        <w:widowControl/>
        <w:rPr>
          <w:rFonts w:ascii="Arial" w:hAnsi="Arial" w:cs="Arial"/>
          <w:bCs/>
          <w:iCs/>
          <w:color w:val="000000"/>
          <w:szCs w:val="24"/>
        </w:rPr>
      </w:pPr>
    </w:p>
    <w:p w14:paraId="72F9B2FE" w14:textId="66C6AB35" w:rsidR="0064452B" w:rsidRPr="00AD6F17" w:rsidRDefault="0064452B"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AD6F17">
        <w:rPr>
          <w:rFonts w:ascii="Arial" w:hAnsi="Arial" w:cs="Arial"/>
          <w:color w:val="000000"/>
          <w:szCs w:val="24"/>
        </w:rPr>
        <w:tab/>
      </w:r>
      <w:r w:rsidR="003462CA" w:rsidRPr="000B4711">
        <w:rPr>
          <w:rFonts w:ascii="Arial" w:hAnsi="Arial" w:cs="Arial"/>
          <w:b/>
          <w:bCs/>
          <w:color w:val="000000"/>
          <w:szCs w:val="24"/>
        </w:rPr>
        <w:t>Yes</w:t>
      </w:r>
      <w:r w:rsidR="003462CA">
        <w:rPr>
          <w:rFonts w:ascii="Arial" w:hAnsi="Arial" w:cs="Arial"/>
          <w:color w:val="000000"/>
          <w:szCs w:val="24"/>
        </w:rPr>
        <w:t>.</w:t>
      </w:r>
      <w:r w:rsidR="0031289D">
        <w:rPr>
          <w:rFonts w:ascii="Arial" w:hAnsi="Arial" w:cs="Arial"/>
          <w:color w:val="000000"/>
          <w:szCs w:val="24"/>
        </w:rPr>
        <w:t xml:space="preserve"> ENA can </w:t>
      </w:r>
      <w:r w:rsidR="0031289D" w:rsidRPr="00AD6F17">
        <w:rPr>
          <w:rFonts w:ascii="Arial" w:hAnsi="Arial" w:cs="Arial"/>
          <w:bCs/>
          <w:iCs/>
          <w:color w:val="000000"/>
          <w:szCs w:val="24"/>
        </w:rPr>
        <w:t>provide disaster recovery and backup site for statewide computer applications, PRI interface service solution at the platform for statewide computer applications and base pricing for WANs that are be priced separately</w:t>
      </w:r>
      <w:r w:rsidR="0031289D">
        <w:rPr>
          <w:rFonts w:ascii="Arial" w:hAnsi="Arial" w:cs="Arial"/>
          <w:bCs/>
          <w:iCs/>
          <w:color w:val="000000"/>
          <w:szCs w:val="24"/>
        </w:rPr>
        <w:t xml:space="preserve">. See </w:t>
      </w:r>
      <w:r w:rsidR="0031289D" w:rsidRPr="00620D39">
        <w:rPr>
          <w:rFonts w:ascii="Arial" w:hAnsi="Arial" w:cs="Arial"/>
          <w:b/>
          <w:iCs/>
          <w:color w:val="000000"/>
          <w:szCs w:val="24"/>
        </w:rPr>
        <w:t>Section 2.4.4.4</w:t>
      </w:r>
      <w:r w:rsidR="0031289D">
        <w:rPr>
          <w:rFonts w:ascii="Arial" w:hAnsi="Arial" w:cs="Arial"/>
          <w:bCs/>
          <w:iCs/>
          <w:color w:val="000000"/>
          <w:szCs w:val="24"/>
        </w:rPr>
        <w:t xml:space="preserve"> for </w:t>
      </w:r>
      <w:r w:rsidR="00620D39">
        <w:rPr>
          <w:rFonts w:ascii="Arial" w:hAnsi="Arial" w:cs="Arial"/>
          <w:bCs/>
          <w:iCs/>
          <w:color w:val="000000"/>
          <w:szCs w:val="24"/>
        </w:rPr>
        <w:t>more information and pricing.</w:t>
      </w:r>
    </w:p>
    <w:p w14:paraId="7054AB90" w14:textId="77777777" w:rsidR="0064452B" w:rsidRPr="00AD6F17" w:rsidRDefault="0064452B"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7B46A5BA" w14:textId="77777777" w:rsidR="0064452B" w:rsidRPr="00AD6F17" w:rsidRDefault="0064452B" w:rsidP="00AF66C2">
      <w:pPr>
        <w:rPr>
          <w:rFonts w:ascii="Arial" w:hAnsi="Arial" w:cs="Arial"/>
          <w:color w:val="000000"/>
        </w:rPr>
      </w:pPr>
    </w:p>
    <w:p w14:paraId="6050B87F" w14:textId="77777777" w:rsidR="0064452B" w:rsidRDefault="0064452B" w:rsidP="00AF66C2">
      <w:pPr>
        <w:widowControl/>
        <w:rPr>
          <w:rFonts w:ascii="Arial" w:hAnsi="Arial" w:cs="Arial"/>
          <w:bCs/>
          <w:iCs/>
          <w:color w:val="000000"/>
          <w:szCs w:val="24"/>
        </w:rPr>
      </w:pPr>
    </w:p>
    <w:p w14:paraId="13C2B795" w14:textId="77777777" w:rsidR="009B38FC" w:rsidRPr="00AD6F17" w:rsidRDefault="009B38FC" w:rsidP="00AF66C2">
      <w:pPr>
        <w:widowControl/>
        <w:rPr>
          <w:rFonts w:ascii="Arial" w:hAnsi="Arial" w:cs="Arial"/>
          <w:bCs/>
          <w:iCs/>
          <w:color w:val="000000"/>
          <w:szCs w:val="24"/>
        </w:rPr>
      </w:pPr>
    </w:p>
    <w:p w14:paraId="300981A2" w14:textId="77777777" w:rsidR="0064452B" w:rsidRPr="00AD6F17" w:rsidRDefault="0064452B" w:rsidP="00AF66C2">
      <w:pPr>
        <w:widowControl/>
        <w:rPr>
          <w:rFonts w:ascii="Arial" w:hAnsi="Arial" w:cs="Arial"/>
          <w:b/>
          <w:iCs/>
          <w:color w:val="000000"/>
          <w:szCs w:val="24"/>
        </w:rPr>
      </w:pPr>
    </w:p>
    <w:p w14:paraId="77BEE7A9" w14:textId="126F7CF0" w:rsidR="0064452B" w:rsidRPr="00AD6F17" w:rsidRDefault="0064452B" w:rsidP="00AF66C2">
      <w:pPr>
        <w:widowControl/>
        <w:rPr>
          <w:rFonts w:ascii="Arial" w:hAnsi="Arial" w:cs="Arial"/>
          <w:color w:val="000000"/>
        </w:rPr>
      </w:pPr>
      <w:r>
        <w:rPr>
          <w:rFonts w:ascii="Arial" w:hAnsi="Arial" w:cs="Arial"/>
          <w:b/>
          <w:color w:val="000000"/>
        </w:rPr>
        <w:t xml:space="preserve">2.4.1.14 </w:t>
      </w:r>
      <w:r>
        <w:rPr>
          <w:rFonts w:ascii="Arial" w:hAnsi="Arial" w:cs="Arial"/>
          <w:color w:val="000000"/>
        </w:rPr>
        <w:t xml:space="preserve">Does the </w:t>
      </w:r>
      <w:r w:rsidR="00B74703">
        <w:rPr>
          <w:rFonts w:ascii="Arial" w:hAnsi="Arial" w:cs="Arial"/>
          <w:color w:val="000000"/>
        </w:rPr>
        <w:t>respondent</w:t>
      </w:r>
      <w:r>
        <w:rPr>
          <w:rFonts w:ascii="Arial" w:hAnsi="Arial" w:cs="Arial"/>
          <w:color w:val="000000"/>
        </w:rPr>
        <w:t xml:space="preserve"> have a valid FCC SPIN and a current SPAC? </w:t>
      </w:r>
    </w:p>
    <w:p w14:paraId="71CA26FE" w14:textId="77777777" w:rsidR="0064452B" w:rsidRPr="00AD6F17" w:rsidRDefault="0064452B" w:rsidP="00AF66C2">
      <w:pPr>
        <w:widowControl/>
        <w:rPr>
          <w:rFonts w:ascii="Arial" w:hAnsi="Arial" w:cs="Arial"/>
          <w:bCs/>
          <w:iCs/>
          <w:color w:val="000000"/>
          <w:szCs w:val="24"/>
        </w:rPr>
      </w:pPr>
    </w:p>
    <w:p w14:paraId="7346CDFD" w14:textId="40CA25E6" w:rsidR="0064452B" w:rsidRDefault="005A2A18" w:rsidP="005A2A18">
      <w:pPr>
        <w:pBdr>
          <w:top w:val="single" w:sz="4" w:space="1" w:color="auto"/>
          <w:left w:val="single" w:sz="4" w:space="4" w:color="auto"/>
          <w:bottom w:val="single" w:sz="4" w:space="1" w:color="auto"/>
          <w:right w:val="single" w:sz="4" w:space="4" w:color="auto"/>
        </w:pBdr>
        <w:shd w:val="clear" w:color="auto" w:fill="FFFFCC"/>
        <w:tabs>
          <w:tab w:val="left" w:pos="435"/>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iCs/>
          <w:color w:val="000000"/>
          <w:szCs w:val="24"/>
        </w:rPr>
      </w:pPr>
      <w:r>
        <w:rPr>
          <w:rFonts w:ascii="Arial" w:hAnsi="Arial" w:cs="Arial"/>
          <w:color w:val="000000"/>
          <w:szCs w:val="24"/>
        </w:rPr>
        <w:tab/>
      </w:r>
      <w:r w:rsidRPr="000B4711">
        <w:rPr>
          <w:rFonts w:ascii="Arial" w:hAnsi="Arial" w:cs="Arial"/>
          <w:b/>
          <w:bCs/>
          <w:color w:val="000000"/>
          <w:szCs w:val="24"/>
        </w:rPr>
        <w:t>Yes</w:t>
      </w:r>
      <w:r>
        <w:rPr>
          <w:rFonts w:ascii="Arial" w:hAnsi="Arial" w:cs="Arial"/>
          <w:color w:val="000000"/>
          <w:szCs w:val="24"/>
        </w:rPr>
        <w:t xml:space="preserve">. ENA does have a valid FCC </w:t>
      </w:r>
      <w:r w:rsidRPr="00AD6F17">
        <w:rPr>
          <w:rFonts w:ascii="Arial" w:hAnsi="Arial" w:cs="Arial"/>
          <w:bCs/>
          <w:iCs/>
          <w:color w:val="000000"/>
          <w:szCs w:val="24"/>
        </w:rPr>
        <w:t xml:space="preserve">SPIN and a current </w:t>
      </w:r>
      <w:r w:rsidRPr="002E2BB7">
        <w:rPr>
          <w:rFonts w:ascii="Arial" w:hAnsi="Arial" w:cs="Arial"/>
          <w:b/>
          <w:color w:val="000000"/>
          <w:szCs w:val="24"/>
        </w:rPr>
        <w:t>SPAC</w:t>
      </w:r>
      <w:r w:rsidR="00F94F94">
        <w:rPr>
          <w:rFonts w:ascii="Arial" w:hAnsi="Arial" w:cs="Arial"/>
          <w:bCs/>
          <w:iCs/>
          <w:color w:val="000000"/>
          <w:szCs w:val="24"/>
        </w:rPr>
        <w:t xml:space="preserve"> </w:t>
      </w:r>
      <w:r w:rsidR="00753BAE">
        <w:rPr>
          <w:rFonts w:ascii="Arial" w:hAnsi="Arial" w:cs="Arial"/>
          <w:bCs/>
          <w:iCs/>
          <w:color w:val="000000"/>
          <w:szCs w:val="24"/>
        </w:rPr>
        <w:t xml:space="preserve">provided as </w:t>
      </w:r>
      <w:r w:rsidR="00753BAE" w:rsidRPr="002E2BB7">
        <w:rPr>
          <w:rFonts w:ascii="Arial" w:hAnsi="Arial" w:cs="Arial"/>
          <w:b/>
          <w:iCs/>
          <w:color w:val="000000"/>
          <w:szCs w:val="24"/>
        </w:rPr>
        <w:t>2.4.1.14 Exhibit</w:t>
      </w:r>
      <w:r>
        <w:rPr>
          <w:rFonts w:ascii="Arial" w:hAnsi="Arial" w:cs="Arial"/>
          <w:bCs/>
          <w:iCs/>
          <w:color w:val="000000"/>
          <w:szCs w:val="24"/>
        </w:rPr>
        <w:t>.</w:t>
      </w:r>
    </w:p>
    <w:p w14:paraId="41D5233E" w14:textId="444B2749" w:rsidR="00E824A5" w:rsidRPr="00AD6F17" w:rsidRDefault="00E824A5" w:rsidP="005A2A18">
      <w:pPr>
        <w:pBdr>
          <w:top w:val="single" w:sz="4" w:space="1" w:color="auto"/>
          <w:left w:val="single" w:sz="4" w:space="4" w:color="auto"/>
          <w:bottom w:val="single" w:sz="4" w:space="1" w:color="auto"/>
          <w:right w:val="single" w:sz="4" w:space="4" w:color="auto"/>
        </w:pBdr>
        <w:shd w:val="clear" w:color="auto" w:fill="FFFFCC"/>
        <w:tabs>
          <w:tab w:val="left" w:pos="435"/>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Pr>
          <w:rFonts w:ascii="Arial" w:hAnsi="Arial" w:cs="Arial"/>
          <w:color w:val="000000"/>
          <w:szCs w:val="24"/>
        </w:rPr>
        <w:t>Our FCC registration numbers are as follows:</w:t>
      </w:r>
    </w:p>
    <w:p w14:paraId="11497BCA" w14:textId="53AB7475" w:rsidR="001D2182" w:rsidRPr="00AD6F17" w:rsidRDefault="001D2182" w:rsidP="005A2A18">
      <w:pPr>
        <w:pBdr>
          <w:top w:val="single" w:sz="4" w:space="1" w:color="auto"/>
          <w:left w:val="single" w:sz="4" w:space="4" w:color="auto"/>
          <w:bottom w:val="single" w:sz="4" w:space="1" w:color="auto"/>
          <w:right w:val="single" w:sz="4" w:space="4" w:color="auto"/>
        </w:pBdr>
        <w:shd w:val="clear" w:color="auto" w:fill="FFFFCC"/>
        <w:tabs>
          <w:tab w:val="left" w:pos="435"/>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Pr>
          <w:rFonts w:ascii="Arial" w:hAnsi="Arial" w:cs="Arial"/>
          <w:color w:val="000000"/>
          <w:szCs w:val="24"/>
        </w:rPr>
        <w:t>ENA</w:t>
      </w:r>
      <w:r w:rsidR="00003D6A">
        <w:rPr>
          <w:rFonts w:ascii="Arial" w:hAnsi="Arial" w:cs="Arial"/>
          <w:color w:val="000000"/>
          <w:szCs w:val="24"/>
        </w:rPr>
        <w:t xml:space="preserve"> Services, LLC</w:t>
      </w:r>
      <w:r w:rsidR="00003D6A">
        <w:rPr>
          <w:rFonts w:ascii="Arial" w:hAnsi="Arial" w:cs="Arial"/>
          <w:color w:val="000000"/>
          <w:szCs w:val="24"/>
        </w:rPr>
        <w:tab/>
        <w:t>SPIN – 143030857</w:t>
      </w:r>
      <w:r w:rsidR="00003D6A">
        <w:rPr>
          <w:rFonts w:ascii="Arial" w:hAnsi="Arial" w:cs="Arial"/>
          <w:color w:val="000000"/>
          <w:szCs w:val="24"/>
        </w:rPr>
        <w:tab/>
        <w:t>FRN - 0015297245</w:t>
      </w:r>
    </w:p>
    <w:p w14:paraId="7E595C84" w14:textId="77777777" w:rsidR="0064452B" w:rsidRPr="00AD6F17" w:rsidRDefault="0064452B"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453F2CAA" w14:textId="77777777" w:rsidR="0064452B" w:rsidRPr="00AD6F17" w:rsidRDefault="0064452B" w:rsidP="00AF66C2">
      <w:pPr>
        <w:rPr>
          <w:rFonts w:ascii="Arial" w:hAnsi="Arial" w:cs="Arial"/>
          <w:color w:val="000000"/>
        </w:rPr>
      </w:pPr>
    </w:p>
    <w:p w14:paraId="23A14136" w14:textId="77777777" w:rsidR="0064452B" w:rsidRPr="00AD6F17" w:rsidRDefault="0064452B" w:rsidP="00AF66C2">
      <w:pPr>
        <w:widowControl/>
        <w:rPr>
          <w:rFonts w:ascii="Arial" w:hAnsi="Arial" w:cs="Arial"/>
          <w:bCs/>
          <w:iCs/>
          <w:color w:val="000000"/>
          <w:szCs w:val="24"/>
        </w:rPr>
      </w:pPr>
    </w:p>
    <w:p w14:paraId="7C4F8B15" w14:textId="77777777" w:rsidR="0064452B" w:rsidRPr="00AD6F17" w:rsidRDefault="0064452B" w:rsidP="00AF66C2">
      <w:pPr>
        <w:widowControl/>
        <w:rPr>
          <w:rFonts w:ascii="Arial" w:hAnsi="Arial" w:cs="Arial"/>
          <w:b/>
          <w:iCs/>
          <w:color w:val="000000"/>
          <w:szCs w:val="24"/>
        </w:rPr>
      </w:pPr>
    </w:p>
    <w:p w14:paraId="12979600" w14:textId="77777777" w:rsidR="0064452B" w:rsidRPr="00AD6F17" w:rsidRDefault="0064452B" w:rsidP="00AF66C2">
      <w:pPr>
        <w:widowControl/>
        <w:rPr>
          <w:rFonts w:ascii="Arial" w:hAnsi="Arial" w:cs="Arial"/>
          <w:bCs/>
          <w:iCs/>
          <w:color w:val="000000"/>
          <w:szCs w:val="24"/>
        </w:rPr>
      </w:pPr>
      <w:r w:rsidRPr="00AD6F17">
        <w:rPr>
          <w:rFonts w:ascii="Arial" w:hAnsi="Arial" w:cs="Arial"/>
          <w:b/>
          <w:iCs/>
          <w:color w:val="000000"/>
          <w:szCs w:val="24"/>
        </w:rPr>
        <w:t xml:space="preserve">2.4.1.15 </w:t>
      </w:r>
      <w:r w:rsidRPr="00AD6F17">
        <w:rPr>
          <w:rFonts w:ascii="Arial" w:hAnsi="Arial" w:cs="Arial"/>
          <w:bCs/>
          <w:iCs/>
          <w:color w:val="000000"/>
          <w:szCs w:val="24"/>
        </w:rPr>
        <w:t xml:space="preserve">Does the </w:t>
      </w:r>
      <w:r w:rsidR="00B74703" w:rsidRPr="00AD6F17">
        <w:rPr>
          <w:rFonts w:ascii="Arial" w:hAnsi="Arial" w:cs="Arial"/>
          <w:bCs/>
          <w:iCs/>
          <w:color w:val="000000"/>
          <w:szCs w:val="24"/>
        </w:rPr>
        <w:t>respondent</w:t>
      </w:r>
      <w:r w:rsidRPr="00AD6F17">
        <w:rPr>
          <w:rFonts w:ascii="Arial" w:hAnsi="Arial" w:cs="Arial"/>
          <w:bCs/>
          <w:iCs/>
          <w:color w:val="000000"/>
          <w:szCs w:val="24"/>
        </w:rPr>
        <w:t xml:space="preserve"> provide CIPA compliant filtering?</w:t>
      </w:r>
    </w:p>
    <w:p w14:paraId="5C622ABB" w14:textId="77777777" w:rsidR="0064452B" w:rsidRPr="00AD6F17" w:rsidRDefault="0064452B" w:rsidP="00AF66C2">
      <w:pPr>
        <w:widowControl/>
        <w:rPr>
          <w:rFonts w:ascii="Arial" w:hAnsi="Arial" w:cs="Arial"/>
          <w:bCs/>
          <w:iCs/>
          <w:color w:val="000000"/>
          <w:szCs w:val="24"/>
        </w:rPr>
      </w:pPr>
    </w:p>
    <w:p w14:paraId="3C1F772F" w14:textId="33B31A40" w:rsidR="00C24E5A" w:rsidRPr="003462CA" w:rsidRDefault="0064452B" w:rsidP="00C24E5A">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color w:val="000000"/>
          <w:szCs w:val="24"/>
        </w:rPr>
      </w:pPr>
      <w:r w:rsidRPr="00AD6F17">
        <w:rPr>
          <w:rFonts w:ascii="Arial" w:hAnsi="Arial" w:cs="Arial"/>
          <w:color w:val="000000"/>
          <w:szCs w:val="24"/>
        </w:rPr>
        <w:tab/>
      </w:r>
      <w:r w:rsidR="00892716" w:rsidRPr="000B4711">
        <w:rPr>
          <w:rFonts w:ascii="Arial" w:hAnsi="Arial" w:cs="Arial"/>
          <w:b/>
          <w:bCs/>
          <w:color w:val="000000"/>
          <w:szCs w:val="24"/>
        </w:rPr>
        <w:t>Yes</w:t>
      </w:r>
      <w:r w:rsidR="00892716">
        <w:rPr>
          <w:rFonts w:ascii="Arial" w:hAnsi="Arial" w:cs="Arial"/>
          <w:color w:val="000000"/>
          <w:szCs w:val="24"/>
        </w:rPr>
        <w:t xml:space="preserve">. ENA </w:t>
      </w:r>
      <w:r w:rsidR="009060CB">
        <w:rPr>
          <w:rFonts w:ascii="Arial" w:hAnsi="Arial" w:cs="Arial"/>
          <w:color w:val="000000"/>
          <w:szCs w:val="24"/>
        </w:rPr>
        <w:t>provides</w:t>
      </w:r>
      <w:r w:rsidR="00892716" w:rsidRPr="00AD6F17">
        <w:rPr>
          <w:rFonts w:ascii="Arial" w:hAnsi="Arial" w:cs="Arial"/>
          <w:bCs/>
          <w:iCs/>
          <w:color w:val="000000"/>
          <w:szCs w:val="24"/>
        </w:rPr>
        <w:t xml:space="preserve"> CIPA compliant filtering</w:t>
      </w:r>
      <w:r w:rsidR="00C24E5A" w:rsidRPr="00C24E5A">
        <w:rPr>
          <w:rFonts w:ascii="Arial" w:hAnsi="Arial" w:cs="Arial"/>
          <w:bCs/>
          <w:iCs/>
          <w:color w:val="000000"/>
          <w:szCs w:val="24"/>
        </w:rPr>
        <w:t xml:space="preserve"> </w:t>
      </w:r>
      <w:r w:rsidR="00C24E5A">
        <w:rPr>
          <w:rFonts w:ascii="Arial" w:hAnsi="Arial" w:cs="Arial"/>
          <w:bCs/>
          <w:iCs/>
          <w:color w:val="000000"/>
          <w:szCs w:val="24"/>
        </w:rPr>
        <w:t xml:space="preserve">as described in </w:t>
      </w:r>
      <w:r w:rsidR="00C24E5A" w:rsidRPr="003462CA">
        <w:rPr>
          <w:rFonts w:ascii="Arial" w:hAnsi="Arial" w:cs="Arial"/>
          <w:b/>
          <w:iCs/>
          <w:color w:val="000000"/>
          <w:szCs w:val="24"/>
        </w:rPr>
        <w:t>Section 2.4.4.4.</w:t>
      </w:r>
    </w:p>
    <w:p w14:paraId="3D0E32A2" w14:textId="1E2C2396" w:rsidR="0064452B" w:rsidRPr="00AD6F17" w:rsidRDefault="0064452B"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64B93D80" w14:textId="77777777" w:rsidR="0064452B" w:rsidRPr="00AD6F17" w:rsidRDefault="0064452B"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317950BC" w14:textId="77777777" w:rsidR="0064452B" w:rsidRPr="00AD6F17" w:rsidRDefault="0064452B" w:rsidP="00AF66C2">
      <w:pPr>
        <w:rPr>
          <w:rFonts w:ascii="Arial" w:hAnsi="Arial" w:cs="Arial"/>
          <w:color w:val="000000"/>
        </w:rPr>
      </w:pPr>
    </w:p>
    <w:p w14:paraId="161B1218" w14:textId="77777777" w:rsidR="0064452B" w:rsidRPr="00AD6F17" w:rsidRDefault="0064452B" w:rsidP="00AF66C2">
      <w:pPr>
        <w:widowControl/>
        <w:rPr>
          <w:rFonts w:ascii="Arial" w:hAnsi="Arial" w:cs="Arial"/>
          <w:bCs/>
          <w:iCs/>
          <w:color w:val="000000"/>
          <w:szCs w:val="24"/>
        </w:rPr>
      </w:pPr>
    </w:p>
    <w:p w14:paraId="2791D55F" w14:textId="77777777" w:rsidR="0064452B" w:rsidRPr="00AD6F17" w:rsidRDefault="0064452B" w:rsidP="00AF66C2">
      <w:pPr>
        <w:widowControl/>
        <w:rPr>
          <w:rFonts w:ascii="Arial" w:hAnsi="Arial" w:cs="Arial"/>
          <w:bCs/>
          <w:iCs/>
          <w:color w:val="000000"/>
          <w:szCs w:val="24"/>
        </w:rPr>
      </w:pPr>
    </w:p>
    <w:p w14:paraId="20B36F43" w14:textId="77777777" w:rsidR="0064452B" w:rsidRPr="00AD6F17" w:rsidRDefault="0064452B" w:rsidP="00AF66C2">
      <w:pPr>
        <w:widowControl/>
        <w:rPr>
          <w:rFonts w:ascii="Arial" w:hAnsi="Arial" w:cs="Arial"/>
          <w:bCs/>
          <w:iCs/>
          <w:color w:val="000000"/>
          <w:szCs w:val="24"/>
        </w:rPr>
      </w:pPr>
      <w:r w:rsidRPr="00AD6F17">
        <w:rPr>
          <w:rFonts w:ascii="Arial" w:hAnsi="Arial" w:cs="Arial"/>
          <w:b/>
          <w:iCs/>
          <w:color w:val="000000"/>
          <w:szCs w:val="24"/>
        </w:rPr>
        <w:t>2.4.1.16</w:t>
      </w:r>
      <w:r w:rsidRPr="00AD6F17">
        <w:rPr>
          <w:rFonts w:ascii="Arial" w:hAnsi="Arial" w:cs="Arial"/>
          <w:bCs/>
          <w:iCs/>
          <w:color w:val="000000"/>
          <w:szCs w:val="24"/>
        </w:rPr>
        <w:t xml:space="preserve"> Does the </w:t>
      </w:r>
      <w:r w:rsidR="00B74703" w:rsidRPr="00AD6F17">
        <w:rPr>
          <w:rFonts w:ascii="Arial" w:hAnsi="Arial" w:cs="Arial"/>
          <w:bCs/>
          <w:iCs/>
          <w:color w:val="000000"/>
          <w:szCs w:val="24"/>
        </w:rPr>
        <w:t>respondent</w:t>
      </w:r>
      <w:r w:rsidRPr="00AD6F17">
        <w:rPr>
          <w:rFonts w:ascii="Arial" w:hAnsi="Arial" w:cs="Arial"/>
          <w:bCs/>
          <w:iCs/>
          <w:color w:val="000000"/>
          <w:szCs w:val="24"/>
        </w:rPr>
        <w:t xml:space="preserve"> </w:t>
      </w:r>
      <w:proofErr w:type="gramStart"/>
      <w:r w:rsidRPr="00AD6F17">
        <w:rPr>
          <w:rFonts w:ascii="Arial" w:hAnsi="Arial" w:cs="Arial"/>
          <w:bCs/>
          <w:iCs/>
          <w:color w:val="000000"/>
          <w:szCs w:val="24"/>
        </w:rPr>
        <w:t>have the ability to</w:t>
      </w:r>
      <w:proofErr w:type="gramEnd"/>
      <w:r w:rsidRPr="00AD6F17">
        <w:rPr>
          <w:rFonts w:ascii="Arial" w:hAnsi="Arial" w:cs="Arial"/>
          <w:bCs/>
          <w:iCs/>
          <w:color w:val="000000"/>
          <w:szCs w:val="24"/>
        </w:rPr>
        <w:t xml:space="preserve"> continue service where current network Quality of Service technology exists?</w:t>
      </w:r>
    </w:p>
    <w:p w14:paraId="1EC01756" w14:textId="77777777" w:rsidR="0064452B" w:rsidRPr="00AD6F17" w:rsidRDefault="0064452B" w:rsidP="00AF66C2">
      <w:pPr>
        <w:widowControl/>
        <w:rPr>
          <w:rFonts w:ascii="Arial" w:hAnsi="Arial" w:cs="Arial"/>
          <w:bCs/>
          <w:iCs/>
          <w:color w:val="000000"/>
          <w:szCs w:val="24"/>
        </w:rPr>
      </w:pPr>
    </w:p>
    <w:p w14:paraId="5CEA61D3" w14:textId="03DEA37A" w:rsidR="00EE7AC2" w:rsidRPr="00925206" w:rsidRDefault="0064452B"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iCs/>
          <w:color w:val="000000"/>
          <w:szCs w:val="24"/>
        </w:rPr>
      </w:pPr>
      <w:r w:rsidRPr="00AD6F17">
        <w:rPr>
          <w:rFonts w:ascii="Arial" w:hAnsi="Arial" w:cs="Arial"/>
          <w:color w:val="000000"/>
          <w:szCs w:val="24"/>
        </w:rPr>
        <w:tab/>
      </w:r>
      <w:r w:rsidR="0089488A" w:rsidRPr="000B4711">
        <w:rPr>
          <w:rFonts w:ascii="Arial" w:hAnsi="Arial" w:cs="Arial"/>
          <w:b/>
          <w:bCs/>
          <w:color w:val="000000"/>
          <w:szCs w:val="24"/>
        </w:rPr>
        <w:t>Yes</w:t>
      </w:r>
      <w:r w:rsidR="0089488A">
        <w:rPr>
          <w:rFonts w:ascii="Arial" w:hAnsi="Arial" w:cs="Arial"/>
          <w:color w:val="000000"/>
          <w:szCs w:val="24"/>
        </w:rPr>
        <w:t xml:space="preserve">. </w:t>
      </w:r>
      <w:r w:rsidR="00365FF9" w:rsidRPr="00AE572E">
        <w:rPr>
          <w:rFonts w:ascii="Arial" w:hAnsi="Arial" w:cs="Arial"/>
          <w:bCs/>
          <w:iCs/>
          <w:color w:val="000000"/>
          <w:szCs w:val="24"/>
        </w:rPr>
        <w:t xml:space="preserve">ENA </w:t>
      </w:r>
      <w:proofErr w:type="gramStart"/>
      <w:r w:rsidR="001D1FA4" w:rsidRPr="00AE572E">
        <w:rPr>
          <w:rFonts w:ascii="Arial" w:hAnsi="Arial" w:cs="Arial"/>
          <w:bCs/>
          <w:iCs/>
          <w:color w:val="000000"/>
          <w:szCs w:val="24"/>
        </w:rPr>
        <w:t xml:space="preserve">has the </w:t>
      </w:r>
      <w:r w:rsidR="00AE572E" w:rsidRPr="00925206">
        <w:rPr>
          <w:rStyle w:val="cf01"/>
          <w:rFonts w:ascii="Arial" w:hAnsi="Arial" w:cs="Arial"/>
          <w:bCs/>
          <w:sz w:val="24"/>
          <w:szCs w:val="24"/>
        </w:rPr>
        <w:t>ability to</w:t>
      </w:r>
      <w:proofErr w:type="gramEnd"/>
      <w:r w:rsidR="00AE572E" w:rsidRPr="00925206">
        <w:rPr>
          <w:rStyle w:val="cf01"/>
          <w:rFonts w:ascii="Arial" w:hAnsi="Arial" w:cs="Arial"/>
          <w:bCs/>
          <w:sz w:val="24"/>
          <w:szCs w:val="24"/>
        </w:rPr>
        <w:t xml:space="preserve"> continue to provide a QoS policy in support of the Evergreen Indiana library management system</w:t>
      </w:r>
      <w:r w:rsidR="00590FCC">
        <w:rPr>
          <w:rStyle w:val="cf01"/>
          <w:rFonts w:ascii="Arial" w:hAnsi="Arial" w:cs="Arial"/>
          <w:bCs/>
          <w:sz w:val="24"/>
          <w:szCs w:val="24"/>
        </w:rPr>
        <w:t>.</w:t>
      </w:r>
    </w:p>
    <w:p w14:paraId="61E90A75" w14:textId="77777777" w:rsidR="0064452B" w:rsidRPr="00AD6F17" w:rsidRDefault="0064452B"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44431953" w14:textId="77777777" w:rsidR="0064452B" w:rsidRPr="00AD6F17" w:rsidRDefault="0064452B" w:rsidP="00AF66C2">
      <w:pPr>
        <w:rPr>
          <w:rFonts w:ascii="Arial" w:hAnsi="Arial" w:cs="Arial"/>
          <w:color w:val="000000"/>
        </w:rPr>
      </w:pPr>
    </w:p>
    <w:p w14:paraId="5D2F516E" w14:textId="77777777" w:rsidR="0064452B" w:rsidRPr="00AD6F17" w:rsidRDefault="0064452B" w:rsidP="00AF66C2">
      <w:pPr>
        <w:widowControl/>
        <w:rPr>
          <w:rFonts w:ascii="Arial" w:hAnsi="Arial" w:cs="Arial"/>
          <w:bCs/>
          <w:iCs/>
          <w:color w:val="000000"/>
          <w:szCs w:val="24"/>
        </w:rPr>
      </w:pPr>
    </w:p>
    <w:p w14:paraId="7B53BF5A" w14:textId="77777777" w:rsidR="0064452B" w:rsidRPr="00AD6F17" w:rsidRDefault="0064452B" w:rsidP="00AF66C2">
      <w:pPr>
        <w:widowControl/>
        <w:rPr>
          <w:rFonts w:ascii="Arial" w:hAnsi="Arial" w:cs="Arial"/>
          <w:bCs/>
          <w:iCs/>
          <w:color w:val="000000"/>
          <w:szCs w:val="24"/>
        </w:rPr>
      </w:pPr>
    </w:p>
    <w:p w14:paraId="56E0CA18" w14:textId="77777777" w:rsidR="0064452B" w:rsidRPr="00AD6F17" w:rsidRDefault="0064452B" w:rsidP="00AF66C2">
      <w:pPr>
        <w:widowControl/>
        <w:rPr>
          <w:rFonts w:ascii="Arial" w:hAnsi="Arial" w:cs="Arial"/>
          <w:bCs/>
          <w:iCs/>
          <w:color w:val="000000"/>
          <w:szCs w:val="24"/>
        </w:rPr>
      </w:pPr>
      <w:r w:rsidRPr="00AD6F17">
        <w:rPr>
          <w:rFonts w:ascii="Arial" w:hAnsi="Arial" w:cs="Arial"/>
          <w:b/>
          <w:iCs/>
          <w:color w:val="000000"/>
          <w:szCs w:val="24"/>
        </w:rPr>
        <w:t>2.4.1.17</w:t>
      </w:r>
      <w:r w:rsidRPr="00AD6F17">
        <w:rPr>
          <w:rFonts w:ascii="Arial" w:hAnsi="Arial" w:cs="Arial"/>
          <w:bCs/>
          <w:iCs/>
          <w:color w:val="000000"/>
          <w:szCs w:val="24"/>
        </w:rPr>
        <w:t xml:space="preserve"> Does the </w:t>
      </w:r>
      <w:r w:rsidR="00B74703" w:rsidRPr="00AD6F17">
        <w:rPr>
          <w:rFonts w:ascii="Arial" w:hAnsi="Arial" w:cs="Arial"/>
          <w:bCs/>
          <w:iCs/>
          <w:color w:val="000000"/>
          <w:szCs w:val="24"/>
        </w:rPr>
        <w:t>respondent</w:t>
      </w:r>
      <w:r w:rsidRPr="00AD6F17">
        <w:rPr>
          <w:rFonts w:ascii="Arial" w:hAnsi="Arial" w:cs="Arial"/>
          <w:bCs/>
          <w:iCs/>
          <w:color w:val="000000"/>
          <w:szCs w:val="24"/>
        </w:rPr>
        <w:t xml:space="preserve"> </w:t>
      </w:r>
      <w:proofErr w:type="gramStart"/>
      <w:r w:rsidRPr="00AD6F17">
        <w:rPr>
          <w:rFonts w:ascii="Arial" w:hAnsi="Arial" w:cs="Arial"/>
          <w:bCs/>
          <w:iCs/>
          <w:color w:val="000000"/>
          <w:szCs w:val="24"/>
        </w:rPr>
        <w:t>have the ability to</w:t>
      </w:r>
      <w:proofErr w:type="gramEnd"/>
      <w:r w:rsidRPr="00AD6F17">
        <w:rPr>
          <w:rFonts w:ascii="Arial" w:hAnsi="Arial" w:cs="Arial"/>
          <w:bCs/>
          <w:iCs/>
          <w:color w:val="000000"/>
          <w:szCs w:val="24"/>
        </w:rPr>
        <w:t xml:space="preserve"> continue service where fiber circuit technology is used?</w:t>
      </w:r>
    </w:p>
    <w:p w14:paraId="08B5D1DD" w14:textId="77777777" w:rsidR="0064452B" w:rsidRPr="00AD6F17" w:rsidRDefault="0064452B" w:rsidP="00AF66C2">
      <w:pPr>
        <w:widowControl/>
        <w:rPr>
          <w:rFonts w:ascii="Arial" w:hAnsi="Arial" w:cs="Arial"/>
          <w:b/>
          <w:iCs/>
          <w:color w:val="000000"/>
          <w:szCs w:val="24"/>
        </w:rPr>
      </w:pPr>
    </w:p>
    <w:p w14:paraId="4240C847" w14:textId="77777777" w:rsidR="0064452B" w:rsidRPr="00AD6F17" w:rsidRDefault="0064452B" w:rsidP="00AF66C2">
      <w:pPr>
        <w:widowControl/>
        <w:rPr>
          <w:rFonts w:ascii="Arial" w:hAnsi="Arial" w:cs="Arial"/>
          <w:b/>
          <w:iCs/>
          <w:color w:val="000000"/>
          <w:szCs w:val="24"/>
        </w:rPr>
      </w:pPr>
    </w:p>
    <w:p w14:paraId="4A502016" w14:textId="75D47BBB" w:rsidR="0064452B" w:rsidRPr="00AD6F17" w:rsidRDefault="0064452B"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bookmarkStart w:id="0" w:name="_Hlk111545119"/>
      <w:r w:rsidRPr="00AD6F17">
        <w:rPr>
          <w:rFonts w:ascii="Arial" w:hAnsi="Arial" w:cs="Arial"/>
          <w:color w:val="000000"/>
          <w:szCs w:val="24"/>
        </w:rPr>
        <w:tab/>
      </w:r>
      <w:r w:rsidR="00390841" w:rsidRPr="000B4711">
        <w:rPr>
          <w:rFonts w:ascii="Arial" w:hAnsi="Arial" w:cs="Arial"/>
          <w:b/>
          <w:bCs/>
          <w:color w:val="000000"/>
          <w:szCs w:val="24"/>
        </w:rPr>
        <w:t>Yes</w:t>
      </w:r>
      <w:r w:rsidR="00390841">
        <w:rPr>
          <w:rFonts w:ascii="Arial" w:hAnsi="Arial" w:cs="Arial"/>
          <w:color w:val="000000"/>
          <w:szCs w:val="24"/>
        </w:rPr>
        <w:t xml:space="preserve">. ENA </w:t>
      </w:r>
      <w:proofErr w:type="gramStart"/>
      <w:r w:rsidR="00390841">
        <w:rPr>
          <w:rFonts w:ascii="Arial" w:hAnsi="Arial" w:cs="Arial"/>
          <w:color w:val="000000"/>
          <w:szCs w:val="24"/>
        </w:rPr>
        <w:t>has the ability to</w:t>
      </w:r>
      <w:proofErr w:type="gramEnd"/>
      <w:r w:rsidR="00390841">
        <w:rPr>
          <w:rFonts w:ascii="Arial" w:hAnsi="Arial" w:cs="Arial"/>
          <w:color w:val="000000"/>
          <w:szCs w:val="24"/>
        </w:rPr>
        <w:t xml:space="preserve"> continue service where fiber circuit technology is used.</w:t>
      </w:r>
    </w:p>
    <w:p w14:paraId="7EEBD317" w14:textId="77777777" w:rsidR="0064452B" w:rsidRPr="00AD6F17" w:rsidRDefault="0064452B"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bookmarkEnd w:id="0"/>
    <w:p w14:paraId="380E1729" w14:textId="77777777" w:rsidR="0064452B" w:rsidRPr="00AD6F17" w:rsidRDefault="0064452B" w:rsidP="00AF66C2">
      <w:pPr>
        <w:rPr>
          <w:rFonts w:ascii="Arial" w:hAnsi="Arial" w:cs="Arial"/>
          <w:color w:val="000000"/>
        </w:rPr>
      </w:pPr>
    </w:p>
    <w:p w14:paraId="0F9B58D6" w14:textId="77777777" w:rsidR="0064452B" w:rsidRPr="00AD6F17" w:rsidRDefault="0064452B" w:rsidP="00AF66C2">
      <w:pPr>
        <w:widowControl/>
        <w:rPr>
          <w:rFonts w:ascii="Arial" w:hAnsi="Arial" w:cs="Arial"/>
          <w:b/>
          <w:iCs/>
          <w:color w:val="000000"/>
          <w:szCs w:val="24"/>
        </w:rPr>
      </w:pPr>
    </w:p>
    <w:p w14:paraId="55ABD485" w14:textId="77777777" w:rsidR="00077D79" w:rsidRPr="00AD6F17" w:rsidRDefault="00077D79" w:rsidP="00077D79">
      <w:pPr>
        <w:widowControl/>
        <w:rPr>
          <w:rFonts w:ascii="Arial" w:hAnsi="Arial" w:cs="Arial"/>
          <w:iCs/>
          <w:color w:val="000000"/>
          <w:szCs w:val="24"/>
        </w:rPr>
      </w:pPr>
      <w:r w:rsidRPr="00AD6F17">
        <w:rPr>
          <w:rFonts w:ascii="Arial" w:hAnsi="Arial" w:cs="Arial"/>
          <w:b/>
          <w:iCs/>
          <w:color w:val="000000"/>
          <w:szCs w:val="24"/>
        </w:rPr>
        <w:t>2.4.1.18</w:t>
      </w:r>
      <w:r w:rsidRPr="00AD6F17">
        <w:rPr>
          <w:rFonts w:ascii="Arial" w:hAnsi="Arial" w:cs="Arial"/>
          <w:b/>
          <w:bCs/>
          <w:iCs/>
          <w:color w:val="000000"/>
          <w:szCs w:val="24"/>
        </w:rPr>
        <w:t xml:space="preserve"> </w:t>
      </w:r>
      <w:r w:rsidRPr="00AD6F17">
        <w:rPr>
          <w:rFonts w:ascii="Arial" w:hAnsi="Arial" w:cs="Arial"/>
          <w:iCs/>
          <w:color w:val="000000"/>
          <w:szCs w:val="24"/>
        </w:rPr>
        <w:t xml:space="preserve">Does the </w:t>
      </w:r>
      <w:r w:rsidR="00B74703" w:rsidRPr="00AD6F17">
        <w:rPr>
          <w:rFonts w:ascii="Arial" w:hAnsi="Arial" w:cs="Arial"/>
          <w:iCs/>
          <w:color w:val="000000"/>
          <w:szCs w:val="24"/>
        </w:rPr>
        <w:t>respondent</w:t>
      </w:r>
      <w:r w:rsidRPr="00AD6F17">
        <w:rPr>
          <w:rFonts w:ascii="Arial" w:hAnsi="Arial" w:cs="Arial"/>
          <w:iCs/>
          <w:color w:val="000000"/>
          <w:szCs w:val="24"/>
        </w:rPr>
        <w:t xml:space="preserve"> </w:t>
      </w:r>
      <w:proofErr w:type="gramStart"/>
      <w:r w:rsidRPr="00AD6F17">
        <w:rPr>
          <w:rFonts w:ascii="Arial" w:hAnsi="Arial" w:cs="Arial"/>
          <w:iCs/>
          <w:color w:val="000000"/>
          <w:szCs w:val="24"/>
        </w:rPr>
        <w:t>have the ability to</w:t>
      </w:r>
      <w:proofErr w:type="gramEnd"/>
      <w:r w:rsidRPr="00AD6F17">
        <w:rPr>
          <w:rFonts w:ascii="Arial" w:hAnsi="Arial" w:cs="Arial"/>
          <w:iCs/>
          <w:color w:val="000000"/>
          <w:szCs w:val="24"/>
        </w:rPr>
        <w:t xml:space="preserve"> provide Internet access for public libraries including connectivity from branch libraries to main library/library aggregation site and from main library/library aggregation site to Internet at download speeds ranging from a minimum of </w:t>
      </w:r>
      <w:r w:rsidR="00BC1DF9" w:rsidRPr="00AD6F17">
        <w:rPr>
          <w:rFonts w:ascii="Arial" w:hAnsi="Arial" w:cs="Arial"/>
          <w:iCs/>
          <w:color w:val="000000"/>
          <w:szCs w:val="24"/>
        </w:rPr>
        <w:t>5</w:t>
      </w:r>
      <w:r w:rsidRPr="00AD6F17">
        <w:rPr>
          <w:rFonts w:ascii="Arial" w:hAnsi="Arial" w:cs="Arial"/>
          <w:iCs/>
          <w:color w:val="000000"/>
          <w:szCs w:val="24"/>
        </w:rPr>
        <w:t>Mbps to a maximum of 10Gbps per site with the expectation that average sites may increase bandwidth over the life of the contract?</w:t>
      </w:r>
    </w:p>
    <w:p w14:paraId="3C04D6CC" w14:textId="77777777" w:rsidR="009145C6" w:rsidRPr="00AD6F17" w:rsidRDefault="009145C6" w:rsidP="00077D79">
      <w:pPr>
        <w:widowControl/>
        <w:rPr>
          <w:rFonts w:ascii="Arial" w:hAnsi="Arial" w:cs="Arial"/>
          <w:iCs/>
          <w:color w:val="000000"/>
          <w:szCs w:val="24"/>
        </w:rPr>
      </w:pPr>
    </w:p>
    <w:p w14:paraId="20B119D7" w14:textId="379C6C72" w:rsidR="009145C6" w:rsidRPr="00AD6F17" w:rsidRDefault="009145C6" w:rsidP="009145C6">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AD6F17">
        <w:rPr>
          <w:rFonts w:ascii="Arial" w:hAnsi="Arial" w:cs="Arial"/>
          <w:color w:val="000000"/>
          <w:szCs w:val="24"/>
        </w:rPr>
        <w:tab/>
      </w:r>
      <w:r w:rsidR="007D69A3" w:rsidRPr="000B4711">
        <w:rPr>
          <w:rFonts w:ascii="Arial" w:hAnsi="Arial" w:cs="Arial"/>
          <w:b/>
          <w:bCs/>
          <w:color w:val="000000"/>
          <w:szCs w:val="24"/>
        </w:rPr>
        <w:t>Yes</w:t>
      </w:r>
      <w:r w:rsidR="007D69A3">
        <w:rPr>
          <w:rFonts w:ascii="Arial" w:hAnsi="Arial" w:cs="Arial"/>
          <w:color w:val="000000"/>
          <w:szCs w:val="24"/>
        </w:rPr>
        <w:t xml:space="preserve">. </w:t>
      </w:r>
      <w:r w:rsidR="003B1A23">
        <w:rPr>
          <w:rFonts w:ascii="Arial" w:hAnsi="Arial" w:cs="Arial"/>
          <w:color w:val="000000"/>
          <w:szCs w:val="24"/>
        </w:rPr>
        <w:t xml:space="preserve">ENA has read and can comply with this requirement. Please see </w:t>
      </w:r>
      <w:r w:rsidR="003B1A23" w:rsidRPr="00C0413A">
        <w:rPr>
          <w:rFonts w:ascii="Arial" w:hAnsi="Arial" w:cs="Arial"/>
          <w:b/>
          <w:bCs/>
          <w:color w:val="000000"/>
          <w:szCs w:val="24"/>
        </w:rPr>
        <w:t>Section 2.4.4.</w:t>
      </w:r>
      <w:r w:rsidR="00C0413A" w:rsidRPr="00C0413A">
        <w:rPr>
          <w:rFonts w:ascii="Arial" w:hAnsi="Arial" w:cs="Arial"/>
          <w:b/>
          <w:bCs/>
          <w:color w:val="000000"/>
          <w:szCs w:val="24"/>
        </w:rPr>
        <w:t>3</w:t>
      </w:r>
      <w:r w:rsidR="00C0413A">
        <w:rPr>
          <w:rFonts w:ascii="Arial" w:hAnsi="Arial" w:cs="Arial"/>
          <w:color w:val="000000"/>
          <w:szCs w:val="24"/>
        </w:rPr>
        <w:t xml:space="preserve"> for our Internet Access and WAN Technical information.</w:t>
      </w:r>
    </w:p>
    <w:p w14:paraId="45391CC1" w14:textId="77777777" w:rsidR="009145C6" w:rsidRPr="00AD6F17" w:rsidRDefault="009145C6" w:rsidP="009145C6">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3B10F52D" w14:textId="77777777" w:rsidR="009145C6" w:rsidRPr="00AD6F17" w:rsidRDefault="009145C6" w:rsidP="00077D79">
      <w:pPr>
        <w:widowControl/>
        <w:rPr>
          <w:rFonts w:ascii="Arial" w:hAnsi="Arial" w:cs="Arial"/>
          <w:iCs/>
          <w:color w:val="000000"/>
          <w:szCs w:val="24"/>
        </w:rPr>
      </w:pPr>
    </w:p>
    <w:p w14:paraId="149A89C1" w14:textId="77777777" w:rsidR="00077D79" w:rsidRPr="00AD6F17" w:rsidRDefault="00077D79" w:rsidP="00077D79">
      <w:pPr>
        <w:widowControl/>
        <w:rPr>
          <w:rFonts w:ascii="Arial" w:hAnsi="Arial" w:cs="Arial"/>
          <w:b/>
          <w:bCs/>
          <w:iCs/>
          <w:color w:val="000000"/>
          <w:szCs w:val="24"/>
        </w:rPr>
      </w:pPr>
    </w:p>
    <w:p w14:paraId="07A372C1" w14:textId="5038BC55" w:rsidR="00077D79" w:rsidRPr="00AD6F17" w:rsidRDefault="00077D79" w:rsidP="00077D79">
      <w:pPr>
        <w:widowControl/>
        <w:rPr>
          <w:rFonts w:ascii="Arial" w:hAnsi="Arial" w:cs="Arial"/>
          <w:iCs/>
          <w:color w:val="000000"/>
          <w:szCs w:val="24"/>
        </w:rPr>
      </w:pPr>
      <w:r w:rsidRPr="00AD6F17">
        <w:rPr>
          <w:rFonts w:ascii="Arial" w:hAnsi="Arial" w:cs="Arial"/>
          <w:b/>
          <w:iCs/>
          <w:color w:val="000000"/>
          <w:szCs w:val="24"/>
        </w:rPr>
        <w:t>2.4.1.</w:t>
      </w:r>
      <w:r w:rsidR="00BC1DF9" w:rsidRPr="00AD6F17">
        <w:rPr>
          <w:rFonts w:ascii="Arial" w:hAnsi="Arial" w:cs="Arial"/>
          <w:b/>
          <w:iCs/>
          <w:color w:val="000000"/>
          <w:szCs w:val="24"/>
        </w:rPr>
        <w:t>19</w:t>
      </w:r>
      <w:r w:rsidRPr="00AD6F17">
        <w:rPr>
          <w:rFonts w:ascii="Arial" w:hAnsi="Arial" w:cs="Arial"/>
          <w:b/>
          <w:iCs/>
          <w:color w:val="000000"/>
          <w:szCs w:val="24"/>
        </w:rPr>
        <w:t xml:space="preserve"> </w:t>
      </w:r>
      <w:r w:rsidRPr="00AD6F17">
        <w:rPr>
          <w:rFonts w:ascii="Arial" w:hAnsi="Arial" w:cs="Arial"/>
          <w:iCs/>
          <w:color w:val="000000"/>
          <w:szCs w:val="24"/>
        </w:rPr>
        <w:t xml:space="preserve">Does the </w:t>
      </w:r>
      <w:r w:rsidR="00B74703" w:rsidRPr="00AD6F17">
        <w:rPr>
          <w:rFonts w:ascii="Arial" w:hAnsi="Arial" w:cs="Arial"/>
          <w:iCs/>
          <w:color w:val="000000"/>
          <w:szCs w:val="24"/>
        </w:rPr>
        <w:t>respondent</w:t>
      </w:r>
      <w:r w:rsidRPr="00AD6F17">
        <w:rPr>
          <w:rFonts w:ascii="Arial" w:hAnsi="Arial" w:cs="Arial"/>
          <w:iCs/>
          <w:color w:val="000000"/>
          <w:szCs w:val="24"/>
        </w:rPr>
        <w:t xml:space="preserve"> </w:t>
      </w:r>
      <w:proofErr w:type="gramStart"/>
      <w:r w:rsidRPr="00AD6F17">
        <w:rPr>
          <w:rFonts w:ascii="Arial" w:hAnsi="Arial" w:cs="Arial"/>
          <w:iCs/>
          <w:color w:val="000000"/>
          <w:szCs w:val="24"/>
        </w:rPr>
        <w:t>have the ability to</w:t>
      </w:r>
      <w:proofErr w:type="gramEnd"/>
      <w:r w:rsidRPr="00AD6F17">
        <w:rPr>
          <w:rFonts w:ascii="Arial" w:hAnsi="Arial" w:cs="Arial"/>
          <w:iCs/>
          <w:color w:val="000000"/>
          <w:szCs w:val="24"/>
        </w:rPr>
        <w:t xml:space="preserve"> meet the requirement that services may not contain monthly data caps or bandwidth speed reduction due to metered usage? </w:t>
      </w:r>
    </w:p>
    <w:p w14:paraId="24760E16" w14:textId="77777777" w:rsidR="009145C6" w:rsidRPr="00AD6F17" w:rsidRDefault="009145C6" w:rsidP="00077D79">
      <w:pPr>
        <w:widowControl/>
        <w:rPr>
          <w:rFonts w:ascii="Arial" w:hAnsi="Arial" w:cs="Arial"/>
          <w:iCs/>
          <w:color w:val="000000"/>
          <w:szCs w:val="24"/>
        </w:rPr>
      </w:pPr>
    </w:p>
    <w:p w14:paraId="60072FC4" w14:textId="77777777" w:rsidR="009145C6" w:rsidRPr="00AD6F17" w:rsidRDefault="009145C6" w:rsidP="00077D79">
      <w:pPr>
        <w:widowControl/>
        <w:rPr>
          <w:rFonts w:ascii="Arial" w:hAnsi="Arial" w:cs="Arial"/>
          <w:iCs/>
          <w:color w:val="000000"/>
          <w:szCs w:val="24"/>
        </w:rPr>
      </w:pPr>
    </w:p>
    <w:p w14:paraId="0EC060E0" w14:textId="1262A53F" w:rsidR="009145C6" w:rsidRPr="00AD6F17" w:rsidRDefault="009145C6" w:rsidP="009145C6">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AD6F17">
        <w:rPr>
          <w:rFonts w:ascii="Arial" w:hAnsi="Arial" w:cs="Arial"/>
          <w:color w:val="000000"/>
          <w:szCs w:val="24"/>
        </w:rPr>
        <w:tab/>
      </w:r>
      <w:r w:rsidR="00945E4E" w:rsidRPr="000B4711">
        <w:rPr>
          <w:rFonts w:ascii="Arial" w:hAnsi="Arial" w:cs="Arial"/>
          <w:b/>
          <w:bCs/>
          <w:color w:val="000000"/>
          <w:szCs w:val="24"/>
        </w:rPr>
        <w:t>Yes</w:t>
      </w:r>
      <w:r w:rsidR="00945E4E">
        <w:rPr>
          <w:rFonts w:ascii="Arial" w:hAnsi="Arial" w:cs="Arial"/>
          <w:color w:val="000000"/>
          <w:szCs w:val="24"/>
        </w:rPr>
        <w:t xml:space="preserve">. ENA </w:t>
      </w:r>
      <w:r w:rsidR="0022163E">
        <w:rPr>
          <w:rFonts w:ascii="Arial" w:hAnsi="Arial" w:cs="Arial"/>
          <w:color w:val="000000"/>
          <w:szCs w:val="24"/>
        </w:rPr>
        <w:t>has read and can comply with this requirement.</w:t>
      </w:r>
    </w:p>
    <w:p w14:paraId="05512FB8" w14:textId="77777777" w:rsidR="009145C6" w:rsidRPr="00AD6F17" w:rsidRDefault="009145C6" w:rsidP="009145C6">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16A05E1E" w14:textId="77777777" w:rsidR="00077D79" w:rsidRPr="00AD6F17" w:rsidRDefault="00077D79" w:rsidP="00AF66C2">
      <w:pPr>
        <w:widowControl/>
        <w:rPr>
          <w:rFonts w:ascii="Arial" w:hAnsi="Arial" w:cs="Arial"/>
          <w:b/>
          <w:iCs/>
          <w:color w:val="000000"/>
          <w:szCs w:val="24"/>
        </w:rPr>
      </w:pPr>
    </w:p>
    <w:p w14:paraId="21476830" w14:textId="77777777" w:rsidR="0064452B" w:rsidRPr="00AD6F17" w:rsidRDefault="0064452B" w:rsidP="00AF66C2">
      <w:pPr>
        <w:widowControl/>
        <w:rPr>
          <w:rFonts w:ascii="Arial" w:hAnsi="Arial" w:cs="Arial"/>
          <w:b/>
          <w:iCs/>
          <w:color w:val="000000"/>
          <w:szCs w:val="24"/>
        </w:rPr>
      </w:pPr>
    </w:p>
    <w:p w14:paraId="4B74B142" w14:textId="77777777" w:rsidR="0064452B" w:rsidRPr="00AD6F17" w:rsidRDefault="0064452B" w:rsidP="00AF66C2">
      <w:pPr>
        <w:widowControl/>
        <w:rPr>
          <w:rFonts w:ascii="Arial" w:hAnsi="Arial" w:cs="Arial"/>
          <w:b/>
          <w:iCs/>
          <w:color w:val="000000"/>
          <w:szCs w:val="24"/>
        </w:rPr>
      </w:pPr>
      <w:r w:rsidRPr="00AD6F17">
        <w:rPr>
          <w:rFonts w:ascii="Arial" w:hAnsi="Arial" w:cs="Arial"/>
          <w:b/>
          <w:iCs/>
          <w:color w:val="000000"/>
          <w:szCs w:val="24"/>
        </w:rPr>
        <w:t>2.4.2 Connectivity Vision and Experience</w:t>
      </w:r>
    </w:p>
    <w:p w14:paraId="56C1172D" w14:textId="77777777" w:rsidR="0064452B" w:rsidRPr="00AD6F17" w:rsidRDefault="0064452B" w:rsidP="00AF66C2">
      <w:pPr>
        <w:widowControl/>
        <w:rPr>
          <w:rFonts w:ascii="Arial" w:hAnsi="Arial" w:cs="Arial"/>
          <w:b/>
          <w:iCs/>
          <w:color w:val="000000"/>
          <w:szCs w:val="24"/>
        </w:rPr>
      </w:pPr>
    </w:p>
    <w:p w14:paraId="48A31042" w14:textId="77777777" w:rsidR="0064452B" w:rsidRPr="00AD6F17" w:rsidRDefault="0064452B" w:rsidP="00AF66C2">
      <w:pPr>
        <w:widowControl/>
        <w:rPr>
          <w:rFonts w:ascii="Arial" w:hAnsi="Arial" w:cs="Arial"/>
          <w:bCs/>
          <w:iCs/>
          <w:color w:val="000000"/>
          <w:szCs w:val="24"/>
        </w:rPr>
      </w:pPr>
      <w:r w:rsidRPr="00AD6F17">
        <w:rPr>
          <w:rFonts w:ascii="Arial" w:hAnsi="Arial" w:cs="Arial"/>
          <w:b/>
          <w:iCs/>
          <w:color w:val="000000"/>
          <w:szCs w:val="24"/>
        </w:rPr>
        <w:t>2.4.2.1</w:t>
      </w:r>
      <w:r w:rsidRPr="00AD6F17">
        <w:rPr>
          <w:rFonts w:ascii="Arial" w:hAnsi="Arial" w:cs="Arial"/>
          <w:b/>
          <w:iCs/>
          <w:color w:val="000000"/>
          <w:szCs w:val="24"/>
        </w:rPr>
        <w:tab/>
        <w:t xml:space="preserve"> </w:t>
      </w:r>
      <w:r w:rsidRPr="00AD6F17">
        <w:rPr>
          <w:rFonts w:ascii="Arial" w:hAnsi="Arial" w:cs="Arial"/>
          <w:bCs/>
          <w:iCs/>
          <w:color w:val="000000"/>
          <w:szCs w:val="24"/>
        </w:rPr>
        <w:t xml:space="preserve">Describe </w:t>
      </w:r>
      <w:r w:rsidR="00B74703" w:rsidRPr="00AD6F17">
        <w:rPr>
          <w:rFonts w:ascii="Arial" w:hAnsi="Arial" w:cs="Arial"/>
          <w:bCs/>
          <w:iCs/>
          <w:color w:val="000000"/>
          <w:szCs w:val="24"/>
        </w:rPr>
        <w:t>respondent</w:t>
      </w:r>
      <w:r w:rsidRPr="00AD6F17">
        <w:rPr>
          <w:rFonts w:ascii="Arial" w:hAnsi="Arial" w:cs="Arial"/>
          <w:bCs/>
          <w:iCs/>
          <w:color w:val="000000"/>
          <w:szCs w:val="24"/>
        </w:rPr>
        <w:t>’s vision for connectivity for public libraries over the next four years.</w:t>
      </w:r>
    </w:p>
    <w:p w14:paraId="32B397EF" w14:textId="77777777" w:rsidR="0064452B" w:rsidRPr="00AD6F17" w:rsidRDefault="0064452B" w:rsidP="00AF66C2">
      <w:pPr>
        <w:widowControl/>
        <w:rPr>
          <w:rFonts w:ascii="Arial" w:hAnsi="Arial" w:cs="Arial"/>
          <w:b/>
          <w:iCs/>
          <w:color w:val="000000"/>
          <w:szCs w:val="24"/>
        </w:rPr>
      </w:pPr>
    </w:p>
    <w:p w14:paraId="2ED86B24" w14:textId="43E17B7A" w:rsidR="00AD2788" w:rsidRDefault="00AD2788"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Style w:val="normaltextrun"/>
          <w:rFonts w:ascii="Arial" w:hAnsi="Arial" w:cs="Arial"/>
          <w:color w:val="000000"/>
          <w:szCs w:val="24"/>
          <w:bdr w:val="none" w:sz="0" w:space="0" w:color="auto" w:frame="1"/>
        </w:rPr>
      </w:pPr>
      <w:r w:rsidRPr="00AD6F17">
        <w:rPr>
          <w:rFonts w:ascii="Arial" w:hAnsi="Arial" w:cs="Arial"/>
          <w:color w:val="000000"/>
          <w:szCs w:val="24"/>
        </w:rPr>
        <w:tab/>
      </w:r>
      <w:r w:rsidR="00105097" w:rsidRPr="00DF1F89">
        <w:rPr>
          <w:rStyle w:val="normaltextrun"/>
          <w:rFonts w:ascii="Arial" w:hAnsi="Arial" w:cs="Arial"/>
          <w:color w:val="000000"/>
          <w:szCs w:val="24"/>
          <w:bdr w:val="none" w:sz="0" w:space="0" w:color="auto" w:frame="1"/>
        </w:rPr>
        <w:t>As a partner to the Indiana State Library and its participating members since 2006, it is our vision to provide a robust, scalable, and cost-effective statewide connectivity network that continues to seamlessly evolve as the Internet access requirements for Indiana’s library patrons continue to grow. We envision gigabit speeds for all libraries and will endeavor to bring gigabit and beyond broadband service to all Indiana libraries.</w:t>
      </w:r>
    </w:p>
    <w:p w14:paraId="3DEA70D9" w14:textId="77777777" w:rsidR="007A6CD7" w:rsidRPr="00DF1F89" w:rsidRDefault="007A6CD7"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Style w:val="normaltextrun"/>
          <w:rFonts w:ascii="Arial" w:hAnsi="Arial" w:cs="Arial"/>
          <w:color w:val="000000"/>
          <w:szCs w:val="24"/>
          <w:bdr w:val="none" w:sz="0" w:space="0" w:color="auto" w:frame="1"/>
        </w:rPr>
      </w:pPr>
    </w:p>
    <w:p w14:paraId="07720A5D" w14:textId="0CA0FF5D" w:rsidR="007A6CD7" w:rsidRDefault="007A6CD7"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Style w:val="normaltextrun"/>
          <w:rFonts w:ascii="Arial" w:hAnsi="Arial" w:cs="Arial"/>
          <w:b/>
          <w:bCs/>
          <w:color w:val="000000"/>
          <w:szCs w:val="24"/>
          <w:bdr w:val="none" w:sz="0" w:space="0" w:color="auto" w:frame="1"/>
        </w:rPr>
      </w:pPr>
      <w:r w:rsidRPr="00DF1F89">
        <w:rPr>
          <w:rStyle w:val="normaltextrun"/>
          <w:rFonts w:ascii="Arial" w:hAnsi="Arial" w:cs="Arial"/>
          <w:b/>
          <w:bCs/>
          <w:color w:val="000000"/>
          <w:szCs w:val="24"/>
          <w:bdr w:val="none" w:sz="0" w:space="0" w:color="auto" w:frame="1"/>
        </w:rPr>
        <w:t>The Pivotal Role Libraries Play in Connecting Communities</w:t>
      </w:r>
    </w:p>
    <w:p w14:paraId="2FF5FEF3" w14:textId="77777777" w:rsidR="007A6CD7" w:rsidRPr="00DF1F89" w:rsidRDefault="007A6CD7"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color w:val="000000"/>
          <w:szCs w:val="24"/>
        </w:rPr>
      </w:pPr>
    </w:p>
    <w:p w14:paraId="7917AA70" w14:textId="2877892F" w:rsidR="001C5C0F" w:rsidRDefault="000F560C"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Style w:val="normaltextrun"/>
          <w:rFonts w:ascii="Arial" w:hAnsi="Arial" w:cs="Arial"/>
          <w:i/>
          <w:iCs/>
          <w:color w:val="000000"/>
          <w:bdr w:val="none" w:sz="0" w:space="0" w:color="auto" w:frame="1"/>
        </w:rPr>
      </w:pPr>
      <w:r w:rsidRPr="00DF1F89">
        <w:rPr>
          <w:rStyle w:val="normaltextrun"/>
          <w:rFonts w:ascii="Arial" w:hAnsi="Arial" w:cs="Arial"/>
          <w:i/>
          <w:iCs/>
          <w:color w:val="000000"/>
          <w:bdr w:val="none" w:sz="0" w:space="0" w:color="auto" w:frame="1"/>
        </w:rPr>
        <w:t>"The future belongs to those who are connected to high-capacity broadband. Investing in broadband deployment to our nation’s community anchor institutions ensures that the benefits of the Internet are widely available to everyone, promoting equity for all.”-</w:t>
      </w:r>
      <w:r w:rsidR="001475A8" w:rsidRPr="00DF1F89">
        <w:rPr>
          <w:rFonts w:ascii="Arial" w:hAnsi="Arial" w:cs="Arial"/>
          <w:i/>
          <w:color w:val="000000"/>
          <w:bdr w:val="none" w:sz="0" w:space="0" w:color="auto" w:frame="1"/>
        </w:rPr>
        <w:t xml:space="preserve"> </w:t>
      </w:r>
      <w:r w:rsidR="001475A8" w:rsidRPr="00DF1F89">
        <w:rPr>
          <w:rStyle w:val="normaltextrun"/>
          <w:rFonts w:ascii="Arial" w:hAnsi="Arial" w:cs="Arial"/>
          <w:i/>
          <w:iCs/>
          <w:color w:val="000000"/>
          <w:bdr w:val="none" w:sz="0" w:space="0" w:color="auto" w:frame="1"/>
        </w:rPr>
        <w:t>Schools, Health &amp; Libraries Coalition,</w:t>
      </w:r>
      <w:r w:rsidR="006442D4" w:rsidRPr="00DF1F89">
        <w:rPr>
          <w:rStyle w:val="normaltextrun"/>
          <w:rFonts w:ascii="Arial" w:hAnsi="Arial" w:cs="Arial"/>
          <w:i/>
          <w:iCs/>
          <w:color w:val="000000"/>
          <w:bdr w:val="none" w:sz="0" w:space="0" w:color="auto" w:frame="1"/>
        </w:rPr>
        <w:t>Community Anchor Institutions: A Vision of Our Future, 2016.</w:t>
      </w:r>
    </w:p>
    <w:p w14:paraId="53BAB137" w14:textId="77777777" w:rsidR="007A6CD7" w:rsidRPr="00DF1F89" w:rsidRDefault="007A6CD7"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Style w:val="normaltextrun"/>
          <w:rFonts w:ascii="Arial" w:hAnsi="Arial" w:cs="Arial"/>
          <w:i/>
          <w:iCs/>
          <w:color w:val="000000"/>
          <w:bdr w:val="none" w:sz="0" w:space="0" w:color="auto" w:frame="1"/>
        </w:rPr>
      </w:pPr>
    </w:p>
    <w:p w14:paraId="62E3D4DD" w14:textId="66A26EEA" w:rsidR="006442D4" w:rsidRDefault="001B6784"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Style w:val="normaltextrun"/>
          <w:rFonts w:ascii="Arial" w:hAnsi="Arial" w:cs="Arial"/>
          <w:color w:val="000000"/>
          <w:bdr w:val="none" w:sz="0" w:space="0" w:color="auto" w:frame="1"/>
        </w:rPr>
      </w:pPr>
      <w:r>
        <w:rPr>
          <w:rStyle w:val="normaltextrun"/>
          <w:rFonts w:ascii="Arial" w:hAnsi="Arial" w:cs="Arial"/>
          <w:color w:val="000000"/>
          <w:bdr w:val="none" w:sz="0" w:space="0" w:color="auto" w:frame="1"/>
        </w:rPr>
        <w:t>When SHLB published this statement in 2016, it did not foresee how true these words would ring just four years later when the entire world was forced to go virtual. The COVID pandemic shined a light on the large digital gaps that still exist in our nation’s communities. During this extremely difficult time, Indiana’s public libraries heroically delivered connectivity and other resources in innovative ways to help meet the needs of their patrons.</w:t>
      </w:r>
    </w:p>
    <w:p w14:paraId="297DD527" w14:textId="77777777" w:rsidR="007A6CD7" w:rsidRDefault="007A6CD7"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Style w:val="normaltextrun"/>
          <w:rFonts w:ascii="Arial" w:hAnsi="Arial" w:cs="Arial"/>
          <w:color w:val="000000"/>
          <w:bdr w:val="none" w:sz="0" w:space="0" w:color="auto" w:frame="1"/>
        </w:rPr>
      </w:pPr>
    </w:p>
    <w:p w14:paraId="1204FF34" w14:textId="5080BA72" w:rsidR="001B6784" w:rsidRDefault="003E02AC"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Style w:val="normaltextrun"/>
          <w:rFonts w:ascii="Arial" w:hAnsi="Arial" w:cs="Arial"/>
          <w:color w:val="000000"/>
          <w:bdr w:val="none" w:sz="0" w:space="0" w:color="auto" w:frame="1"/>
        </w:rPr>
      </w:pPr>
      <w:r>
        <w:rPr>
          <w:rStyle w:val="normaltextrun"/>
          <w:rFonts w:ascii="Arial" w:hAnsi="Arial" w:cs="Arial"/>
          <w:color w:val="000000"/>
          <w:bdr w:val="none" w:sz="0" w:space="0" w:color="auto" w:frame="1"/>
        </w:rPr>
        <w:t>Although it has been 2.5 years since the start of the pandemic, access to high-speed, reliable Internet access remains a critical priority for a large percentage of our nation’s citizens.</w:t>
      </w:r>
    </w:p>
    <w:p w14:paraId="1E5D3EB5" w14:textId="77777777" w:rsidR="00B10493" w:rsidRDefault="00B10493"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Style w:val="normaltextrun"/>
          <w:rFonts w:ascii="Arial" w:hAnsi="Arial" w:cs="Arial"/>
          <w:color w:val="000000"/>
          <w:bdr w:val="none" w:sz="0" w:space="0" w:color="auto" w:frame="1"/>
        </w:rPr>
      </w:pPr>
    </w:p>
    <w:p w14:paraId="3EFBF533" w14:textId="2ED19B0B" w:rsidR="003E02AC" w:rsidRDefault="00D4782F"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Pr>
          <w:rFonts w:ascii="Arial" w:hAnsi="Arial" w:cs="Arial"/>
          <w:color w:val="000000"/>
          <w:szCs w:val="24"/>
        </w:rPr>
        <w:t xml:space="preserve">According </w:t>
      </w:r>
      <w:r w:rsidR="00DF139D">
        <w:rPr>
          <w:rFonts w:ascii="Arial" w:hAnsi="Arial" w:cs="Arial"/>
          <w:color w:val="000000"/>
          <w:szCs w:val="24"/>
        </w:rPr>
        <w:t xml:space="preserve">to a September 2021 USA Today article, “in about half of Indiana’s counties </w:t>
      </w:r>
      <w:r w:rsidR="008E7B2A">
        <w:rPr>
          <w:rFonts w:ascii="Arial" w:hAnsi="Arial" w:cs="Arial"/>
          <w:color w:val="000000"/>
          <w:szCs w:val="24"/>
        </w:rPr>
        <w:t>– 47 of 92 – measured by a Feder</w:t>
      </w:r>
      <w:r w:rsidR="003F291B">
        <w:rPr>
          <w:rFonts w:ascii="Arial" w:hAnsi="Arial" w:cs="Arial"/>
          <w:color w:val="000000"/>
          <w:szCs w:val="24"/>
        </w:rPr>
        <w:t>al Communications Commission study</w:t>
      </w:r>
      <w:r w:rsidR="008702AE">
        <w:rPr>
          <w:rFonts w:ascii="Arial" w:hAnsi="Arial" w:cs="Arial"/>
          <w:color w:val="000000"/>
          <w:szCs w:val="24"/>
        </w:rPr>
        <w:t xml:space="preserve">, broadband access is available to at least </w:t>
      </w:r>
      <w:r w:rsidR="00243673">
        <w:rPr>
          <w:rFonts w:ascii="Arial" w:hAnsi="Arial" w:cs="Arial"/>
          <w:color w:val="000000"/>
          <w:szCs w:val="24"/>
        </w:rPr>
        <w:t>79% of residents</w:t>
      </w:r>
      <w:r w:rsidR="00D364FD">
        <w:rPr>
          <w:rFonts w:ascii="Arial" w:hAnsi="Arial" w:cs="Arial"/>
          <w:color w:val="000000"/>
          <w:szCs w:val="24"/>
        </w:rPr>
        <w:t>. Yet in about half of the state measured by Microsoft – 47 of 92</w:t>
      </w:r>
      <w:r w:rsidR="001019BC">
        <w:rPr>
          <w:rFonts w:ascii="Arial" w:hAnsi="Arial" w:cs="Arial"/>
          <w:color w:val="000000"/>
          <w:szCs w:val="24"/>
        </w:rPr>
        <w:t xml:space="preserve"> counties</w:t>
      </w:r>
      <w:r w:rsidR="00D364FD">
        <w:rPr>
          <w:rFonts w:ascii="Arial" w:hAnsi="Arial" w:cs="Arial"/>
          <w:color w:val="000000"/>
          <w:szCs w:val="24"/>
        </w:rPr>
        <w:t xml:space="preserve"> </w:t>
      </w:r>
      <w:r w:rsidR="001019BC">
        <w:rPr>
          <w:rFonts w:ascii="Arial" w:hAnsi="Arial" w:cs="Arial"/>
          <w:color w:val="000000"/>
          <w:szCs w:val="24"/>
        </w:rPr>
        <w:t>–</w:t>
      </w:r>
      <w:r w:rsidR="00D364FD">
        <w:rPr>
          <w:rFonts w:ascii="Arial" w:hAnsi="Arial" w:cs="Arial"/>
          <w:color w:val="000000"/>
          <w:szCs w:val="24"/>
        </w:rPr>
        <w:t xml:space="preserve"> </w:t>
      </w:r>
      <w:r w:rsidR="001019BC">
        <w:rPr>
          <w:rFonts w:ascii="Arial" w:hAnsi="Arial" w:cs="Arial"/>
          <w:color w:val="000000"/>
          <w:szCs w:val="24"/>
        </w:rPr>
        <w:t xml:space="preserve">no more than 22% of households </w:t>
      </w:r>
      <w:proofErr w:type="gramStart"/>
      <w:r w:rsidR="00547084">
        <w:rPr>
          <w:rFonts w:ascii="Arial" w:hAnsi="Arial" w:cs="Arial"/>
          <w:color w:val="000000"/>
          <w:szCs w:val="24"/>
        </w:rPr>
        <w:t>actually have</w:t>
      </w:r>
      <w:proofErr w:type="gramEnd"/>
      <w:r w:rsidR="00547084">
        <w:rPr>
          <w:rFonts w:ascii="Arial" w:hAnsi="Arial" w:cs="Arial"/>
          <w:color w:val="000000"/>
          <w:szCs w:val="24"/>
        </w:rPr>
        <w:t xml:space="preserve"> </w:t>
      </w:r>
      <w:r w:rsidR="00CD45F8" w:rsidRPr="00DF1F89">
        <w:rPr>
          <w:rFonts w:ascii="Arial" w:hAnsi="Arial" w:cs="Arial"/>
          <w:b/>
          <w:bCs/>
          <w:color w:val="000000"/>
          <w:szCs w:val="24"/>
        </w:rPr>
        <w:t>high-speed access</w:t>
      </w:r>
      <w:r w:rsidR="00CD45F8">
        <w:rPr>
          <w:rFonts w:ascii="Arial" w:hAnsi="Arial" w:cs="Arial"/>
          <w:color w:val="000000"/>
          <w:szCs w:val="24"/>
        </w:rPr>
        <w:t>,</w:t>
      </w:r>
      <w:r w:rsidR="004A6972">
        <w:rPr>
          <w:rFonts w:ascii="Arial" w:hAnsi="Arial" w:cs="Arial"/>
          <w:color w:val="000000"/>
          <w:szCs w:val="24"/>
        </w:rPr>
        <w:t xml:space="preserve"> a USA TODAY analy</w:t>
      </w:r>
      <w:r w:rsidR="002F0486">
        <w:rPr>
          <w:rFonts w:ascii="Arial" w:hAnsi="Arial" w:cs="Arial"/>
          <w:color w:val="000000"/>
          <w:szCs w:val="24"/>
        </w:rPr>
        <w:t>sis shows.”</w:t>
      </w:r>
    </w:p>
    <w:p w14:paraId="719D758A" w14:textId="77777777" w:rsidR="00B10493" w:rsidRDefault="00B10493"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74ADE3A4" w14:textId="77777777" w:rsidR="00050355" w:rsidRDefault="004123F6"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Style w:val="normaltextrun"/>
          <w:rFonts w:ascii="Arial" w:hAnsi="Arial" w:cs="Arial"/>
          <w:color w:val="000000"/>
          <w:bdr w:val="none" w:sz="0" w:space="0" w:color="auto" w:frame="1"/>
        </w:rPr>
      </w:pPr>
      <w:r>
        <w:rPr>
          <w:rStyle w:val="normaltextrun"/>
          <w:rFonts w:ascii="Arial" w:hAnsi="Arial" w:cs="Arial"/>
          <w:color w:val="000000"/>
          <w:bdr w:val="none" w:sz="0" w:space="0" w:color="auto" w:frame="1"/>
        </w:rPr>
        <w:t xml:space="preserve">As the pandemic spotlighted, there is a critical difference between access to the Internet </w:t>
      </w:r>
      <w:r w:rsidR="00A9565A">
        <w:rPr>
          <w:rStyle w:val="normaltextrun"/>
          <w:rFonts w:ascii="Arial" w:hAnsi="Arial" w:cs="Arial"/>
          <w:color w:val="000000"/>
          <w:bdr w:val="none" w:sz="0" w:space="0" w:color="auto" w:frame="1"/>
        </w:rPr>
        <w:t>and access to reliable, high-speed Internet</w:t>
      </w:r>
      <w:r w:rsidR="003753A4">
        <w:rPr>
          <w:rStyle w:val="normaltextrun"/>
          <w:rFonts w:ascii="Arial" w:hAnsi="Arial" w:cs="Arial"/>
          <w:color w:val="000000"/>
          <w:bdr w:val="none" w:sz="0" w:space="0" w:color="auto" w:frame="1"/>
        </w:rPr>
        <w:t xml:space="preserve">. In many Indiana communities, libraries are depended upon to fill that </w:t>
      </w:r>
      <w:r w:rsidR="00113F7E">
        <w:rPr>
          <w:rStyle w:val="normaltextrun"/>
          <w:rFonts w:ascii="Arial" w:hAnsi="Arial" w:cs="Arial"/>
          <w:color w:val="000000"/>
          <w:bdr w:val="none" w:sz="0" w:space="0" w:color="auto" w:frame="1"/>
        </w:rPr>
        <w:t>g</w:t>
      </w:r>
      <w:r w:rsidR="003753A4">
        <w:rPr>
          <w:rStyle w:val="normaltextrun"/>
          <w:rFonts w:ascii="Arial" w:hAnsi="Arial" w:cs="Arial"/>
          <w:color w:val="000000"/>
          <w:bdr w:val="none" w:sz="0" w:space="0" w:color="auto" w:frame="1"/>
        </w:rPr>
        <w:t>ap and deliver the digital</w:t>
      </w:r>
      <w:r w:rsidR="00113F7E">
        <w:rPr>
          <w:rStyle w:val="normaltextrun"/>
          <w:rFonts w:ascii="Arial" w:hAnsi="Arial" w:cs="Arial"/>
          <w:color w:val="000000"/>
          <w:bdr w:val="none" w:sz="0" w:space="0" w:color="auto" w:frame="1"/>
        </w:rPr>
        <w:t xml:space="preserve"> ecosystem required to facilitate</w:t>
      </w:r>
      <w:r w:rsidR="0002571D">
        <w:rPr>
          <w:rStyle w:val="normaltextrun"/>
          <w:rFonts w:ascii="Arial" w:hAnsi="Arial" w:cs="Arial"/>
          <w:color w:val="000000"/>
          <w:bdr w:val="none" w:sz="0" w:space="0" w:color="auto" w:frame="1"/>
        </w:rPr>
        <w:t xml:space="preserve"> remote work, online learning, telehealth sessions, and other activit</w:t>
      </w:r>
      <w:r w:rsidR="00F675F3">
        <w:rPr>
          <w:rStyle w:val="normaltextrun"/>
          <w:rFonts w:ascii="Arial" w:hAnsi="Arial" w:cs="Arial"/>
          <w:color w:val="000000"/>
          <w:bdr w:val="none" w:sz="0" w:space="0" w:color="auto" w:frame="1"/>
        </w:rPr>
        <w:t>ies.</w:t>
      </w:r>
      <w:r w:rsidR="005B2DFF">
        <w:rPr>
          <w:rStyle w:val="normaltextrun"/>
          <w:rFonts w:ascii="Arial" w:hAnsi="Arial" w:cs="Arial"/>
          <w:color w:val="000000"/>
          <w:bdr w:val="none" w:sz="0" w:space="0" w:color="auto" w:frame="1"/>
        </w:rPr>
        <w:t xml:space="preserve"> Having evolved </w:t>
      </w:r>
      <w:r w:rsidR="008C20EA">
        <w:rPr>
          <w:rStyle w:val="normaltextrun"/>
          <w:rFonts w:ascii="Arial" w:hAnsi="Arial" w:cs="Arial"/>
          <w:color w:val="000000"/>
          <w:bdr w:val="none" w:sz="0" w:space="0" w:color="auto" w:frame="1"/>
        </w:rPr>
        <w:t xml:space="preserve">far beyond traditional services, libraries promote equality </w:t>
      </w:r>
      <w:r w:rsidR="009848D9">
        <w:rPr>
          <w:rStyle w:val="normaltextrun"/>
          <w:rFonts w:ascii="Arial" w:hAnsi="Arial" w:cs="Arial"/>
          <w:color w:val="000000"/>
          <w:bdr w:val="none" w:sz="0" w:space="0" w:color="auto" w:frame="1"/>
        </w:rPr>
        <w:t xml:space="preserve">and social inclusion by leveling the playing field and making information accessible to anyone seeking it, regardless of age, geography, demographics, and socioeconomic status. </w:t>
      </w:r>
    </w:p>
    <w:p w14:paraId="19A8043D" w14:textId="77777777" w:rsidR="00B10493" w:rsidRDefault="00B10493"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Style w:val="normaltextrun"/>
          <w:rFonts w:ascii="Arial" w:hAnsi="Arial" w:cs="Arial"/>
          <w:color w:val="000000"/>
          <w:bdr w:val="none" w:sz="0" w:space="0" w:color="auto" w:frame="1"/>
        </w:rPr>
      </w:pPr>
    </w:p>
    <w:p w14:paraId="6D65F9B2" w14:textId="77777777" w:rsidR="007A6CD7" w:rsidRDefault="007A6CD7"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Style w:val="normaltextrun"/>
          <w:rFonts w:ascii="Arial" w:hAnsi="Arial" w:cs="Arial"/>
          <w:b/>
          <w:bCs/>
          <w:color w:val="000000"/>
          <w:bdr w:val="none" w:sz="0" w:space="0" w:color="auto" w:frame="1"/>
        </w:rPr>
      </w:pPr>
      <w:r w:rsidRPr="00DF1F89">
        <w:rPr>
          <w:rStyle w:val="normaltextrun"/>
          <w:rFonts w:ascii="Arial" w:hAnsi="Arial" w:cs="Arial"/>
          <w:b/>
          <w:bCs/>
          <w:color w:val="000000"/>
          <w:bdr w:val="none" w:sz="0" w:space="0" w:color="auto" w:frame="1"/>
        </w:rPr>
        <w:t>The Need for High-Capacity Broadband in Indiana’s Libraries</w:t>
      </w:r>
    </w:p>
    <w:p w14:paraId="29D2788A" w14:textId="77777777" w:rsidR="00B10493" w:rsidRPr="00DF1F89" w:rsidRDefault="00B10493"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Style w:val="normaltextrun"/>
          <w:rFonts w:ascii="Arial" w:hAnsi="Arial" w:cs="Arial"/>
          <w:b/>
          <w:bCs/>
          <w:color w:val="000000"/>
          <w:bdr w:val="none" w:sz="0" w:space="0" w:color="auto" w:frame="1"/>
        </w:rPr>
      </w:pPr>
    </w:p>
    <w:p w14:paraId="3F931C33" w14:textId="77777777" w:rsidR="00740A1C" w:rsidRDefault="00740A1C"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Style w:val="normaltextrun"/>
          <w:rFonts w:ascii="Arial" w:hAnsi="Arial" w:cs="Arial"/>
          <w:color w:val="000000"/>
          <w:bdr w:val="none" w:sz="0" w:space="0" w:color="auto" w:frame="1"/>
        </w:rPr>
      </w:pPr>
      <w:r>
        <w:rPr>
          <w:rStyle w:val="normaltextrun"/>
          <w:rFonts w:ascii="Arial" w:hAnsi="Arial" w:cs="Arial"/>
          <w:color w:val="000000"/>
          <w:bdr w:val="none" w:sz="0" w:space="0" w:color="auto" w:frame="1"/>
        </w:rPr>
        <w:t xml:space="preserve">As an active partner and advocate for libraries, ENA has seen high-speed broadband demand doubling year over year. Unfortunately, libraries have struggled to keep up with the burgeoning demand, either because of funding obstacles or lack of access to high-quality broadband service. </w:t>
      </w:r>
    </w:p>
    <w:p w14:paraId="5D333EBC" w14:textId="77777777" w:rsidR="00740A1C" w:rsidRDefault="00740A1C"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Style w:val="normaltextrun"/>
          <w:rFonts w:ascii="Arial" w:hAnsi="Arial" w:cs="Arial"/>
          <w:color w:val="000000"/>
          <w:bdr w:val="none" w:sz="0" w:space="0" w:color="auto" w:frame="1"/>
        </w:rPr>
      </w:pPr>
    </w:p>
    <w:p w14:paraId="1FB1763B" w14:textId="422E3DBD" w:rsidR="00CF2CE3" w:rsidRDefault="00740A1C"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Style w:val="normaltextrun"/>
          <w:rFonts w:ascii="Arial" w:hAnsi="Arial" w:cs="Arial"/>
          <w:color w:val="000000"/>
          <w:bdr w:val="none" w:sz="0" w:space="0" w:color="auto" w:frame="1"/>
        </w:rPr>
      </w:pPr>
      <w:r>
        <w:rPr>
          <w:rStyle w:val="normaltextrun"/>
          <w:rFonts w:ascii="Arial" w:hAnsi="Arial" w:cs="Arial"/>
          <w:color w:val="000000"/>
          <w:bdr w:val="none" w:sz="0" w:space="0" w:color="auto" w:frame="1"/>
        </w:rPr>
        <w:t>Recognizing that funding can be a major obstacle</w:t>
      </w:r>
      <w:r w:rsidR="003753A4">
        <w:rPr>
          <w:rStyle w:val="normaltextrun"/>
          <w:rFonts w:ascii="Arial" w:hAnsi="Arial" w:cs="Arial"/>
          <w:color w:val="000000"/>
          <w:bdr w:val="none" w:sz="0" w:space="0" w:color="auto" w:frame="1"/>
        </w:rPr>
        <w:t xml:space="preserve"> </w:t>
      </w:r>
      <w:r w:rsidR="00376AFE">
        <w:rPr>
          <w:rStyle w:val="normaltextrun"/>
          <w:rFonts w:ascii="Arial" w:hAnsi="Arial" w:cs="Arial"/>
          <w:color w:val="000000"/>
          <w:bdr w:val="none" w:sz="0" w:space="0" w:color="auto" w:frame="1"/>
        </w:rPr>
        <w:t xml:space="preserve">to </w:t>
      </w:r>
      <w:r w:rsidR="00E52BEC">
        <w:rPr>
          <w:rStyle w:val="normaltextrun"/>
          <w:rFonts w:ascii="Arial" w:hAnsi="Arial" w:cs="Arial"/>
          <w:color w:val="000000"/>
          <w:bdr w:val="none" w:sz="0" w:space="0" w:color="auto" w:frame="1"/>
        </w:rPr>
        <w:t xml:space="preserve">increased connectivity, ENA has successfully lobbied the Indiana state legislature for increased funding for Internet access services for Indiana libraries and schools. It will be imperative for participating libraries to leverage every possible funding source, including identifying ways to become more efficient with E-rate funding to cover more of their rising costs and evaluate new and more effective approaches to achieving increased levels of connectivity. ENA helps to ensure Indiana libraries receive their fair share of the E-rate funding they deserve as well as endeavor to deliver the most cost-effective, high-quality broadband service. </w:t>
      </w:r>
    </w:p>
    <w:p w14:paraId="6B4FF39D" w14:textId="77777777" w:rsidR="00F04156" w:rsidRDefault="00F04156"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Style w:val="normaltextrun"/>
          <w:rFonts w:ascii="Arial" w:hAnsi="Arial" w:cs="Arial"/>
          <w:color w:val="000000"/>
          <w:bdr w:val="none" w:sz="0" w:space="0" w:color="auto" w:frame="1"/>
        </w:rPr>
      </w:pPr>
    </w:p>
    <w:p w14:paraId="083C1E8D" w14:textId="7F959AF9" w:rsidR="00E52BEC" w:rsidRDefault="00E52BEC"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Style w:val="normaltextrun"/>
          <w:rFonts w:ascii="Arial" w:hAnsi="Arial" w:cs="Arial"/>
          <w:color w:val="000000"/>
          <w:bdr w:val="none" w:sz="0" w:space="0" w:color="auto" w:frame="1"/>
        </w:rPr>
      </w:pPr>
      <w:r>
        <w:rPr>
          <w:rStyle w:val="normaltextrun"/>
          <w:rFonts w:ascii="Arial" w:hAnsi="Arial" w:cs="Arial"/>
          <w:color w:val="000000"/>
          <w:bdr w:val="none" w:sz="0" w:space="0" w:color="auto" w:frame="1"/>
        </w:rPr>
        <w:t xml:space="preserve">In addition to our local Indiana efforts to support funding for increased connectivity services, ENA is an active member of the Schools, Health &amp; Libraries Broadband Coalition (SHLB) which promotes gigabit broadband speeds for anchor institutions- especially libraries. ENA knows it is important that libraries reach the recommended level of capacity by the ALA, the FCC, and SHLB, and our efforts for Indiana libraries are in alignment with these benchmarks. </w:t>
      </w:r>
    </w:p>
    <w:p w14:paraId="797ADEE1" w14:textId="77777777" w:rsidR="00E52BEC" w:rsidRDefault="00E52BEC"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Style w:val="normaltextrun"/>
          <w:rFonts w:ascii="Arial" w:hAnsi="Arial" w:cs="Arial"/>
          <w:color w:val="000000"/>
          <w:bdr w:val="none" w:sz="0" w:space="0" w:color="auto" w:frame="1"/>
        </w:rPr>
      </w:pPr>
    </w:p>
    <w:p w14:paraId="236F9B33" w14:textId="59F3CA98" w:rsidR="00E52BEC" w:rsidRDefault="00E52BEC"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Style w:val="normaltextrun"/>
          <w:rFonts w:ascii="Arial" w:hAnsi="Arial" w:cs="Arial"/>
          <w:color w:val="000000"/>
          <w:bdr w:val="none" w:sz="0" w:space="0" w:color="auto" w:frame="1"/>
        </w:rPr>
      </w:pPr>
      <w:r>
        <w:rPr>
          <w:rStyle w:val="normaltextrun"/>
          <w:rFonts w:ascii="Arial" w:hAnsi="Arial" w:cs="Arial"/>
          <w:color w:val="000000"/>
          <w:bdr w:val="none" w:sz="0" w:space="0" w:color="auto" w:frame="1"/>
        </w:rPr>
        <w:t>As a partner to the ISL</w:t>
      </w:r>
      <w:r w:rsidR="00F24680">
        <w:rPr>
          <w:rStyle w:val="normaltextrun"/>
          <w:rFonts w:ascii="Arial" w:hAnsi="Arial" w:cs="Arial"/>
          <w:color w:val="000000"/>
          <w:bdr w:val="none" w:sz="0" w:space="0" w:color="auto" w:frame="1"/>
        </w:rPr>
        <w:t xml:space="preserve"> and its participating members since 2006, one of the most important ways ENA can help Indiana Libraries continue to meet the 21</w:t>
      </w:r>
      <w:r w:rsidR="00F24680" w:rsidRPr="00F24680">
        <w:rPr>
          <w:rStyle w:val="normaltextrun"/>
          <w:rFonts w:ascii="Arial" w:hAnsi="Arial" w:cs="Arial"/>
          <w:color w:val="000000"/>
          <w:bdr w:val="none" w:sz="0" w:space="0" w:color="auto" w:frame="1"/>
          <w:vertAlign w:val="superscript"/>
        </w:rPr>
        <w:t>st</w:t>
      </w:r>
      <w:r w:rsidR="00F24680">
        <w:rPr>
          <w:rStyle w:val="normaltextrun"/>
          <w:rFonts w:ascii="Arial" w:hAnsi="Arial" w:cs="Arial"/>
          <w:color w:val="000000"/>
          <w:bdr w:val="none" w:sz="0" w:space="0" w:color="auto" w:frame="1"/>
        </w:rPr>
        <w:t xml:space="preserve"> century needs of Ind</w:t>
      </w:r>
      <w:r w:rsidR="00A943DC">
        <w:rPr>
          <w:rStyle w:val="normaltextrun"/>
          <w:rFonts w:ascii="Arial" w:hAnsi="Arial" w:cs="Arial"/>
          <w:color w:val="000000"/>
          <w:bdr w:val="none" w:sz="0" w:space="0" w:color="auto" w:frame="1"/>
        </w:rPr>
        <w:t>iana’s citizens is through our unyielding focus on providing a truly robust</w:t>
      </w:r>
      <w:r w:rsidR="00370131">
        <w:rPr>
          <w:rStyle w:val="normaltextrun"/>
          <w:rFonts w:ascii="Arial" w:hAnsi="Arial" w:cs="Arial"/>
          <w:color w:val="000000"/>
          <w:bdr w:val="none" w:sz="0" w:space="0" w:color="auto" w:frame="1"/>
        </w:rPr>
        <w:t xml:space="preserve">, scalable, and cost-effective statewide connectivity network. As mentioned above, ENA’s vision is to bring </w:t>
      </w:r>
      <w:r w:rsidR="00EF0C82">
        <w:rPr>
          <w:rStyle w:val="normaltextrun"/>
          <w:rFonts w:ascii="Arial" w:hAnsi="Arial" w:cs="Arial"/>
          <w:color w:val="000000"/>
          <w:bdr w:val="none" w:sz="0" w:space="0" w:color="auto" w:frame="1"/>
        </w:rPr>
        <w:t xml:space="preserve">gigabit </w:t>
      </w:r>
      <w:r w:rsidR="00CB0B34">
        <w:rPr>
          <w:rStyle w:val="normaltextrun"/>
          <w:rFonts w:ascii="Arial" w:hAnsi="Arial" w:cs="Arial"/>
          <w:color w:val="000000"/>
          <w:bdr w:val="none" w:sz="0" w:space="0" w:color="auto" w:frame="1"/>
        </w:rPr>
        <w:t>and beyond</w:t>
      </w:r>
      <w:r w:rsidR="006F1E43">
        <w:rPr>
          <w:rStyle w:val="normaltextrun"/>
          <w:rFonts w:ascii="Arial" w:hAnsi="Arial" w:cs="Arial"/>
          <w:color w:val="000000"/>
          <w:bdr w:val="none" w:sz="0" w:space="0" w:color="auto" w:frame="1"/>
        </w:rPr>
        <w:t xml:space="preserve"> broadband service to all participating Indiana libraries over the next four years.</w:t>
      </w:r>
    </w:p>
    <w:p w14:paraId="168004F3" w14:textId="6E78F9C9" w:rsidR="006F1E43" w:rsidRDefault="006F1E43"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Style w:val="normaltextrun"/>
          <w:rFonts w:ascii="Arial" w:hAnsi="Arial" w:cs="Arial"/>
          <w:color w:val="000000"/>
          <w:bdr w:val="none" w:sz="0" w:space="0" w:color="auto" w:frame="1"/>
        </w:rPr>
      </w:pPr>
    </w:p>
    <w:p w14:paraId="30FF84ED" w14:textId="3BD4EB84" w:rsidR="006F1E43" w:rsidRDefault="006F1E43"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Style w:val="normaltextrun"/>
          <w:rFonts w:ascii="Arial" w:hAnsi="Arial" w:cs="Arial"/>
          <w:color w:val="000000"/>
          <w:bdr w:val="none" w:sz="0" w:space="0" w:color="auto" w:frame="1"/>
        </w:rPr>
      </w:pPr>
      <w:r>
        <w:rPr>
          <w:rStyle w:val="normaltextrun"/>
          <w:rFonts w:ascii="Arial" w:hAnsi="Arial" w:cs="Arial"/>
          <w:color w:val="000000"/>
          <w:bdr w:val="none" w:sz="0" w:space="0" w:color="auto" w:frame="1"/>
        </w:rPr>
        <w:t xml:space="preserve">We have made successful strides to reach this goal leveraging fiber optic services. Fiber optic-based network service delivery is the most scalable, </w:t>
      </w:r>
      <w:r w:rsidR="002717B8">
        <w:rPr>
          <w:rStyle w:val="normaltextrun"/>
          <w:rFonts w:ascii="Arial" w:hAnsi="Arial" w:cs="Arial"/>
          <w:color w:val="000000"/>
          <w:bdr w:val="none" w:sz="0" w:space="0" w:color="auto" w:frame="1"/>
        </w:rPr>
        <w:t>reliable,</w:t>
      </w:r>
      <w:r>
        <w:rPr>
          <w:rStyle w:val="normaltextrun"/>
          <w:rFonts w:ascii="Arial" w:hAnsi="Arial" w:cs="Arial"/>
          <w:color w:val="000000"/>
          <w:bdr w:val="none" w:sz="0" w:space="0" w:color="auto" w:frame="1"/>
        </w:rPr>
        <w:t xml:space="preserve"> and cost-effective way to </w:t>
      </w:r>
      <w:r w:rsidR="00303736">
        <w:rPr>
          <w:rStyle w:val="normaltextrun"/>
          <w:rFonts w:ascii="Arial" w:hAnsi="Arial" w:cs="Arial"/>
          <w:color w:val="000000"/>
          <w:bdr w:val="none" w:sz="0" w:space="0" w:color="auto" w:frame="1"/>
        </w:rPr>
        <w:t>serve Indiana’s libraries. One way in which we intend to optimize fiber delivery is through our relationship with Zayo. Zayo’s exp</w:t>
      </w:r>
      <w:r w:rsidR="00E64644">
        <w:rPr>
          <w:rStyle w:val="normaltextrun"/>
          <w:rFonts w:ascii="Arial" w:hAnsi="Arial" w:cs="Arial"/>
          <w:color w:val="000000"/>
          <w:bdr w:val="none" w:sz="0" w:space="0" w:color="auto" w:frame="1"/>
        </w:rPr>
        <w:t xml:space="preserve">ansive </w:t>
      </w:r>
      <w:r w:rsidR="00425CEE">
        <w:rPr>
          <w:rStyle w:val="normaltextrun"/>
          <w:rFonts w:ascii="Arial" w:hAnsi="Arial" w:cs="Arial"/>
          <w:color w:val="000000"/>
          <w:bdr w:val="none" w:sz="0" w:space="0" w:color="auto" w:frame="1"/>
        </w:rPr>
        <w:t>and diverse networks include extensive metro connectivity and lit and dark fiber solutions that enable libraries to leverage new technologies that demand low-latency, high bandwidth</w:t>
      </w:r>
      <w:r w:rsidR="002B0171">
        <w:rPr>
          <w:rStyle w:val="normaltextrun"/>
          <w:rFonts w:ascii="Arial" w:hAnsi="Arial" w:cs="Arial"/>
          <w:color w:val="000000"/>
          <w:bdr w:val="none" w:sz="0" w:space="0" w:color="auto" w:frame="1"/>
        </w:rPr>
        <w:t>,</w:t>
      </w:r>
      <w:r w:rsidR="00425CEE">
        <w:rPr>
          <w:rStyle w:val="normaltextrun"/>
          <w:rFonts w:ascii="Arial" w:hAnsi="Arial" w:cs="Arial"/>
          <w:color w:val="000000"/>
          <w:bdr w:val="none" w:sz="0" w:space="0" w:color="auto" w:frame="1"/>
        </w:rPr>
        <w:t xml:space="preserve"> scalability, </w:t>
      </w:r>
      <w:r w:rsidR="002B0171">
        <w:rPr>
          <w:rStyle w:val="normaltextrun"/>
          <w:rFonts w:ascii="Arial" w:hAnsi="Arial" w:cs="Arial"/>
          <w:color w:val="000000"/>
          <w:bdr w:val="none" w:sz="0" w:space="0" w:color="auto" w:frame="1"/>
        </w:rPr>
        <w:t>and control.</w:t>
      </w:r>
    </w:p>
    <w:p w14:paraId="6787ECC7" w14:textId="77777777" w:rsidR="002B0171" w:rsidRDefault="002B0171"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Style w:val="normaltextrun"/>
          <w:rFonts w:ascii="Arial" w:hAnsi="Arial" w:cs="Arial"/>
          <w:color w:val="000000"/>
          <w:bdr w:val="none" w:sz="0" w:space="0" w:color="auto" w:frame="1"/>
        </w:rPr>
      </w:pPr>
    </w:p>
    <w:p w14:paraId="0692EC14" w14:textId="05DBEB55" w:rsidR="002B0171" w:rsidRDefault="002B0171"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Style w:val="normaltextrun"/>
          <w:rFonts w:ascii="Arial" w:hAnsi="Arial" w:cs="Arial"/>
          <w:color w:val="000000"/>
          <w:bdr w:val="none" w:sz="0" w:space="0" w:color="auto" w:frame="1"/>
        </w:rPr>
      </w:pPr>
      <w:r>
        <w:rPr>
          <w:rStyle w:val="normaltextrun"/>
          <w:rFonts w:ascii="Arial" w:hAnsi="Arial" w:cs="Arial"/>
          <w:color w:val="000000"/>
          <w:bdr w:val="none" w:sz="0" w:space="0" w:color="auto" w:frame="1"/>
        </w:rPr>
        <w:t>While we intend to leverage the Zayo relationship to the full benefit of Indiana libraries</w:t>
      </w:r>
      <w:r w:rsidR="00FB5047">
        <w:rPr>
          <w:rStyle w:val="normaltextrun"/>
          <w:rFonts w:ascii="Arial" w:hAnsi="Arial" w:cs="Arial"/>
          <w:color w:val="000000"/>
          <w:bdr w:val="none" w:sz="0" w:space="0" w:color="auto" w:frame="1"/>
        </w:rPr>
        <w:t xml:space="preserve">, it is important to note that no single fiber plant infrastructure </w:t>
      </w:r>
      <w:r w:rsidR="001A6832">
        <w:rPr>
          <w:rStyle w:val="normaltextrun"/>
          <w:rFonts w:ascii="Arial" w:hAnsi="Arial" w:cs="Arial"/>
          <w:color w:val="000000"/>
          <w:bdr w:val="none" w:sz="0" w:space="0" w:color="auto" w:frame="1"/>
        </w:rPr>
        <w:t xml:space="preserve">can serve all libraries in the state with high-quality broadband service. </w:t>
      </w:r>
      <w:r w:rsidR="00CC533D">
        <w:rPr>
          <w:rStyle w:val="normaltextrun"/>
          <w:rFonts w:ascii="Arial" w:hAnsi="Arial" w:cs="Arial"/>
          <w:color w:val="000000"/>
          <w:bdr w:val="none" w:sz="0" w:space="0" w:color="auto" w:frame="1"/>
        </w:rPr>
        <w:t xml:space="preserve">As such, ENA will continue to partner with </w:t>
      </w:r>
      <w:r w:rsidR="004D2E47">
        <w:rPr>
          <w:rStyle w:val="normaltextrun"/>
          <w:rFonts w:ascii="Arial" w:hAnsi="Arial" w:cs="Arial"/>
          <w:color w:val="000000"/>
          <w:bdr w:val="none" w:sz="0" w:space="0" w:color="auto" w:frame="1"/>
        </w:rPr>
        <w:t xml:space="preserve">other underlying </w:t>
      </w:r>
      <w:r w:rsidR="00C80A87">
        <w:rPr>
          <w:rStyle w:val="normaltextrun"/>
          <w:rFonts w:ascii="Arial" w:hAnsi="Arial" w:cs="Arial"/>
          <w:color w:val="000000"/>
          <w:bdr w:val="none" w:sz="0" w:space="0" w:color="auto" w:frame="1"/>
        </w:rPr>
        <w:t xml:space="preserve">providers such as Surf Internet, Comcast, Charter Spectrum, WOW, Crown Castle, Metronet, and other regional </w:t>
      </w:r>
      <w:r w:rsidR="00AB1973">
        <w:rPr>
          <w:rStyle w:val="normaltextrun"/>
          <w:rFonts w:ascii="Arial" w:hAnsi="Arial" w:cs="Arial"/>
          <w:color w:val="000000"/>
          <w:bdr w:val="none" w:sz="0" w:space="0" w:color="auto" w:frame="1"/>
        </w:rPr>
        <w:t>providers to create a single, comprehensive statewide network for the ISL and its participating members while still serving as the main point of contact.</w:t>
      </w:r>
      <w:r w:rsidR="003D35D8">
        <w:rPr>
          <w:rStyle w:val="normaltextrun"/>
          <w:rFonts w:ascii="Arial" w:hAnsi="Arial" w:cs="Arial"/>
          <w:color w:val="000000"/>
          <w:bdr w:val="none" w:sz="0" w:space="0" w:color="auto" w:frame="1"/>
        </w:rPr>
        <w:t xml:space="preserve"> This strategic approach is unique to ENA and provides the ISL with many benefits including a cost-effective service delivery model, the ability to utilize a mix of local and national providers</w:t>
      </w:r>
      <w:r w:rsidR="004F7EAF">
        <w:rPr>
          <w:rStyle w:val="normaltextrun"/>
          <w:rFonts w:ascii="Arial" w:hAnsi="Arial" w:cs="Arial"/>
          <w:color w:val="000000"/>
          <w:bdr w:val="none" w:sz="0" w:space="0" w:color="auto" w:frame="1"/>
        </w:rPr>
        <w:t xml:space="preserve">, personalized and dedicated local account service, and the ability to fully leverage E-rate funds. </w:t>
      </w:r>
    </w:p>
    <w:p w14:paraId="5AFF26DE" w14:textId="77777777" w:rsidR="004F7EAF" w:rsidRDefault="004F7EAF"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Style w:val="normaltextrun"/>
          <w:rFonts w:ascii="Arial" w:hAnsi="Arial" w:cs="Arial"/>
          <w:color w:val="000000"/>
          <w:bdr w:val="none" w:sz="0" w:space="0" w:color="auto" w:frame="1"/>
        </w:rPr>
      </w:pPr>
    </w:p>
    <w:p w14:paraId="0146AB9A" w14:textId="5955F4ED" w:rsidR="004F7EAF" w:rsidRDefault="009D4BAF"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Style w:val="normaltextrun"/>
          <w:rFonts w:ascii="Arial" w:hAnsi="Arial" w:cs="Arial"/>
          <w:b/>
          <w:bCs/>
          <w:color w:val="000000"/>
          <w:bdr w:val="none" w:sz="0" w:space="0" w:color="auto" w:frame="1"/>
        </w:rPr>
      </w:pPr>
      <w:r w:rsidRPr="00E21414">
        <w:rPr>
          <w:rStyle w:val="normaltextrun"/>
          <w:rFonts w:ascii="Arial" w:hAnsi="Arial" w:cs="Arial"/>
          <w:b/>
          <w:bCs/>
          <w:color w:val="000000"/>
          <w:bdr w:val="none" w:sz="0" w:space="0" w:color="auto" w:frame="1"/>
        </w:rPr>
        <w:t>Beyond Broadband</w:t>
      </w:r>
    </w:p>
    <w:p w14:paraId="5E02558F" w14:textId="77777777" w:rsidR="00E21414" w:rsidRDefault="00E21414"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Style w:val="normaltextrun"/>
          <w:rFonts w:ascii="Arial" w:hAnsi="Arial" w:cs="Arial"/>
          <w:b/>
          <w:bCs/>
          <w:color w:val="000000"/>
          <w:bdr w:val="none" w:sz="0" w:space="0" w:color="auto" w:frame="1"/>
        </w:rPr>
      </w:pPr>
    </w:p>
    <w:p w14:paraId="0533CBB7" w14:textId="5B462057" w:rsidR="00E21414" w:rsidRDefault="00E21414"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Style w:val="normaltextrun"/>
          <w:rFonts w:ascii="Arial" w:hAnsi="Arial" w:cs="Arial"/>
          <w:color w:val="000000"/>
          <w:bdr w:val="none" w:sz="0" w:space="0" w:color="auto" w:frame="1"/>
        </w:rPr>
      </w:pPr>
      <w:r>
        <w:rPr>
          <w:rStyle w:val="normaltextrun"/>
          <w:rFonts w:ascii="Arial" w:hAnsi="Arial" w:cs="Arial"/>
          <w:color w:val="000000"/>
          <w:bdr w:val="none" w:sz="0" w:space="0" w:color="auto" w:frame="1"/>
        </w:rPr>
        <w:t>ENA’s vision for Indiana libraries expands beyond providing high-quality gigabit service</w:t>
      </w:r>
      <w:r w:rsidR="008B4830">
        <w:rPr>
          <w:rStyle w:val="normaltextrun"/>
          <w:rFonts w:ascii="Arial" w:hAnsi="Arial" w:cs="Arial"/>
          <w:color w:val="000000"/>
          <w:bdr w:val="none" w:sz="0" w:space="0" w:color="auto" w:frame="1"/>
        </w:rPr>
        <w:t xml:space="preserve">. We will also bring innovative complementary services such as our DDoS mitigation and scrubbing service, ENA NetDefender, as well as other technology and service innovations to maximize the value and usefulness of the connectivity services we provide. Please see </w:t>
      </w:r>
      <w:r w:rsidR="008B4830" w:rsidRPr="008B4830">
        <w:rPr>
          <w:rStyle w:val="normaltextrun"/>
          <w:rFonts w:ascii="Arial" w:hAnsi="Arial" w:cs="Arial"/>
          <w:b/>
          <w:bCs/>
          <w:color w:val="000000"/>
          <w:bdr w:val="none" w:sz="0" w:space="0" w:color="auto" w:frame="1"/>
        </w:rPr>
        <w:t>Section 2.4.1.10</w:t>
      </w:r>
      <w:r w:rsidR="008B4830">
        <w:rPr>
          <w:rStyle w:val="normaltextrun"/>
          <w:rFonts w:ascii="Arial" w:hAnsi="Arial" w:cs="Arial"/>
          <w:b/>
          <w:bCs/>
          <w:color w:val="000000"/>
          <w:bdr w:val="none" w:sz="0" w:space="0" w:color="auto" w:frame="1"/>
        </w:rPr>
        <w:t xml:space="preserve"> </w:t>
      </w:r>
      <w:r w:rsidR="008B4830">
        <w:rPr>
          <w:rStyle w:val="normaltextrun"/>
          <w:rFonts w:ascii="Arial" w:hAnsi="Arial" w:cs="Arial"/>
          <w:color w:val="000000"/>
          <w:bdr w:val="none" w:sz="0" w:space="0" w:color="auto" w:frame="1"/>
        </w:rPr>
        <w:t>for more information about ENA’s vision for technology changes related to connectivity.</w:t>
      </w:r>
    </w:p>
    <w:p w14:paraId="07448FC1" w14:textId="77777777" w:rsidR="00DC629B" w:rsidRDefault="00DC629B"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Style w:val="normaltextrun"/>
          <w:rFonts w:ascii="Arial" w:hAnsi="Arial" w:cs="Arial"/>
          <w:color w:val="000000"/>
          <w:bdr w:val="none" w:sz="0" w:space="0" w:color="auto" w:frame="1"/>
        </w:rPr>
      </w:pPr>
    </w:p>
    <w:p w14:paraId="1D63317B" w14:textId="23640B38" w:rsidR="008B4830" w:rsidRDefault="008B4830"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Style w:val="normaltextrun"/>
          <w:rFonts w:ascii="Arial" w:hAnsi="Arial" w:cs="Arial"/>
          <w:color w:val="000000"/>
          <w:bdr w:val="none" w:sz="0" w:space="0" w:color="auto" w:frame="1"/>
        </w:rPr>
      </w:pPr>
      <w:r>
        <w:rPr>
          <w:rStyle w:val="normaltextrun"/>
          <w:rFonts w:ascii="Arial" w:hAnsi="Arial" w:cs="Arial"/>
          <w:color w:val="000000"/>
          <w:bdr w:val="none" w:sz="0" w:space="0" w:color="auto" w:frame="1"/>
        </w:rPr>
        <w:t>Not only will many of the infrastructure technologies discussed in this RFP</w:t>
      </w:r>
      <w:r w:rsidR="001A414D">
        <w:rPr>
          <w:rStyle w:val="normaltextrun"/>
          <w:rFonts w:ascii="Arial" w:hAnsi="Arial" w:cs="Arial"/>
          <w:color w:val="000000"/>
          <w:bdr w:val="none" w:sz="0" w:space="0" w:color="auto" w:frame="1"/>
        </w:rPr>
        <w:t xml:space="preserve"> continue to evolve, the very nature of how we as a people distribute and access information and communicate </w:t>
      </w:r>
      <w:r w:rsidR="002F2987">
        <w:rPr>
          <w:rStyle w:val="normaltextrun"/>
          <w:rFonts w:ascii="Arial" w:hAnsi="Arial" w:cs="Arial"/>
          <w:color w:val="000000"/>
          <w:bdr w:val="none" w:sz="0" w:space="0" w:color="auto" w:frame="1"/>
        </w:rPr>
        <w:t xml:space="preserve">with each other will continue to evolve as well. Libraries will play a </w:t>
      </w:r>
      <w:r w:rsidR="00DC629B">
        <w:rPr>
          <w:rStyle w:val="normaltextrun"/>
          <w:rFonts w:ascii="Arial" w:hAnsi="Arial" w:cs="Arial"/>
          <w:color w:val="000000"/>
          <w:bdr w:val="none" w:sz="0" w:space="0" w:color="auto" w:frame="1"/>
        </w:rPr>
        <w:t>critical role in this ongoing evolution and social inclusion and ENA will be your trusted technology partner to support your technology plans.</w:t>
      </w:r>
    </w:p>
    <w:p w14:paraId="71917DED" w14:textId="77777777" w:rsidR="00DC629B" w:rsidRDefault="00DC629B"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2B34F1AA" w14:textId="710A89D9" w:rsidR="00DC629B" w:rsidRPr="0081540F" w:rsidRDefault="00DC629B"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color w:val="000000"/>
          <w:szCs w:val="24"/>
        </w:rPr>
      </w:pPr>
      <w:r w:rsidRPr="0081540F">
        <w:rPr>
          <w:rFonts w:ascii="Arial" w:hAnsi="Arial" w:cs="Arial"/>
          <w:b/>
          <w:bCs/>
          <w:color w:val="000000"/>
          <w:szCs w:val="24"/>
        </w:rPr>
        <w:t xml:space="preserve">Simply stated, ENA’s vision is to get all Indiana public library system libraries connected to high-speed fiber optic services and meeting the service targets recommended by the ALA, </w:t>
      </w:r>
      <w:r w:rsidR="0081540F" w:rsidRPr="0081540F">
        <w:rPr>
          <w:rFonts w:ascii="Arial" w:hAnsi="Arial" w:cs="Arial"/>
          <w:b/>
          <w:bCs/>
          <w:color w:val="000000"/>
          <w:szCs w:val="24"/>
        </w:rPr>
        <w:t xml:space="preserve">the FCC, and SHLB. </w:t>
      </w:r>
    </w:p>
    <w:p w14:paraId="7BB76D53" w14:textId="77777777" w:rsidR="0081540F" w:rsidRDefault="0081540F"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1D3EC552" w14:textId="2F224884" w:rsidR="0081540F" w:rsidRPr="008B4830" w:rsidRDefault="0081540F"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Pr>
          <w:rFonts w:ascii="Arial" w:hAnsi="Arial" w:cs="Arial"/>
          <w:color w:val="000000"/>
          <w:szCs w:val="24"/>
        </w:rPr>
        <w:t>We look forward to the opportunity to continue to work with the ISL and its participating members for years to come as we jointly work to achieve this vision for the future.</w:t>
      </w:r>
    </w:p>
    <w:p w14:paraId="06FB940F" w14:textId="77777777" w:rsidR="00AD2788" w:rsidRPr="00AD6F17" w:rsidRDefault="00AD2788" w:rsidP="00AF66C2">
      <w:pPr>
        <w:rPr>
          <w:rFonts w:ascii="Arial" w:hAnsi="Arial" w:cs="Arial"/>
          <w:color w:val="000000"/>
        </w:rPr>
      </w:pPr>
    </w:p>
    <w:p w14:paraId="7C6BC023" w14:textId="77777777" w:rsidR="00AD2788" w:rsidRPr="00AD6F17" w:rsidRDefault="00AD2788" w:rsidP="00AF66C2">
      <w:pPr>
        <w:widowControl/>
        <w:rPr>
          <w:rFonts w:ascii="Arial" w:hAnsi="Arial" w:cs="Arial"/>
          <w:b/>
          <w:iCs/>
          <w:color w:val="000000"/>
          <w:szCs w:val="24"/>
        </w:rPr>
      </w:pPr>
    </w:p>
    <w:p w14:paraId="4CB703DD" w14:textId="77777777" w:rsidR="0064452B" w:rsidRPr="00AD6F17" w:rsidRDefault="0064452B" w:rsidP="00AF66C2">
      <w:pPr>
        <w:widowControl/>
        <w:rPr>
          <w:rFonts w:ascii="Arial" w:hAnsi="Arial" w:cs="Arial"/>
          <w:bCs/>
          <w:iCs/>
          <w:color w:val="000000"/>
          <w:szCs w:val="24"/>
        </w:rPr>
      </w:pPr>
      <w:r w:rsidRPr="00AD6F17">
        <w:rPr>
          <w:rFonts w:ascii="Arial" w:hAnsi="Arial" w:cs="Arial"/>
          <w:b/>
          <w:iCs/>
          <w:color w:val="000000"/>
          <w:szCs w:val="24"/>
        </w:rPr>
        <w:t>2.4.2.2</w:t>
      </w:r>
      <w:r w:rsidRPr="00AD6F17">
        <w:rPr>
          <w:rFonts w:ascii="Arial" w:hAnsi="Arial" w:cs="Arial"/>
          <w:b/>
          <w:iCs/>
          <w:color w:val="000000"/>
          <w:szCs w:val="24"/>
        </w:rPr>
        <w:tab/>
        <w:t xml:space="preserve"> </w:t>
      </w:r>
      <w:r w:rsidRPr="00AD6F17">
        <w:rPr>
          <w:rFonts w:ascii="Arial" w:hAnsi="Arial" w:cs="Arial"/>
          <w:bCs/>
          <w:iCs/>
          <w:color w:val="000000"/>
          <w:szCs w:val="24"/>
        </w:rPr>
        <w:t xml:space="preserve">Describe </w:t>
      </w:r>
      <w:r w:rsidR="00B74703" w:rsidRPr="00AD6F17">
        <w:rPr>
          <w:rFonts w:ascii="Arial" w:hAnsi="Arial" w:cs="Arial"/>
          <w:bCs/>
          <w:iCs/>
          <w:color w:val="000000"/>
          <w:szCs w:val="24"/>
        </w:rPr>
        <w:t>respondent</w:t>
      </w:r>
      <w:r w:rsidRPr="00AD6F17">
        <w:rPr>
          <w:rFonts w:ascii="Arial" w:hAnsi="Arial" w:cs="Arial"/>
          <w:bCs/>
          <w:iCs/>
          <w:color w:val="000000"/>
          <w:szCs w:val="24"/>
        </w:rPr>
        <w:t>’s experience with statewide library consortia.</w:t>
      </w:r>
    </w:p>
    <w:p w14:paraId="241C0696" w14:textId="77777777" w:rsidR="00AD2788" w:rsidRPr="00AD6F17" w:rsidRDefault="00AD2788" w:rsidP="00AF66C2">
      <w:pPr>
        <w:widowControl/>
        <w:rPr>
          <w:rFonts w:ascii="Arial" w:hAnsi="Arial" w:cs="Arial"/>
          <w:bCs/>
          <w:iCs/>
          <w:color w:val="000000"/>
          <w:szCs w:val="24"/>
        </w:rPr>
      </w:pPr>
    </w:p>
    <w:p w14:paraId="62355F0A" w14:textId="77D739DA" w:rsidR="00AD2788" w:rsidRPr="001A16EA" w:rsidRDefault="00AD2788"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1A16EA">
        <w:rPr>
          <w:rFonts w:ascii="Arial" w:hAnsi="Arial" w:cs="Arial"/>
          <w:color w:val="000000"/>
          <w:szCs w:val="24"/>
        </w:rPr>
        <w:tab/>
      </w:r>
      <w:r w:rsidR="00920AC2" w:rsidRPr="001A16EA">
        <w:rPr>
          <w:rFonts w:ascii="Arial" w:hAnsi="Arial" w:cs="Arial"/>
        </w:rPr>
        <w:t xml:space="preserve">In addition to our experience serving the statewide library consortia in Indiana for the last </w:t>
      </w:r>
      <w:r w:rsidR="00E33639">
        <w:rPr>
          <w:rFonts w:ascii="Arial" w:hAnsi="Arial" w:cs="Arial"/>
        </w:rPr>
        <w:t>1</w:t>
      </w:r>
      <w:r w:rsidR="00AE5D32">
        <w:rPr>
          <w:rFonts w:ascii="Arial" w:hAnsi="Arial" w:cs="Arial"/>
        </w:rPr>
        <w:t>6</w:t>
      </w:r>
      <w:r w:rsidR="00920AC2" w:rsidRPr="001A16EA">
        <w:rPr>
          <w:rFonts w:ascii="Arial" w:hAnsi="Arial" w:cs="Arial"/>
        </w:rPr>
        <w:t xml:space="preserve"> years, ENA has significant experience working with statewide library consortia and other statewide consortia, particularly those participating in the E-rate program. We currently hold </w:t>
      </w:r>
      <w:r w:rsidR="00555D6B">
        <w:rPr>
          <w:rFonts w:ascii="Arial" w:hAnsi="Arial" w:cs="Arial"/>
        </w:rPr>
        <w:t>more than ten</w:t>
      </w:r>
      <w:r w:rsidR="00920AC2" w:rsidRPr="001A16EA">
        <w:rPr>
          <w:rFonts w:ascii="Arial" w:hAnsi="Arial" w:cs="Arial"/>
        </w:rPr>
        <w:t xml:space="preserve"> (1</w:t>
      </w:r>
      <w:r w:rsidR="00555D6B">
        <w:rPr>
          <w:rFonts w:ascii="Arial" w:hAnsi="Arial" w:cs="Arial"/>
        </w:rPr>
        <w:t>0</w:t>
      </w:r>
      <w:r w:rsidR="00920AC2" w:rsidRPr="001A16EA">
        <w:rPr>
          <w:rFonts w:ascii="Arial" w:hAnsi="Arial" w:cs="Arial"/>
        </w:rPr>
        <w:t>) state contracts, all of which are to provide a variety of E-rate eligible services to libraries and schools. In January 2016, the Mississippi Library Commission (MLC) awarded</w:t>
      </w:r>
      <w:r w:rsidR="00EC1220" w:rsidRPr="001A16EA">
        <w:rPr>
          <w:rFonts w:ascii="Arial" w:hAnsi="Arial" w:cs="Arial"/>
        </w:rPr>
        <w:t xml:space="preserve"> ENA a contract to provide Managed Internal Broadband Services statewide and we have worked closely with MLC and the participating library systems to provide all the necessary information and assistance allowed to support the E-rate application process.</w:t>
      </w:r>
    </w:p>
    <w:p w14:paraId="61EEA735" w14:textId="77777777" w:rsidR="00292107" w:rsidRPr="001A16EA" w:rsidRDefault="00292107"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45923089" w14:textId="21508F8C" w:rsidR="00EC1220" w:rsidRPr="001A16EA" w:rsidRDefault="00292107"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1A16EA">
        <w:rPr>
          <w:rFonts w:ascii="Arial" w:hAnsi="Arial" w:cs="Arial"/>
        </w:rPr>
        <w:t xml:space="preserve">Working closely with ISL and all the public library systems throughout Indiana for the last </w:t>
      </w:r>
      <w:r w:rsidR="007C35C3">
        <w:rPr>
          <w:rFonts w:ascii="Arial" w:hAnsi="Arial" w:cs="Arial"/>
        </w:rPr>
        <w:t>1</w:t>
      </w:r>
      <w:r w:rsidR="00544F76">
        <w:rPr>
          <w:rFonts w:ascii="Arial" w:hAnsi="Arial" w:cs="Arial"/>
        </w:rPr>
        <w:t>6</w:t>
      </w:r>
      <w:r w:rsidRPr="001A16EA">
        <w:rPr>
          <w:rFonts w:ascii="Arial" w:hAnsi="Arial" w:cs="Arial"/>
        </w:rPr>
        <w:t xml:space="preserve"> years, we have worked hard to support the technology needs of each consorti</w:t>
      </w:r>
      <w:r w:rsidR="000F7C6A">
        <w:rPr>
          <w:rFonts w:ascii="Arial" w:hAnsi="Arial" w:cs="Arial"/>
        </w:rPr>
        <w:t>um</w:t>
      </w:r>
      <w:r w:rsidRPr="001A16EA">
        <w:rPr>
          <w:rFonts w:ascii="Arial" w:hAnsi="Arial" w:cs="Arial"/>
        </w:rPr>
        <w:t xml:space="preserve"> member. A dedicated account team is assigned to work with each library </w:t>
      </w:r>
      <w:r w:rsidR="009E0181" w:rsidRPr="001A16EA">
        <w:rPr>
          <w:rFonts w:ascii="Arial" w:hAnsi="Arial" w:cs="Arial"/>
        </w:rPr>
        <w:t>consorti</w:t>
      </w:r>
      <w:r w:rsidR="009E0181">
        <w:rPr>
          <w:rFonts w:ascii="Arial" w:hAnsi="Arial" w:cs="Arial"/>
        </w:rPr>
        <w:t>um</w:t>
      </w:r>
      <w:r w:rsidR="009E0181" w:rsidRPr="001A16EA">
        <w:rPr>
          <w:rFonts w:ascii="Arial" w:hAnsi="Arial" w:cs="Arial"/>
        </w:rPr>
        <w:t xml:space="preserve"> </w:t>
      </w:r>
      <w:r w:rsidRPr="001A16EA">
        <w:rPr>
          <w:rFonts w:ascii="Arial" w:hAnsi="Arial" w:cs="Arial"/>
        </w:rPr>
        <w:t>member on an ongoing basis to understand their unique bandwidth and technology needs and challenges and then work hard to meet and exceed their expectations.</w:t>
      </w:r>
    </w:p>
    <w:p w14:paraId="348BE577" w14:textId="77777777" w:rsidR="00AD2788" w:rsidRPr="001A16EA" w:rsidRDefault="00AD2788"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3BB7AE08" w14:textId="4E8B3CA1" w:rsidR="00C1529E" w:rsidRPr="001A16EA" w:rsidRDefault="00C1529E"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1A16EA">
        <w:rPr>
          <w:rFonts w:ascii="Arial" w:hAnsi="Arial" w:cs="Arial"/>
        </w:rPr>
        <w:t xml:space="preserve">We take great pride in providing the best customer service to each </w:t>
      </w:r>
      <w:r w:rsidR="00F32B88" w:rsidRPr="001A16EA">
        <w:rPr>
          <w:rFonts w:ascii="Arial" w:hAnsi="Arial" w:cs="Arial"/>
        </w:rPr>
        <w:t>consorti</w:t>
      </w:r>
      <w:r w:rsidR="00F32B88">
        <w:rPr>
          <w:rFonts w:ascii="Arial" w:hAnsi="Arial" w:cs="Arial"/>
        </w:rPr>
        <w:t>um</w:t>
      </w:r>
      <w:r w:rsidR="00F32B88" w:rsidRPr="001A16EA">
        <w:rPr>
          <w:rFonts w:ascii="Arial" w:hAnsi="Arial" w:cs="Arial"/>
        </w:rPr>
        <w:t xml:space="preserve"> </w:t>
      </w:r>
      <w:r w:rsidRPr="001A16EA">
        <w:rPr>
          <w:rFonts w:ascii="Arial" w:hAnsi="Arial" w:cs="Arial"/>
        </w:rPr>
        <w:t>member, and that includes offering our E-rate assistance to the maximum amount allowable by a service provider to ensure Indiana’s libraries are not only securing but maximizing these critical funds.</w:t>
      </w:r>
    </w:p>
    <w:p w14:paraId="5DD2359D" w14:textId="77777777" w:rsidR="00C1529E" w:rsidRPr="001A16EA" w:rsidRDefault="00C1529E"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461685EC" w14:textId="7F10A025" w:rsidR="00C1529E" w:rsidRPr="001A16EA" w:rsidRDefault="00340F28"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1A16EA">
        <w:rPr>
          <w:rFonts w:ascii="Arial" w:hAnsi="Arial" w:cs="Arial"/>
        </w:rPr>
        <w:t>As a leader in working with statewide consortium, school district</w:t>
      </w:r>
      <w:r w:rsidR="00E1667C">
        <w:rPr>
          <w:rFonts w:ascii="Arial" w:hAnsi="Arial" w:cs="Arial"/>
        </w:rPr>
        <w:t>,</w:t>
      </w:r>
      <w:r w:rsidRPr="001A16EA">
        <w:rPr>
          <w:rFonts w:ascii="Arial" w:hAnsi="Arial" w:cs="Arial"/>
        </w:rPr>
        <w:t xml:space="preserve"> and library E-rate applications, we understand our role in providing guidance, while at the same time respecting the rules governing acceptable service provider/applicant interactions. Our support services include:</w:t>
      </w:r>
    </w:p>
    <w:p w14:paraId="116843A7" w14:textId="77AD4FDA" w:rsidR="00340F28" w:rsidRPr="001A16EA" w:rsidRDefault="00340F28" w:rsidP="00EA5E74">
      <w:pPr>
        <w:numPr>
          <w:ilvl w:val="0"/>
          <w:numId w:val="6"/>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1A16EA">
        <w:rPr>
          <w:rFonts w:ascii="Arial" w:hAnsi="Arial" w:cs="Arial"/>
        </w:rPr>
        <w:t>Educating and reminding customers of deadlines, rule changes, and current issues.</w:t>
      </w:r>
    </w:p>
    <w:p w14:paraId="04599292" w14:textId="30052FBD" w:rsidR="00340F28" w:rsidRPr="001A16EA" w:rsidRDefault="00203F88" w:rsidP="00EA5E74">
      <w:pPr>
        <w:numPr>
          <w:ilvl w:val="0"/>
          <w:numId w:val="6"/>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1A16EA">
        <w:rPr>
          <w:rFonts w:ascii="Arial" w:hAnsi="Arial" w:cs="Arial"/>
        </w:rPr>
        <w:t>Reinforcing compliance on all E-rate program rules</w:t>
      </w:r>
      <w:r w:rsidR="00407DEE" w:rsidRPr="001A16EA">
        <w:rPr>
          <w:rFonts w:ascii="Arial" w:hAnsi="Arial" w:cs="Arial"/>
        </w:rPr>
        <w:t>.</w:t>
      </w:r>
    </w:p>
    <w:p w14:paraId="24CA5EF8" w14:textId="18C3F11A" w:rsidR="00203F88" w:rsidRPr="001A16EA" w:rsidRDefault="00407DEE" w:rsidP="00EA5E74">
      <w:pPr>
        <w:numPr>
          <w:ilvl w:val="0"/>
          <w:numId w:val="6"/>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1A16EA">
        <w:rPr>
          <w:rFonts w:ascii="Arial" w:hAnsi="Arial" w:cs="Arial"/>
        </w:rPr>
        <w:t>Working with customers during the Form 471 process to ensure adequate filing amounts to cover E-rate eligible services.</w:t>
      </w:r>
    </w:p>
    <w:p w14:paraId="2BFABED9" w14:textId="730335D0" w:rsidR="00407DEE" w:rsidRPr="001A16EA" w:rsidRDefault="00521673" w:rsidP="00EA5E74">
      <w:pPr>
        <w:numPr>
          <w:ilvl w:val="0"/>
          <w:numId w:val="6"/>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1A16EA">
        <w:rPr>
          <w:rFonts w:ascii="Arial" w:hAnsi="Arial" w:cs="Arial"/>
        </w:rPr>
        <w:t>Preparation of Form 471 Item 21 Attachment information describing ENA’s specific services.</w:t>
      </w:r>
    </w:p>
    <w:p w14:paraId="3B271C06" w14:textId="2E68EFEA" w:rsidR="00521673" w:rsidRPr="001A16EA" w:rsidRDefault="000A1E92" w:rsidP="00EA5E74">
      <w:pPr>
        <w:numPr>
          <w:ilvl w:val="0"/>
          <w:numId w:val="6"/>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1A16EA">
        <w:rPr>
          <w:rFonts w:ascii="Arial" w:hAnsi="Arial" w:cs="Arial"/>
        </w:rPr>
        <w:t>Aiding customers in responding to Program Integrity Assurance (PIA) questions.</w:t>
      </w:r>
    </w:p>
    <w:p w14:paraId="51D78320" w14:textId="11222D62" w:rsidR="000A1E92" w:rsidRPr="001A16EA" w:rsidRDefault="0064669E" w:rsidP="00EA5E74">
      <w:pPr>
        <w:numPr>
          <w:ilvl w:val="0"/>
          <w:numId w:val="6"/>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1A16EA">
        <w:rPr>
          <w:rFonts w:ascii="Arial" w:hAnsi="Arial" w:cs="Arial"/>
        </w:rPr>
        <w:t>Assistance with Form 486, start of service</w:t>
      </w:r>
      <w:r w:rsidR="001A16EA" w:rsidRPr="001A16EA">
        <w:rPr>
          <w:rFonts w:ascii="Arial" w:hAnsi="Arial" w:cs="Arial"/>
        </w:rPr>
        <w:t>.</w:t>
      </w:r>
    </w:p>
    <w:p w14:paraId="07F058E7" w14:textId="49A4C027" w:rsidR="0064669E" w:rsidRPr="001A16EA" w:rsidRDefault="001A16EA" w:rsidP="00EA5E74">
      <w:pPr>
        <w:numPr>
          <w:ilvl w:val="0"/>
          <w:numId w:val="6"/>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1A16EA">
        <w:rPr>
          <w:rFonts w:ascii="Arial" w:hAnsi="Arial" w:cs="Arial"/>
        </w:rPr>
        <w:t>Filing appeals/actions to gain funding.</w:t>
      </w:r>
    </w:p>
    <w:p w14:paraId="75EED01B" w14:textId="77777777" w:rsidR="00AD2788" w:rsidRPr="00AD6F17" w:rsidRDefault="00AD2788" w:rsidP="00AF66C2">
      <w:pPr>
        <w:rPr>
          <w:rFonts w:ascii="Arial" w:hAnsi="Arial" w:cs="Arial"/>
          <w:color w:val="000000"/>
        </w:rPr>
      </w:pPr>
    </w:p>
    <w:p w14:paraId="65B29FC1" w14:textId="77777777" w:rsidR="00AD2788" w:rsidRPr="00AD6F17" w:rsidRDefault="00AD2788" w:rsidP="00AF66C2">
      <w:pPr>
        <w:widowControl/>
        <w:rPr>
          <w:rFonts w:ascii="Arial" w:hAnsi="Arial" w:cs="Arial"/>
          <w:bCs/>
          <w:iCs/>
          <w:color w:val="000000"/>
          <w:szCs w:val="24"/>
        </w:rPr>
      </w:pPr>
    </w:p>
    <w:p w14:paraId="10A7AA60" w14:textId="77777777" w:rsidR="0064452B" w:rsidRPr="00AD6F17" w:rsidRDefault="0064452B" w:rsidP="00AF66C2">
      <w:pPr>
        <w:widowControl/>
        <w:rPr>
          <w:rFonts w:ascii="Arial" w:hAnsi="Arial" w:cs="Arial"/>
          <w:b/>
          <w:iCs/>
          <w:color w:val="000000"/>
          <w:szCs w:val="24"/>
        </w:rPr>
      </w:pPr>
    </w:p>
    <w:p w14:paraId="0B3FD0A3" w14:textId="77777777" w:rsidR="0064452B" w:rsidRPr="00AD6F17" w:rsidRDefault="0064452B" w:rsidP="00AF66C2">
      <w:pPr>
        <w:widowControl/>
        <w:rPr>
          <w:rFonts w:ascii="Arial" w:hAnsi="Arial" w:cs="Arial"/>
          <w:bCs/>
          <w:iCs/>
          <w:color w:val="000000"/>
          <w:szCs w:val="24"/>
        </w:rPr>
      </w:pPr>
      <w:r w:rsidRPr="00AD6F17">
        <w:rPr>
          <w:rFonts w:ascii="Arial" w:hAnsi="Arial" w:cs="Arial"/>
          <w:b/>
          <w:iCs/>
          <w:color w:val="000000"/>
          <w:szCs w:val="24"/>
        </w:rPr>
        <w:t>2.4.2.3</w:t>
      </w:r>
      <w:r w:rsidRPr="00AD6F17">
        <w:rPr>
          <w:rFonts w:ascii="Arial" w:hAnsi="Arial" w:cs="Arial"/>
          <w:b/>
          <w:iCs/>
          <w:color w:val="000000"/>
          <w:szCs w:val="24"/>
        </w:rPr>
        <w:tab/>
        <w:t xml:space="preserve"> </w:t>
      </w:r>
      <w:r w:rsidRPr="00AD6F17">
        <w:rPr>
          <w:rFonts w:ascii="Arial" w:hAnsi="Arial" w:cs="Arial"/>
          <w:bCs/>
          <w:iCs/>
          <w:color w:val="000000"/>
          <w:szCs w:val="24"/>
        </w:rPr>
        <w:t xml:space="preserve">Describe the company’s </w:t>
      </w:r>
      <w:r w:rsidR="00B74703" w:rsidRPr="00AD6F17">
        <w:rPr>
          <w:rFonts w:ascii="Arial" w:hAnsi="Arial" w:cs="Arial"/>
          <w:bCs/>
          <w:iCs/>
          <w:color w:val="000000"/>
          <w:szCs w:val="24"/>
        </w:rPr>
        <w:t>respondent</w:t>
      </w:r>
      <w:r w:rsidRPr="00AD6F17">
        <w:rPr>
          <w:rFonts w:ascii="Arial" w:hAnsi="Arial" w:cs="Arial"/>
          <w:bCs/>
          <w:iCs/>
          <w:color w:val="000000"/>
          <w:szCs w:val="24"/>
        </w:rPr>
        <w:t>’s previous experience with the E-rate program.</w:t>
      </w:r>
    </w:p>
    <w:p w14:paraId="2A33B3B0" w14:textId="77777777" w:rsidR="00AD2788" w:rsidRPr="00AD6F17" w:rsidRDefault="00AD2788" w:rsidP="00AF66C2">
      <w:pPr>
        <w:widowControl/>
        <w:rPr>
          <w:rFonts w:ascii="Arial" w:hAnsi="Arial" w:cs="Arial"/>
          <w:bCs/>
          <w:iCs/>
          <w:color w:val="000000"/>
          <w:szCs w:val="24"/>
        </w:rPr>
      </w:pPr>
    </w:p>
    <w:p w14:paraId="58212AD7" w14:textId="33605AF5" w:rsidR="006F677C" w:rsidRPr="006B0C8A" w:rsidRDefault="003A3890" w:rsidP="000A7B6A">
      <w:pPr>
        <w:pBdr>
          <w:top w:val="single" w:sz="4" w:space="1" w:color="auto"/>
          <w:left w:val="single" w:sz="4" w:space="4" w:color="auto"/>
          <w:bottom w:val="single" w:sz="4" w:space="1" w:color="auto"/>
          <w:right w:val="single" w:sz="4" w:space="4" w:color="auto"/>
        </w:pBdr>
        <w:shd w:val="clear" w:color="auto" w:fill="FFFFCC"/>
        <w:tabs>
          <w:tab w:val="left" w:pos="450"/>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6B0C8A">
        <w:rPr>
          <w:rFonts w:ascii="Arial" w:hAnsi="Arial" w:cs="Arial"/>
        </w:rPr>
        <w:t>ENA has been involved in the E-rate program since its inception and has over 26 years of successful</w:t>
      </w:r>
      <w:r w:rsidR="006D4035">
        <w:rPr>
          <w:rFonts w:ascii="Arial" w:hAnsi="Arial" w:cs="Arial"/>
        </w:rPr>
        <w:t xml:space="preserve"> </w:t>
      </w:r>
      <w:r w:rsidRPr="006B0C8A">
        <w:rPr>
          <w:rFonts w:ascii="Arial" w:hAnsi="Arial" w:cs="Arial"/>
        </w:rPr>
        <w:t>E-rate experience working with a variety of schools and libraries. ENA considers active involvement with E-rate part of its role as a partner with its customers and has obtained approvals for more than $1 billion of critical E-rate funds for our customers</w:t>
      </w:r>
    </w:p>
    <w:p w14:paraId="04FB2628" w14:textId="77777777" w:rsidR="00913760" w:rsidRPr="006B0C8A" w:rsidRDefault="00913760" w:rsidP="000A7B6A">
      <w:pPr>
        <w:pBdr>
          <w:top w:val="single" w:sz="4" w:space="1" w:color="auto"/>
          <w:left w:val="single" w:sz="4" w:space="4" w:color="auto"/>
          <w:bottom w:val="single" w:sz="4" w:space="1" w:color="auto"/>
          <w:right w:val="single" w:sz="4" w:space="4" w:color="auto"/>
        </w:pBdr>
        <w:shd w:val="clear" w:color="auto" w:fill="FFFFCC"/>
        <w:tabs>
          <w:tab w:val="left" w:pos="450"/>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7598E6AA" w14:textId="226482D0" w:rsidR="00751422" w:rsidRPr="006B0C8A" w:rsidRDefault="008F4E5F" w:rsidP="000A7B6A">
      <w:pPr>
        <w:pBdr>
          <w:top w:val="single" w:sz="4" w:space="1" w:color="auto"/>
          <w:left w:val="single" w:sz="4" w:space="4" w:color="auto"/>
          <w:bottom w:val="single" w:sz="4" w:space="1" w:color="auto"/>
          <w:right w:val="single" w:sz="4" w:space="4" w:color="auto"/>
        </w:pBdr>
        <w:shd w:val="clear" w:color="auto" w:fill="FFFFCC"/>
        <w:tabs>
          <w:tab w:val="left" w:pos="450"/>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6B0C8A">
        <w:rPr>
          <w:rFonts w:ascii="Arial" w:hAnsi="Arial" w:cs="Arial"/>
        </w:rPr>
        <w:t>ENA's delivery model includes all equipment and support required to deliver the service, including the circuit, all necessary layer 3 networking equipment, maintenance, field engineering resources, and 24x7x365 network monitoring and support for all components over the life of the service. With ENA’s service approach, all services are bundled together to qualify for Category 1 E-rate funding which typically results in substantial cost savings for our customers.</w:t>
      </w:r>
    </w:p>
    <w:p w14:paraId="33A61B97" w14:textId="01B6FE66" w:rsidR="00E87AD3" w:rsidRPr="006B0C8A" w:rsidRDefault="00D6593E" w:rsidP="000A7B6A">
      <w:pPr>
        <w:pBdr>
          <w:top w:val="single" w:sz="4" w:space="1" w:color="auto"/>
          <w:left w:val="single" w:sz="4" w:space="4" w:color="auto"/>
          <w:bottom w:val="single" w:sz="4" w:space="1" w:color="auto"/>
          <w:right w:val="single" w:sz="4" w:space="4" w:color="auto"/>
        </w:pBdr>
        <w:shd w:val="clear" w:color="auto" w:fill="FFFFCC"/>
        <w:tabs>
          <w:tab w:val="left" w:pos="450"/>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6B0C8A">
        <w:rPr>
          <w:rFonts w:ascii="Arial" w:hAnsi="Arial" w:cs="Arial"/>
        </w:rPr>
        <w:t>The following graphic illustrates how ENA's broadband service delivery model fully utilizes E-rate funding to cover more overall costs versus a piecemeal approach of purchasing individual products and services</w:t>
      </w:r>
      <w:r w:rsidR="008529C1">
        <w:rPr>
          <w:rFonts w:ascii="Arial" w:hAnsi="Arial" w:cs="Arial"/>
        </w:rPr>
        <w:t>.</w:t>
      </w:r>
    </w:p>
    <w:p w14:paraId="3F1201C9" w14:textId="77777777" w:rsidR="0080506F" w:rsidRDefault="0080506F" w:rsidP="000A7B6A">
      <w:pPr>
        <w:pBdr>
          <w:top w:val="single" w:sz="4" w:space="1" w:color="auto"/>
          <w:left w:val="single" w:sz="4" w:space="4" w:color="auto"/>
          <w:bottom w:val="single" w:sz="4" w:space="1" w:color="auto"/>
          <w:right w:val="single" w:sz="4" w:space="4" w:color="auto"/>
        </w:pBdr>
        <w:shd w:val="clear" w:color="auto" w:fill="FFFFCC"/>
        <w:tabs>
          <w:tab w:val="left" w:pos="450"/>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noProof/>
          <w:snapToGrid/>
          <w:color w:val="2B579A"/>
          <w:shd w:val="clear" w:color="auto" w:fill="E6E6E6"/>
        </w:rPr>
      </w:pPr>
    </w:p>
    <w:p w14:paraId="0B1D50AD" w14:textId="328A7380" w:rsidR="0080506F" w:rsidRDefault="008D5E7C" w:rsidP="000A7B6A">
      <w:pPr>
        <w:pBdr>
          <w:top w:val="single" w:sz="4" w:space="1" w:color="auto"/>
          <w:left w:val="single" w:sz="4" w:space="4" w:color="auto"/>
          <w:bottom w:val="single" w:sz="4" w:space="1" w:color="auto"/>
          <w:right w:val="single" w:sz="4" w:space="4" w:color="auto"/>
        </w:pBdr>
        <w:shd w:val="clear" w:color="auto" w:fill="FFFFCC"/>
        <w:tabs>
          <w:tab w:val="left" w:pos="450"/>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noProof/>
          <w:snapToGrid/>
          <w:color w:val="2B579A"/>
          <w:shd w:val="clear" w:color="auto" w:fill="E6E6E6"/>
        </w:rPr>
      </w:pPr>
      <w:r>
        <w:rPr>
          <w:noProof/>
          <w:snapToGrid/>
          <w:color w:val="2B579A"/>
          <w:shd w:val="clear" w:color="auto" w:fill="E6E6E6"/>
        </w:rPr>
        <w:pict w14:anchorId="08ADBE5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Company name&#10;&#10;&#10;&#10;&#10;&#10;&#10;&#10;&#10;&#10;&#10;&#10;&#10;&#10;&#10;&#10;&#10;&#10;&#10;&#10;&#10;&#10;&#10;&#10;&#10;&#10;&#10;&#10;&#10;&#10;&#10;&#10;Description automatically generated" style="width:353.25pt;height:2in;visibility:visible">
            <v:imagedata r:id="rId11" o:title="Company name&#10;&#10;&#10;&#10;&#10;&#10;&#10;&#10;&#10;&#10;&#10;&#10;&#10;&#10;&#10;&#10;&#10;&#10;&#10;&#10;&#10;&#10;&#10;&#10;&#10;&#10;&#10;&#10;&#10;&#10;&#10;&#10;Description automatically generated"/>
          </v:shape>
        </w:pict>
      </w:r>
    </w:p>
    <w:p w14:paraId="6657AEAC" w14:textId="77777777" w:rsidR="0080506F" w:rsidRDefault="0080506F" w:rsidP="000A7B6A">
      <w:pPr>
        <w:pBdr>
          <w:top w:val="single" w:sz="4" w:space="1" w:color="auto"/>
          <w:left w:val="single" w:sz="4" w:space="4" w:color="auto"/>
          <w:bottom w:val="single" w:sz="4" w:space="1" w:color="auto"/>
          <w:right w:val="single" w:sz="4" w:space="4" w:color="auto"/>
        </w:pBdr>
        <w:shd w:val="clear" w:color="auto" w:fill="FFFFCC"/>
        <w:tabs>
          <w:tab w:val="left" w:pos="450"/>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noProof/>
          <w:snapToGrid/>
          <w:color w:val="2B579A"/>
          <w:shd w:val="clear" w:color="auto" w:fill="E6E6E6"/>
        </w:rPr>
      </w:pPr>
    </w:p>
    <w:p w14:paraId="21B26054" w14:textId="2A1FD1D8" w:rsidR="0080506F" w:rsidRPr="006B0C8A" w:rsidRDefault="007B586C" w:rsidP="000A7B6A">
      <w:pPr>
        <w:pBdr>
          <w:top w:val="single" w:sz="4" w:space="1" w:color="auto"/>
          <w:left w:val="single" w:sz="4" w:space="4" w:color="auto"/>
          <w:bottom w:val="single" w:sz="4" w:space="1" w:color="auto"/>
          <w:right w:val="single" w:sz="4" w:space="4" w:color="auto"/>
        </w:pBdr>
        <w:shd w:val="clear" w:color="auto" w:fill="FFFFCC"/>
        <w:tabs>
          <w:tab w:val="left" w:pos="450"/>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6B0C8A">
        <w:rPr>
          <w:rFonts w:ascii="Arial" w:hAnsi="Arial" w:cs="Arial"/>
        </w:rPr>
        <w:t>ENA is a leader in maximizing the components that can be bundled and qualify as a Category 1 service. ENA played a key role in obtaining the landmark "Tennessee Decision" which established the eligibility of on-premises equipment as a Category 1 service many years ago. This decision validated ENA's service delivery model which is designed to maximize Category 1 funds and to deliver a service that is focused on easing the support burden on your technology staff</w:t>
      </w:r>
      <w:r w:rsidR="000F2E15" w:rsidRPr="006B0C8A">
        <w:rPr>
          <w:rFonts w:ascii="Arial" w:hAnsi="Arial" w:cs="Arial"/>
        </w:rPr>
        <w:t>.</w:t>
      </w:r>
    </w:p>
    <w:p w14:paraId="38C4CF0E" w14:textId="77777777" w:rsidR="00913760" w:rsidRPr="006B0C8A" w:rsidRDefault="00913760" w:rsidP="000A7B6A">
      <w:pPr>
        <w:pBdr>
          <w:top w:val="single" w:sz="4" w:space="1" w:color="auto"/>
          <w:left w:val="single" w:sz="4" w:space="4" w:color="auto"/>
          <w:bottom w:val="single" w:sz="4" w:space="1" w:color="auto"/>
          <w:right w:val="single" w:sz="4" w:space="4" w:color="auto"/>
        </w:pBdr>
        <w:shd w:val="clear" w:color="auto" w:fill="FFFFCC"/>
        <w:tabs>
          <w:tab w:val="left" w:pos="450"/>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0E7CAD51" w14:textId="192FC44F" w:rsidR="000F2E15" w:rsidRPr="006B0C8A" w:rsidRDefault="00913760" w:rsidP="000F2E15">
      <w:pPr>
        <w:pBdr>
          <w:top w:val="single" w:sz="4" w:space="1" w:color="auto"/>
          <w:left w:val="single" w:sz="4" w:space="4" w:color="auto"/>
          <w:bottom w:val="single" w:sz="4" w:space="1" w:color="auto"/>
          <w:right w:val="single" w:sz="4" w:space="4" w:color="auto"/>
        </w:pBdr>
        <w:shd w:val="clear" w:color="auto" w:fill="FFFFCC"/>
        <w:tabs>
          <w:tab w:val="left" w:pos="450"/>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6B0C8A">
        <w:rPr>
          <w:rFonts w:ascii="Arial" w:hAnsi="Arial" w:cs="Arial"/>
        </w:rPr>
        <w:t>ENA is a top-5 service provider recipient of E-rate funding based on total dollars filed by a service provider and has been successfully working with E-rate customers since the inception of the program in 1998.</w:t>
      </w:r>
      <w:r w:rsidR="00DC3B78" w:rsidRPr="006B0C8A">
        <w:rPr>
          <w:rFonts w:ascii="Arial" w:hAnsi="Arial" w:cs="Arial"/>
        </w:rPr>
        <w:t xml:space="preserve"> </w:t>
      </w:r>
      <w:r w:rsidR="000F2E15" w:rsidRPr="006B0C8A">
        <w:rPr>
          <w:rFonts w:ascii="Arial" w:hAnsi="Arial" w:cs="Arial"/>
        </w:rPr>
        <w:t>ENA has extensive knowledge and experience with all parts of the E-rate process. In addition to our own internal team of E-rate specialists, ENA has a team of experienced external advisors, including E-rate legal specialists based in Washington, DC. This external team keeps ENA on the cutting edge of E-rate knowledge and policy changes</w:t>
      </w:r>
      <w:r w:rsidRPr="006B0C8A">
        <w:rPr>
          <w:rFonts w:ascii="Arial" w:hAnsi="Arial" w:cs="Arial"/>
        </w:rPr>
        <w:t>.</w:t>
      </w:r>
    </w:p>
    <w:p w14:paraId="7D097F2A" w14:textId="77777777" w:rsidR="00AD2788" w:rsidRPr="00AD6F17" w:rsidRDefault="00AD2788" w:rsidP="00AF66C2">
      <w:pPr>
        <w:rPr>
          <w:rFonts w:ascii="Arial" w:hAnsi="Arial" w:cs="Arial"/>
          <w:color w:val="000000"/>
        </w:rPr>
      </w:pPr>
    </w:p>
    <w:p w14:paraId="70606CF5" w14:textId="77777777" w:rsidR="00AD2788" w:rsidRPr="00AD6F17" w:rsidRDefault="00AD2788" w:rsidP="00AF66C2">
      <w:pPr>
        <w:widowControl/>
        <w:rPr>
          <w:rFonts w:ascii="Arial" w:hAnsi="Arial" w:cs="Arial"/>
          <w:bCs/>
          <w:iCs/>
          <w:color w:val="000000"/>
          <w:szCs w:val="24"/>
        </w:rPr>
      </w:pPr>
    </w:p>
    <w:p w14:paraId="3E40F933" w14:textId="77777777" w:rsidR="0064452B" w:rsidRPr="00AD6F17" w:rsidRDefault="0064452B" w:rsidP="00AF66C2">
      <w:pPr>
        <w:widowControl/>
        <w:rPr>
          <w:rFonts w:ascii="Arial" w:hAnsi="Arial" w:cs="Arial"/>
          <w:bCs/>
          <w:iCs/>
          <w:color w:val="000000"/>
          <w:szCs w:val="24"/>
        </w:rPr>
      </w:pPr>
    </w:p>
    <w:p w14:paraId="5DA4FFA7" w14:textId="6E455F80" w:rsidR="0064452B" w:rsidRPr="00AD6F17" w:rsidRDefault="0064452B" w:rsidP="00AF66C2">
      <w:pPr>
        <w:widowControl/>
        <w:rPr>
          <w:rFonts w:ascii="Arial" w:hAnsi="Arial" w:cs="Arial"/>
          <w:bCs/>
          <w:iCs/>
          <w:color w:val="000000"/>
          <w:szCs w:val="24"/>
        </w:rPr>
      </w:pPr>
      <w:r w:rsidRPr="00AD6F17">
        <w:rPr>
          <w:rFonts w:ascii="Arial" w:hAnsi="Arial" w:cs="Arial"/>
          <w:b/>
          <w:iCs/>
          <w:color w:val="000000"/>
          <w:szCs w:val="24"/>
        </w:rPr>
        <w:t>2.4.2.4</w:t>
      </w:r>
      <w:r w:rsidRPr="00AD6F17">
        <w:rPr>
          <w:rFonts w:ascii="Arial" w:hAnsi="Arial" w:cs="Arial"/>
          <w:b/>
          <w:iCs/>
          <w:color w:val="000000"/>
          <w:szCs w:val="24"/>
        </w:rPr>
        <w:tab/>
        <w:t xml:space="preserve"> </w:t>
      </w:r>
      <w:r w:rsidRPr="00AD6F17">
        <w:rPr>
          <w:rFonts w:ascii="Arial" w:hAnsi="Arial" w:cs="Arial"/>
          <w:bCs/>
          <w:iCs/>
          <w:color w:val="000000"/>
          <w:szCs w:val="24"/>
        </w:rPr>
        <w:t xml:space="preserve">Describe the </w:t>
      </w:r>
      <w:r w:rsidR="00B74703" w:rsidRPr="00AD6F17">
        <w:rPr>
          <w:rFonts w:ascii="Arial" w:hAnsi="Arial" w:cs="Arial"/>
          <w:bCs/>
          <w:iCs/>
          <w:color w:val="000000"/>
          <w:szCs w:val="24"/>
        </w:rPr>
        <w:t>respondent</w:t>
      </w:r>
      <w:r w:rsidRPr="00AD6F17">
        <w:rPr>
          <w:rFonts w:ascii="Arial" w:hAnsi="Arial" w:cs="Arial"/>
          <w:bCs/>
          <w:iCs/>
          <w:color w:val="000000"/>
          <w:szCs w:val="24"/>
        </w:rPr>
        <w:t>’s installation/transition project management, implementation, and service delivery.</w:t>
      </w:r>
    </w:p>
    <w:p w14:paraId="1DF0999D" w14:textId="77777777" w:rsidR="00AD2788" w:rsidRPr="00AD6F17" w:rsidRDefault="00AD2788" w:rsidP="00AF66C2">
      <w:pPr>
        <w:widowControl/>
        <w:rPr>
          <w:rFonts w:ascii="Arial" w:hAnsi="Arial" w:cs="Arial"/>
          <w:bCs/>
          <w:iCs/>
          <w:color w:val="000000"/>
          <w:szCs w:val="24"/>
        </w:rPr>
      </w:pPr>
    </w:p>
    <w:p w14:paraId="3241DDC0" w14:textId="6D51D36B" w:rsidR="00AD2788" w:rsidRPr="001856E4" w:rsidRDefault="00AD2788"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rPr>
      </w:pPr>
      <w:bookmarkStart w:id="1" w:name="_Hlk112415210"/>
      <w:r w:rsidRPr="00AD6F17">
        <w:rPr>
          <w:rFonts w:ascii="Arial" w:hAnsi="Arial" w:cs="Arial"/>
          <w:color w:val="000000"/>
          <w:szCs w:val="24"/>
        </w:rPr>
        <w:tab/>
      </w:r>
      <w:r w:rsidR="00833921" w:rsidRPr="001856E4">
        <w:rPr>
          <w:rFonts w:ascii="Arial" w:hAnsi="Arial" w:cs="Arial"/>
          <w:b/>
          <w:bCs/>
        </w:rPr>
        <w:t>Project Management and Implementation Plan</w:t>
      </w:r>
    </w:p>
    <w:p w14:paraId="4749233E" w14:textId="77777777" w:rsidR="009F3228" w:rsidRPr="001856E4" w:rsidRDefault="009F3228"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6D05281F" w14:textId="1FE11DB5" w:rsidR="00833921" w:rsidRPr="001856E4" w:rsidRDefault="00361487"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rPr>
      </w:pPr>
      <w:r w:rsidRPr="001856E4">
        <w:rPr>
          <w:rFonts w:ascii="Arial" w:hAnsi="Arial" w:cs="Arial"/>
          <w:b/>
          <w:bCs/>
        </w:rPr>
        <w:t>Project Management</w:t>
      </w:r>
    </w:p>
    <w:p w14:paraId="41D3D4E7" w14:textId="77777777" w:rsidR="009F3228" w:rsidRPr="001856E4" w:rsidRDefault="009F3228"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73A59ECF" w14:textId="12583270" w:rsidR="00A23652" w:rsidRDefault="00A23652"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4E287B">
        <w:rPr>
          <w:rFonts w:ascii="Arial" w:hAnsi="Arial" w:cs="Arial"/>
        </w:rPr>
        <w:t>ENA currently provides many Indiana State Library consortium participants with Broadband service</w:t>
      </w:r>
      <w:r w:rsidR="00934217">
        <w:rPr>
          <w:rFonts w:ascii="Arial" w:hAnsi="Arial" w:cs="Arial"/>
        </w:rPr>
        <w:t>, so we are familiar with</w:t>
      </w:r>
      <w:r w:rsidR="00EB5FF9">
        <w:rPr>
          <w:rFonts w:ascii="Arial" w:hAnsi="Arial" w:cs="Arial"/>
        </w:rPr>
        <w:t xml:space="preserve"> </w:t>
      </w:r>
      <w:r w:rsidRPr="004E287B">
        <w:rPr>
          <w:rFonts w:ascii="Arial" w:hAnsi="Arial" w:cs="Arial"/>
        </w:rPr>
        <w:t xml:space="preserve">your technology infrastructure. </w:t>
      </w:r>
      <w:r w:rsidR="00934217">
        <w:rPr>
          <w:rFonts w:ascii="Arial" w:hAnsi="Arial" w:cs="Arial"/>
        </w:rPr>
        <w:t>Even so, ENA employs</w:t>
      </w:r>
      <w:r w:rsidRPr="004E287B">
        <w:rPr>
          <w:rFonts w:ascii="Arial" w:hAnsi="Arial" w:cs="Arial"/>
        </w:rPr>
        <w:t xml:space="preserve"> a robust standard project methodology that applies stringent project management processes and exacting disciplines for all new service installations and changes. We have included our traditional project management approach below as a reference.</w:t>
      </w:r>
    </w:p>
    <w:p w14:paraId="1CD7E692" w14:textId="77777777" w:rsidR="00A23652" w:rsidRDefault="00A23652"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7A00A61E" w14:textId="2648AEE2" w:rsidR="009F3228" w:rsidRPr="001856E4" w:rsidRDefault="009F3228"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1856E4">
        <w:rPr>
          <w:rFonts w:ascii="Arial" w:hAnsi="Arial" w:cs="Arial"/>
        </w:rPr>
        <w:t>ENA considers a contract with a customer a lifecycle project, and our processes, people, and skills are geared to that model. We set rigorous processes and disciplines to ensure successful deployment across the ENA services portfolio. This model scales effectively from small, single-site implementations to large, system-wide, or statewide service implementations.</w:t>
      </w:r>
    </w:p>
    <w:p w14:paraId="569EA9B3" w14:textId="77777777" w:rsidR="009F3228" w:rsidRPr="001856E4" w:rsidRDefault="009F3228"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76C5AC5C" w14:textId="36CFF1D8" w:rsidR="00361487" w:rsidRPr="001856E4" w:rsidRDefault="00804B4C" w:rsidP="00804B4C">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1856E4">
        <w:rPr>
          <w:rFonts w:ascii="Arial" w:hAnsi="Arial" w:cs="Arial"/>
        </w:rPr>
        <w:t>A highly skilled and experienced ENA project manager (PM) is assigned and dedicated to installing all-new and migrated ENA services. The PM has full authority to bring ENA skills, resources, and intellectual capital to bear to ensure project success. The PM will have the support and oversight of the ENA Manager, Project Management Office, and the Director, Project Management, for successful project execution. ENA PMs have provided oversight and management for deploying thousands of site connections. They have a full appreciation for the level of attention to detail and meticulous follow-up required to ensure on-time delivery and a smooth transition.</w:t>
      </w:r>
    </w:p>
    <w:p w14:paraId="23E4CDB1" w14:textId="77777777" w:rsidR="00AD2788" w:rsidRPr="001856E4" w:rsidRDefault="00AD2788"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7150D4C9" w14:textId="2B258496" w:rsidR="007D5A61" w:rsidRPr="001856E4" w:rsidRDefault="007D5A61"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1856E4">
        <w:rPr>
          <w:rFonts w:ascii="Arial" w:hAnsi="Arial" w:cs="Arial"/>
        </w:rPr>
        <w:t>The process begins with a formal project kick-off meeting led by the ENA PM, during which several vital activities occur:</w:t>
      </w:r>
    </w:p>
    <w:p w14:paraId="35DD84DB" w14:textId="5CF218C2" w:rsidR="007D5A61" w:rsidRPr="001856E4" w:rsidRDefault="00DA4DC5" w:rsidP="00EA5E74">
      <w:pPr>
        <w:numPr>
          <w:ilvl w:val="0"/>
          <w:numId w:val="7"/>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1856E4">
        <w:rPr>
          <w:rFonts w:ascii="Arial" w:hAnsi="Arial" w:cs="Arial"/>
        </w:rPr>
        <w:t>Identify project team members along with roles and responsibilities</w:t>
      </w:r>
    </w:p>
    <w:p w14:paraId="42BFB6E9" w14:textId="76111566" w:rsidR="00C05870" w:rsidRPr="001856E4" w:rsidRDefault="00560EC1" w:rsidP="00EA5E74">
      <w:pPr>
        <w:numPr>
          <w:ilvl w:val="1"/>
          <w:numId w:val="7"/>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1856E4">
        <w:rPr>
          <w:rFonts w:ascii="Arial" w:hAnsi="Arial" w:cs="Arial"/>
        </w:rPr>
        <w:t>It is highly recommended that the customer name a project lead who will be the primary point of contact on your behalf with the ENA PM</w:t>
      </w:r>
    </w:p>
    <w:p w14:paraId="4F5B7CB7" w14:textId="247947C5" w:rsidR="0076511D" w:rsidRPr="001856E4" w:rsidRDefault="00332B8A" w:rsidP="00EA5E74">
      <w:pPr>
        <w:numPr>
          <w:ilvl w:val="0"/>
          <w:numId w:val="7"/>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1856E4">
        <w:rPr>
          <w:rFonts w:ascii="Arial" w:hAnsi="Arial" w:cs="Arial"/>
        </w:rPr>
        <w:t>Validate the site(s), including physical address, site contacts, services required, and any unique requirements or restrictions</w:t>
      </w:r>
    </w:p>
    <w:p w14:paraId="0575F39B" w14:textId="6DE0269F" w:rsidR="00332B8A" w:rsidRPr="001856E4" w:rsidRDefault="009C3D48" w:rsidP="00EA5E74">
      <w:pPr>
        <w:numPr>
          <w:ilvl w:val="0"/>
          <w:numId w:val="7"/>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1856E4">
        <w:rPr>
          <w:rFonts w:ascii="Arial" w:hAnsi="Arial" w:cs="Arial"/>
          <w:spacing w:val="-2"/>
        </w:rPr>
        <w:t>Review overall architecture of the solution and initial logical and physical design documents detailing:</w:t>
      </w:r>
    </w:p>
    <w:p w14:paraId="07C86B50" w14:textId="4242426A" w:rsidR="009C3D48" w:rsidRPr="001856E4" w:rsidRDefault="00604E83" w:rsidP="00EA5E74">
      <w:pPr>
        <w:numPr>
          <w:ilvl w:val="1"/>
          <w:numId w:val="7"/>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1856E4">
        <w:rPr>
          <w:rFonts w:ascii="Arial" w:hAnsi="Arial" w:cs="Arial"/>
          <w:color w:val="000000"/>
          <w:szCs w:val="24"/>
        </w:rPr>
        <w:t>Site’s location and configuration</w:t>
      </w:r>
    </w:p>
    <w:p w14:paraId="67677392" w14:textId="20E74E50" w:rsidR="00604E83" w:rsidRPr="001856E4" w:rsidRDefault="00604E83" w:rsidP="00EA5E74">
      <w:pPr>
        <w:numPr>
          <w:ilvl w:val="1"/>
          <w:numId w:val="7"/>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1856E4">
        <w:rPr>
          <w:rFonts w:ascii="Arial" w:hAnsi="Arial" w:cs="Arial"/>
          <w:color w:val="000000"/>
          <w:szCs w:val="24"/>
        </w:rPr>
        <w:t>Handoff to customer’s Internet connection point(s)</w:t>
      </w:r>
    </w:p>
    <w:p w14:paraId="67FB0C6D" w14:textId="3C4A324A" w:rsidR="001D5A18" w:rsidRPr="001856E4" w:rsidRDefault="001D5A18" w:rsidP="00EA5E74">
      <w:pPr>
        <w:numPr>
          <w:ilvl w:val="1"/>
          <w:numId w:val="7"/>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1856E4">
        <w:rPr>
          <w:rFonts w:ascii="Arial" w:hAnsi="Arial" w:cs="Arial"/>
          <w:color w:val="000000"/>
          <w:szCs w:val="24"/>
        </w:rPr>
        <w:t>Design for resiliency and scalability</w:t>
      </w:r>
    </w:p>
    <w:p w14:paraId="0F90E6DB" w14:textId="7417DDE1" w:rsidR="0076511D" w:rsidRPr="001856E4" w:rsidRDefault="007201B3" w:rsidP="00EA5E74">
      <w:pPr>
        <w:numPr>
          <w:ilvl w:val="0"/>
          <w:numId w:val="7"/>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1856E4">
        <w:rPr>
          <w:rFonts w:ascii="Arial" w:hAnsi="Arial" w:cs="Arial"/>
        </w:rPr>
        <w:t>Request key information such as site drawings and customer policies regarding site visits</w:t>
      </w:r>
    </w:p>
    <w:p w14:paraId="0F1F92FF" w14:textId="2150545A" w:rsidR="007201B3" w:rsidRPr="001856E4" w:rsidRDefault="007201B3" w:rsidP="00EA5E74">
      <w:pPr>
        <w:numPr>
          <w:ilvl w:val="0"/>
          <w:numId w:val="7"/>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1856E4">
        <w:rPr>
          <w:rFonts w:ascii="Arial" w:hAnsi="Arial" w:cs="Arial"/>
        </w:rPr>
        <w:t>Determine critical milestone dates and deliverables</w:t>
      </w:r>
    </w:p>
    <w:p w14:paraId="7D6478C2" w14:textId="3266F712" w:rsidR="007201B3" w:rsidRPr="001856E4" w:rsidRDefault="007201B3" w:rsidP="00EA5E74">
      <w:pPr>
        <w:numPr>
          <w:ilvl w:val="0"/>
          <w:numId w:val="7"/>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1856E4">
        <w:rPr>
          <w:rFonts w:ascii="Arial" w:hAnsi="Arial" w:cs="Arial"/>
        </w:rPr>
        <w:t>Define overall project communications strategy and protocol</w:t>
      </w:r>
    </w:p>
    <w:p w14:paraId="7838B3F0" w14:textId="08D9D1BD" w:rsidR="00633114" w:rsidRPr="001856E4" w:rsidRDefault="00633114" w:rsidP="00EA5E74">
      <w:pPr>
        <w:numPr>
          <w:ilvl w:val="1"/>
          <w:numId w:val="7"/>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1856E4">
        <w:rPr>
          <w:rFonts w:ascii="Arial" w:hAnsi="Arial" w:cs="Arial"/>
        </w:rPr>
        <w:t>Determine frequency, content, and participation in status update meetings</w:t>
      </w:r>
    </w:p>
    <w:p w14:paraId="43B8FA29" w14:textId="178BFF7D" w:rsidR="00633114" w:rsidRPr="001856E4" w:rsidRDefault="00633114" w:rsidP="00EA5E74">
      <w:pPr>
        <w:numPr>
          <w:ilvl w:val="0"/>
          <w:numId w:val="7"/>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1856E4">
        <w:rPr>
          <w:rFonts w:ascii="Arial" w:hAnsi="Arial" w:cs="Arial"/>
        </w:rPr>
        <w:t>Discuss requirements for change management policy and practice</w:t>
      </w:r>
    </w:p>
    <w:p w14:paraId="1E5BD6FA" w14:textId="2756B18E" w:rsidR="00633114" w:rsidRPr="001856E4" w:rsidRDefault="00633114" w:rsidP="00EA5E74">
      <w:pPr>
        <w:numPr>
          <w:ilvl w:val="0"/>
          <w:numId w:val="7"/>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1856E4">
        <w:rPr>
          <w:rFonts w:ascii="Arial" w:hAnsi="Arial" w:cs="Arial"/>
        </w:rPr>
        <w:t>Agree</w:t>
      </w:r>
      <w:r w:rsidR="00670B0D" w:rsidRPr="001856E4">
        <w:rPr>
          <w:rFonts w:ascii="Arial" w:hAnsi="Arial" w:cs="Arial"/>
        </w:rPr>
        <w:t xml:space="preserve"> upon escalation criteria and procedures</w:t>
      </w:r>
    </w:p>
    <w:p w14:paraId="76362AA9" w14:textId="744B7D84" w:rsidR="00670B0D" w:rsidRPr="001856E4" w:rsidRDefault="00670B0D" w:rsidP="00EA5E74">
      <w:pPr>
        <w:numPr>
          <w:ilvl w:val="0"/>
          <w:numId w:val="7"/>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1856E4">
        <w:rPr>
          <w:rFonts w:ascii="Arial" w:hAnsi="Arial" w:cs="Arial"/>
        </w:rPr>
        <w:t>Identify critical application(s) to be validated during the site turn up</w:t>
      </w:r>
    </w:p>
    <w:p w14:paraId="3ACB2FBD" w14:textId="255FC316" w:rsidR="00D011A2" w:rsidRPr="001856E4" w:rsidRDefault="00D011A2" w:rsidP="00EA5E74">
      <w:pPr>
        <w:numPr>
          <w:ilvl w:val="0"/>
          <w:numId w:val="7"/>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1856E4">
        <w:rPr>
          <w:rFonts w:ascii="Arial" w:hAnsi="Arial" w:cs="Arial"/>
        </w:rPr>
        <w:t>Agree on the criteria for a successful project completion</w:t>
      </w:r>
    </w:p>
    <w:p w14:paraId="59C26B56" w14:textId="0796B1AB" w:rsidR="0076511D" w:rsidRPr="001856E4" w:rsidRDefault="00B313F3"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1856E4">
        <w:rPr>
          <w:rFonts w:ascii="Arial" w:hAnsi="Arial" w:cs="Arial"/>
        </w:rPr>
        <w:t>As an integral element of the plan, the ENA project team lays the foundation for ongoing reliable operations and the ability for the network to scale and evolve, as needed, to meet your future needs.</w:t>
      </w:r>
    </w:p>
    <w:p w14:paraId="6AF5DB0E" w14:textId="77777777" w:rsidR="00B313F3" w:rsidRPr="001856E4" w:rsidRDefault="00B313F3"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2FE2556F" w14:textId="1C2C9D23" w:rsidR="00B313F3" w:rsidRPr="001856E4" w:rsidRDefault="00360511"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rPr>
      </w:pPr>
      <w:r w:rsidRPr="001856E4">
        <w:rPr>
          <w:rFonts w:ascii="Arial" w:hAnsi="Arial" w:cs="Arial"/>
          <w:b/>
          <w:bCs/>
        </w:rPr>
        <w:t>Fiber Implementation Process</w:t>
      </w:r>
    </w:p>
    <w:p w14:paraId="509CE89F" w14:textId="655065DD" w:rsidR="00360511" w:rsidRDefault="008D5E7C"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pPr>
      <w:r>
        <w:rPr>
          <w:noProof/>
        </w:rPr>
        <w:pict w14:anchorId="4F090F18">
          <v:shape id="_x0000_s1030" type="#_x0000_t75" alt="Text&#10;&#10;&#10;&#10;&#10;&#10;&#10;&#10;&#10;&#10;&#10;&#10;&#10;&#10;&#10;&#10;&#10;&#10;&#10;&#10;&#10;&#10;&#10;&#10;&#10;&#10;&#10;&#10;&#10;&#10;&#10;&#10;Description automatically generated" style="position:absolute;margin-left:0;margin-top:13.4pt;width:424.8pt;height:212.05pt;z-index:-251658236;visibility:visible;mso-wrap-edited:f;mso-position-horizontal:left" wrapcoords="-35 0 -35 21530 21600 21530 21600 0 -35 0">
            <v:imagedata r:id="rId12" o:title="Text&#10;&#10;&#10;&#10;&#10;&#10;&#10;&#10;&#10;&#10;&#10;&#10;&#10;&#10;&#10;&#10;&#10;&#10;&#10;&#10;&#10;&#10;&#10;&#10;&#10;&#10;&#10;&#10;&#10;&#10;&#10;&#10;Description automatically generated"/>
            <w10:wrap type="tight"/>
          </v:shape>
        </w:pict>
      </w:r>
    </w:p>
    <w:p w14:paraId="7BD4D4F8" w14:textId="5A54B5A7" w:rsidR="00360511" w:rsidRDefault="00360511"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noProof/>
          <w:snapToGrid/>
        </w:rPr>
      </w:pPr>
    </w:p>
    <w:p w14:paraId="6A4F12CD" w14:textId="77777777" w:rsidR="00A851DD" w:rsidRDefault="00A851DD"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noProof/>
          <w:snapToGrid/>
        </w:rPr>
      </w:pPr>
    </w:p>
    <w:p w14:paraId="2268DBB0" w14:textId="5FA1D257" w:rsidR="00A851DD" w:rsidRPr="001856E4" w:rsidRDefault="00265928"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1856E4">
        <w:rPr>
          <w:rFonts w:ascii="Arial" w:hAnsi="Arial" w:cs="Arial"/>
        </w:rPr>
        <w:t>The project plan is then baselined from information gathered and confirmed in the kick-off meeting. The program encompasses all activities required to ensure overall project success</w:t>
      </w:r>
      <w:r w:rsidR="00D34339" w:rsidRPr="001856E4">
        <w:rPr>
          <w:rFonts w:ascii="Arial" w:hAnsi="Arial" w:cs="Arial"/>
        </w:rPr>
        <w:t>.</w:t>
      </w:r>
    </w:p>
    <w:p w14:paraId="2BE92DFB" w14:textId="77777777" w:rsidR="008260E1" w:rsidRPr="001856E4" w:rsidRDefault="008260E1"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0A6E5C23" w14:textId="729612BE" w:rsidR="00D34339" w:rsidRPr="001856E4" w:rsidRDefault="00D34339"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1856E4">
        <w:rPr>
          <w:rFonts w:ascii="Arial" w:hAnsi="Arial" w:cs="Arial"/>
        </w:rPr>
        <w:t xml:space="preserve">The project plan also includes planning for a seamless transition to ENA steady-state operations following initial implementation. In this program area, the customer and ENA engage in extensive discussion regarding incident and request procedures, change management policy, and coordination of the first point of contact (FPOC) functions between the customer and ENA, including cross-system ticketing for appropriate </w:t>
      </w:r>
      <w:bookmarkStart w:id="2" w:name="_Hlk491619365"/>
      <w:r w:rsidRPr="001856E4">
        <w:rPr>
          <w:rFonts w:ascii="Arial" w:hAnsi="Arial" w:cs="Arial"/>
        </w:rPr>
        <w:t>referential</w:t>
      </w:r>
      <w:bookmarkEnd w:id="2"/>
      <w:r w:rsidRPr="001856E4">
        <w:rPr>
          <w:rFonts w:ascii="Arial" w:hAnsi="Arial" w:cs="Arial"/>
        </w:rPr>
        <w:t xml:space="preserve"> tracking and management</w:t>
      </w:r>
      <w:r w:rsidR="00B51502" w:rsidRPr="001856E4">
        <w:rPr>
          <w:rFonts w:ascii="Arial" w:hAnsi="Arial" w:cs="Arial"/>
        </w:rPr>
        <w:t>.</w:t>
      </w:r>
    </w:p>
    <w:p w14:paraId="3A10BD96" w14:textId="77777777" w:rsidR="008260E1" w:rsidRPr="001856E4" w:rsidRDefault="008260E1"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52B35462" w14:textId="48F4E315" w:rsidR="00B51502" w:rsidRPr="001856E4" w:rsidRDefault="00B51502"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1856E4">
        <w:rPr>
          <w:rFonts w:ascii="Arial" w:hAnsi="Arial" w:cs="Arial"/>
        </w:rPr>
        <w:t xml:space="preserve">Upon customer review and approval of the technical design and the project plan, ENA initiates circuit and equipment orders. All equipment necessary to deliver our </w:t>
      </w:r>
      <w:r w:rsidR="008A212A">
        <w:rPr>
          <w:rFonts w:ascii="Arial" w:hAnsi="Arial" w:cs="Arial"/>
        </w:rPr>
        <w:t>IA and WAN</w:t>
      </w:r>
      <w:r w:rsidRPr="001856E4">
        <w:rPr>
          <w:rFonts w:ascii="Arial" w:hAnsi="Arial" w:cs="Arial"/>
        </w:rPr>
        <w:t xml:space="preserve"> service</w:t>
      </w:r>
      <w:r w:rsidR="008A212A">
        <w:rPr>
          <w:rFonts w:ascii="Arial" w:hAnsi="Arial" w:cs="Arial"/>
        </w:rPr>
        <w:t>s</w:t>
      </w:r>
      <w:r w:rsidRPr="001856E4">
        <w:rPr>
          <w:rFonts w:ascii="Arial" w:hAnsi="Arial" w:cs="Arial"/>
        </w:rPr>
        <w:t xml:space="preserve"> is ordered and tracked to receipt and installation. All device software and configurations are tested in the ENA lab and deployed initially in the pilot mode under a robust testing regimen in the field.</w:t>
      </w:r>
    </w:p>
    <w:p w14:paraId="1AE458CB" w14:textId="77777777" w:rsidR="008260E1" w:rsidRPr="001856E4" w:rsidRDefault="008260E1"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60F76DEA" w14:textId="6CCBC497" w:rsidR="00B51502" w:rsidRPr="001856E4" w:rsidRDefault="008260E1"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1856E4">
        <w:rPr>
          <w:rFonts w:ascii="Arial" w:hAnsi="Arial" w:cs="Arial"/>
        </w:rPr>
        <w:t>From the moment circuit orders are placed by ENA with the underlying supplier(s), the ENA PM will work with the underlying supplier(s) to ensure all necessary permits are obtained and surveys performed to enable timely completion of circuit delivery to each building on the project site list. ENA's project management methodology is predicated upon transparency relative to our underlying suppliers' key process milestones, which enables us to ensure we stay on track to meet our committed delivery timeframes.</w:t>
      </w:r>
    </w:p>
    <w:p w14:paraId="57B73C48" w14:textId="77777777" w:rsidR="008260E1" w:rsidRPr="001856E4" w:rsidRDefault="008260E1"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74F42744" w14:textId="452376E2" w:rsidR="00A84A30" w:rsidRPr="001856E4" w:rsidRDefault="00A84A30"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1856E4">
        <w:rPr>
          <w:rFonts w:ascii="Arial" w:hAnsi="Arial" w:cs="Arial"/>
        </w:rPr>
        <w:t>Equipment installation, configuration, and testing are timed to coincide with the underlying circuit delivery. The individual circuits will be required to pass underlying supplier performance tests and then subjected to ENA performance tests before accepting the circuits and initiating site transition to the ENA-managed solution.</w:t>
      </w:r>
    </w:p>
    <w:p w14:paraId="1DEEB48B" w14:textId="77777777" w:rsidR="006643E0" w:rsidRPr="001856E4" w:rsidRDefault="006643E0"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70F04CB2" w14:textId="6F22CC07" w:rsidR="006643E0" w:rsidRPr="001856E4" w:rsidRDefault="006643E0"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rPr>
      </w:pPr>
      <w:r w:rsidRPr="001856E4">
        <w:rPr>
          <w:rFonts w:ascii="Arial" w:hAnsi="Arial" w:cs="Arial"/>
          <w:b/>
          <w:bCs/>
        </w:rPr>
        <w:t>Implementation Timeframe</w:t>
      </w:r>
    </w:p>
    <w:p w14:paraId="448E0376" w14:textId="77777777" w:rsidR="006643E0" w:rsidRPr="001856E4" w:rsidRDefault="006643E0"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597A3D86" w14:textId="33F7DFB1" w:rsidR="002D5B9D" w:rsidRDefault="00035AD5"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Pr>
          <w:rFonts w:ascii="Arial" w:hAnsi="Arial" w:cs="Arial"/>
        </w:rPr>
        <w:t>As the current service provider to the ISL, ENA is ready to deliver the requested service</w:t>
      </w:r>
      <w:r w:rsidR="00080E12">
        <w:rPr>
          <w:rFonts w:ascii="Arial" w:hAnsi="Arial" w:cs="Arial"/>
        </w:rPr>
        <w:t xml:space="preserve">s immediately with no disruptions. </w:t>
      </w:r>
      <w:r w:rsidR="00712315">
        <w:rPr>
          <w:rFonts w:ascii="Arial" w:hAnsi="Arial" w:cs="Arial"/>
        </w:rPr>
        <w:t xml:space="preserve">Should new </w:t>
      </w:r>
      <w:r w:rsidR="00723F68">
        <w:rPr>
          <w:rFonts w:ascii="Arial" w:hAnsi="Arial" w:cs="Arial"/>
        </w:rPr>
        <w:t xml:space="preserve">services be requested, ENA’s standard timeframe to complete such request is 120 days. Should a library choose to upgrade existing services, </w:t>
      </w:r>
      <w:r w:rsidR="002D5B9D">
        <w:rPr>
          <w:rFonts w:ascii="Arial" w:hAnsi="Arial" w:cs="Arial"/>
        </w:rPr>
        <w:t xml:space="preserve">if additional </w:t>
      </w:r>
      <w:r w:rsidR="002D5B9D" w:rsidRPr="002D5B9D">
        <w:rPr>
          <w:rFonts w:ascii="Arial" w:hAnsi="Arial" w:cs="Arial"/>
        </w:rPr>
        <w:t>underlying capacity is required ENA’s standard timeframe to complete such request is 60 – 90 days. When capacity exists, this timeframe is reduced to 30 days, with critical requests typically requiring as little as 5 days.</w:t>
      </w:r>
    </w:p>
    <w:p w14:paraId="07ED11AE" w14:textId="77777777" w:rsidR="002D5B9D" w:rsidRDefault="002D5B9D"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2AA3924D" w14:textId="03E79918" w:rsidR="006643E0" w:rsidRPr="001856E4" w:rsidRDefault="001856E4"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1856E4">
        <w:rPr>
          <w:rFonts w:ascii="Arial" w:hAnsi="Arial" w:cs="Arial"/>
        </w:rPr>
        <w:t>Each implementation is unique, and ENA works with each customer to determine a mutually agreeable implementation timeframe. Timeframe estimates are based on ENA’s extensive experience. They are subject to change based on hardware availability and delivery lead times, permitting and construction requirements, customer site readiness (including completion of customer designated make-ready work), timely access to in-scope locations, and other circumstances beyond ENA’s control.</w:t>
      </w:r>
    </w:p>
    <w:bookmarkEnd w:id="1"/>
    <w:p w14:paraId="1BB3C8F5" w14:textId="77777777" w:rsidR="00AD2788" w:rsidRPr="00AD6F17" w:rsidRDefault="00AD2788" w:rsidP="00AF66C2">
      <w:pPr>
        <w:rPr>
          <w:rFonts w:ascii="Arial" w:hAnsi="Arial" w:cs="Arial"/>
          <w:color w:val="000000"/>
        </w:rPr>
      </w:pPr>
    </w:p>
    <w:p w14:paraId="5B3127AF" w14:textId="77777777" w:rsidR="007C59FA" w:rsidRPr="00AD6F17" w:rsidRDefault="007C59FA" w:rsidP="00AF66C2">
      <w:pPr>
        <w:rPr>
          <w:rFonts w:ascii="Arial" w:hAnsi="Arial" w:cs="Arial"/>
          <w:color w:val="000000"/>
        </w:rPr>
      </w:pPr>
    </w:p>
    <w:p w14:paraId="07CC45C3" w14:textId="595CA95F" w:rsidR="00BC1DF9" w:rsidRPr="00AD6F17" w:rsidRDefault="00936432" w:rsidP="00AF66C2">
      <w:pPr>
        <w:rPr>
          <w:rFonts w:ascii="Arial" w:hAnsi="Arial" w:cs="Arial"/>
          <w:bCs/>
          <w:iCs/>
          <w:color w:val="000000"/>
          <w:szCs w:val="24"/>
        </w:rPr>
      </w:pPr>
      <w:r w:rsidRPr="00AD6F17">
        <w:rPr>
          <w:rFonts w:ascii="Arial" w:hAnsi="Arial" w:cs="Arial"/>
          <w:b/>
          <w:iCs/>
          <w:color w:val="000000"/>
          <w:szCs w:val="24"/>
        </w:rPr>
        <w:t>2.4.2.5</w:t>
      </w:r>
      <w:r w:rsidRPr="00AD6F17">
        <w:rPr>
          <w:rFonts w:ascii="Arial" w:hAnsi="Arial" w:cs="Arial"/>
          <w:bCs/>
          <w:iCs/>
          <w:color w:val="000000"/>
          <w:szCs w:val="24"/>
        </w:rPr>
        <w:t xml:space="preserve"> Describe</w:t>
      </w:r>
      <w:r w:rsidR="007C59FA" w:rsidRPr="00AD6F17">
        <w:rPr>
          <w:rFonts w:ascii="Arial" w:hAnsi="Arial" w:cs="Arial"/>
          <w:bCs/>
          <w:iCs/>
          <w:color w:val="000000"/>
          <w:szCs w:val="24"/>
        </w:rPr>
        <w:t xml:space="preserve"> a detailed plan for changing IP addresses in the event libraries’ existing IP addresses must be changed as the result of this RFP.  </w:t>
      </w:r>
    </w:p>
    <w:p w14:paraId="429CED82" w14:textId="77777777" w:rsidR="007C59FA" w:rsidRPr="00AD6F17" w:rsidRDefault="007C59FA" w:rsidP="00AF66C2">
      <w:pPr>
        <w:rPr>
          <w:rFonts w:ascii="Arial" w:hAnsi="Arial" w:cs="Arial"/>
          <w:color w:val="000000"/>
        </w:rPr>
      </w:pPr>
    </w:p>
    <w:p w14:paraId="035AD848" w14:textId="5379C078" w:rsidR="0057072A" w:rsidRPr="00681DC3" w:rsidRDefault="007C59FA" w:rsidP="0057072A">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AD6F17">
        <w:rPr>
          <w:rFonts w:ascii="Arial" w:hAnsi="Arial" w:cs="Arial"/>
          <w:color w:val="000000"/>
          <w:szCs w:val="24"/>
        </w:rPr>
        <w:tab/>
      </w:r>
      <w:r w:rsidR="0057072A" w:rsidRPr="00681DC3">
        <w:rPr>
          <w:rFonts w:ascii="Arial" w:hAnsi="Arial" w:cs="Arial"/>
        </w:rPr>
        <w:t>As a long-term partner of the ISL, we understand the complications with managing IP schemas across statewide infrastructure systems. To further aid ISL, ENA will continue to provide and manage services utilizing the existing IPv4 Class B block (</w:t>
      </w:r>
      <w:r w:rsidR="0057072A" w:rsidRPr="00681DC3">
        <w:rPr>
          <w:rFonts w:ascii="Arial" w:hAnsi="Arial" w:cs="Arial"/>
          <w:color w:val="000000"/>
        </w:rPr>
        <w:t>208.119.0.0/16</w:t>
      </w:r>
      <w:r w:rsidR="0057072A" w:rsidRPr="00681DC3">
        <w:rPr>
          <w:rFonts w:ascii="Arial" w:hAnsi="Arial" w:cs="Arial"/>
        </w:rPr>
        <w:t>) that is owned by and registered to the ISL. This means that ISL will not need to procure new address space, provision a new IP schema, or reconfigure IP dependent services should ENA be selected to continue providing services to ISL</w:t>
      </w:r>
      <w:r w:rsidR="0057072A">
        <w:rPr>
          <w:rFonts w:ascii="Arial" w:hAnsi="Arial" w:cs="Arial"/>
        </w:rPr>
        <w:t xml:space="preserve"> consortium members</w:t>
      </w:r>
      <w:r w:rsidR="0057072A" w:rsidRPr="00681DC3">
        <w:rPr>
          <w:rFonts w:ascii="Arial" w:hAnsi="Arial" w:cs="Arial"/>
        </w:rPr>
        <w:t>.</w:t>
      </w:r>
    </w:p>
    <w:p w14:paraId="19505963" w14:textId="4F2802E5" w:rsidR="007C59FA" w:rsidRPr="00AD6F17" w:rsidRDefault="007C59FA" w:rsidP="007C59FA">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3A81F78B" w14:textId="77777777" w:rsidR="007C59FA" w:rsidRPr="00AD6F17" w:rsidRDefault="007C59FA" w:rsidP="007C59FA">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27025B66" w14:textId="77777777" w:rsidR="00AD2788" w:rsidRPr="00AD6F17" w:rsidRDefault="00AD2788" w:rsidP="00AF66C2">
      <w:pPr>
        <w:widowControl/>
        <w:rPr>
          <w:rFonts w:ascii="Arial" w:hAnsi="Arial" w:cs="Arial"/>
          <w:bCs/>
          <w:iCs/>
          <w:color w:val="000000"/>
          <w:szCs w:val="24"/>
        </w:rPr>
      </w:pPr>
    </w:p>
    <w:p w14:paraId="207931F9" w14:textId="77777777" w:rsidR="0064452B" w:rsidRDefault="0064452B" w:rsidP="00AF66C2">
      <w:pPr>
        <w:widowControl/>
        <w:rPr>
          <w:rFonts w:ascii="Arial" w:hAnsi="Arial" w:cs="Arial"/>
          <w:b/>
          <w:iCs/>
          <w:color w:val="000000"/>
          <w:szCs w:val="24"/>
        </w:rPr>
      </w:pPr>
    </w:p>
    <w:p w14:paraId="647ECFBB" w14:textId="77777777" w:rsidR="009B38FC" w:rsidRDefault="009B38FC" w:rsidP="00AF66C2">
      <w:pPr>
        <w:widowControl/>
        <w:rPr>
          <w:rFonts w:ascii="Arial" w:hAnsi="Arial" w:cs="Arial"/>
          <w:b/>
          <w:iCs/>
          <w:color w:val="000000"/>
          <w:szCs w:val="24"/>
        </w:rPr>
      </w:pPr>
    </w:p>
    <w:p w14:paraId="6FF43490" w14:textId="77777777" w:rsidR="009B38FC" w:rsidRPr="00AD6F17" w:rsidRDefault="009B38FC" w:rsidP="00AF66C2">
      <w:pPr>
        <w:widowControl/>
        <w:rPr>
          <w:rFonts w:ascii="Arial" w:hAnsi="Arial" w:cs="Arial"/>
          <w:b/>
          <w:iCs/>
          <w:color w:val="000000"/>
          <w:szCs w:val="24"/>
        </w:rPr>
      </w:pPr>
    </w:p>
    <w:p w14:paraId="06916D48" w14:textId="77777777" w:rsidR="0064452B" w:rsidRPr="00AD6F17" w:rsidRDefault="0064452B" w:rsidP="00AF66C2">
      <w:pPr>
        <w:widowControl/>
        <w:rPr>
          <w:rFonts w:ascii="Arial" w:hAnsi="Arial" w:cs="Arial"/>
          <w:b/>
          <w:iCs/>
          <w:color w:val="000000"/>
          <w:szCs w:val="24"/>
        </w:rPr>
      </w:pPr>
      <w:r w:rsidRPr="00AD6F17">
        <w:rPr>
          <w:rFonts w:ascii="Arial" w:hAnsi="Arial" w:cs="Arial"/>
          <w:b/>
          <w:iCs/>
          <w:color w:val="000000"/>
          <w:szCs w:val="24"/>
        </w:rPr>
        <w:t>2.4.3</w:t>
      </w:r>
      <w:r w:rsidRPr="00AD6F17">
        <w:rPr>
          <w:rFonts w:ascii="Arial" w:hAnsi="Arial" w:cs="Arial"/>
          <w:b/>
          <w:iCs/>
          <w:color w:val="000000"/>
          <w:szCs w:val="24"/>
        </w:rPr>
        <w:tab/>
        <w:t>Network Monitoring and Support</w:t>
      </w:r>
    </w:p>
    <w:p w14:paraId="141A051A" w14:textId="77777777" w:rsidR="0064452B" w:rsidRPr="00AD6F17" w:rsidRDefault="0064452B" w:rsidP="00AF66C2">
      <w:pPr>
        <w:widowControl/>
        <w:rPr>
          <w:rFonts w:ascii="Arial" w:hAnsi="Arial" w:cs="Arial"/>
          <w:b/>
          <w:iCs/>
          <w:color w:val="000000"/>
          <w:szCs w:val="24"/>
        </w:rPr>
      </w:pPr>
    </w:p>
    <w:p w14:paraId="454274C9" w14:textId="77777777" w:rsidR="0064452B" w:rsidRPr="00AD6F17" w:rsidRDefault="0064452B" w:rsidP="00AF66C2">
      <w:pPr>
        <w:widowControl/>
        <w:rPr>
          <w:rFonts w:ascii="Arial" w:hAnsi="Arial" w:cs="Arial"/>
          <w:bCs/>
          <w:iCs/>
          <w:color w:val="000000"/>
          <w:szCs w:val="24"/>
        </w:rPr>
      </w:pPr>
      <w:r w:rsidRPr="00AD6F17">
        <w:rPr>
          <w:rFonts w:ascii="Arial" w:hAnsi="Arial" w:cs="Arial"/>
          <w:b/>
          <w:iCs/>
          <w:color w:val="000000"/>
          <w:szCs w:val="24"/>
        </w:rPr>
        <w:t>2.4.3.1</w:t>
      </w:r>
      <w:r w:rsidRPr="00AD6F17">
        <w:rPr>
          <w:rFonts w:ascii="Arial" w:hAnsi="Arial" w:cs="Arial"/>
          <w:b/>
          <w:iCs/>
          <w:color w:val="000000"/>
          <w:szCs w:val="24"/>
        </w:rPr>
        <w:tab/>
        <w:t xml:space="preserve"> </w:t>
      </w:r>
      <w:r w:rsidRPr="00AD6F17">
        <w:rPr>
          <w:rFonts w:ascii="Arial" w:hAnsi="Arial" w:cs="Arial"/>
          <w:bCs/>
          <w:iCs/>
          <w:color w:val="000000"/>
          <w:szCs w:val="24"/>
        </w:rPr>
        <w:t>Describe customer support, including contact method(s) and availability.</w:t>
      </w:r>
    </w:p>
    <w:p w14:paraId="218721A8" w14:textId="77777777" w:rsidR="00AD2788" w:rsidRPr="00AD6F17" w:rsidRDefault="00AD2788" w:rsidP="00AF66C2">
      <w:pPr>
        <w:widowControl/>
        <w:rPr>
          <w:rFonts w:ascii="Arial" w:hAnsi="Arial" w:cs="Arial"/>
          <w:bCs/>
          <w:iCs/>
          <w:color w:val="000000"/>
          <w:szCs w:val="24"/>
        </w:rPr>
      </w:pPr>
    </w:p>
    <w:p w14:paraId="5822ED51" w14:textId="3EC26A45" w:rsidR="00AD2788" w:rsidRPr="00666F31" w:rsidRDefault="00AD2788"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666F31">
        <w:rPr>
          <w:rFonts w:ascii="Arial" w:hAnsi="Arial" w:cs="Arial"/>
          <w:color w:val="000000"/>
          <w:szCs w:val="24"/>
        </w:rPr>
        <w:tab/>
      </w:r>
      <w:r w:rsidR="0036198B" w:rsidRPr="00666F31">
        <w:rPr>
          <w:rFonts w:ascii="Arial" w:hAnsi="Arial" w:cs="Arial"/>
        </w:rPr>
        <w:t xml:space="preserve">ENA delivers the full value of a superior service approach through our comprehensive ENA customer support model described in this section. By utilizing industry best practice frameworks and tools, ENA offers a seamless support structure across the entire organization to deliver exemplary customer support. </w:t>
      </w:r>
    </w:p>
    <w:p w14:paraId="49C53E54" w14:textId="77777777" w:rsidR="0036198B" w:rsidRPr="00666F31" w:rsidRDefault="0036198B"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08F77793" w14:textId="2D986885" w:rsidR="0036198B" w:rsidRPr="00666F31" w:rsidRDefault="004963DF"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color w:val="000000"/>
          <w:szCs w:val="24"/>
        </w:rPr>
      </w:pPr>
      <w:r w:rsidRPr="00666F31">
        <w:rPr>
          <w:rFonts w:ascii="Arial" w:hAnsi="Arial" w:cs="Arial"/>
          <w:b/>
          <w:bCs/>
          <w:color w:val="000000"/>
          <w:szCs w:val="24"/>
        </w:rPr>
        <w:t>The ENA Customer Technical Assistance Center</w:t>
      </w:r>
    </w:p>
    <w:p w14:paraId="2E645D36" w14:textId="06D17D91" w:rsidR="00A5392F" w:rsidRPr="00666F31" w:rsidRDefault="006A77DD"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666F31">
        <w:rPr>
          <w:rFonts w:ascii="Arial" w:hAnsi="Arial" w:cs="Arial"/>
        </w:rPr>
        <w:t>Since 1996</w:t>
      </w:r>
      <w:r w:rsidR="006605E5">
        <w:rPr>
          <w:rFonts w:ascii="Arial" w:hAnsi="Arial" w:cs="Arial"/>
        </w:rPr>
        <w:t>,</w:t>
      </w:r>
      <w:r w:rsidRPr="00666F31">
        <w:rPr>
          <w:rFonts w:ascii="Arial" w:hAnsi="Arial" w:cs="Arial"/>
        </w:rPr>
        <w:t xml:space="preserve"> ENA’s U.S.-based, Customer Technical Assistance Center (CTAC) has operated as the single point of contact for customers to receive professional, exceptional support for all ENA service needs. We accomplish this by combining a comprehensive service and support center with an enhanced network operations center. </w:t>
      </w:r>
    </w:p>
    <w:p w14:paraId="7380687F" w14:textId="77777777" w:rsidR="00A5392F" w:rsidRPr="00666F31" w:rsidRDefault="00A5392F"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19BAC66B" w14:textId="77777777" w:rsidR="006544C8" w:rsidRPr="00666F31" w:rsidRDefault="006A77DD"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666F31">
        <w:rPr>
          <w:rFonts w:ascii="Arial" w:hAnsi="Arial" w:cs="Arial"/>
        </w:rPr>
        <w:t xml:space="preserve">Providing a 24x7x365 coverage model, the CTAC team can be reached </w:t>
      </w:r>
      <w:r w:rsidR="006544C8" w:rsidRPr="00666F31">
        <w:rPr>
          <w:rFonts w:ascii="Arial" w:hAnsi="Arial" w:cs="Arial"/>
        </w:rPr>
        <w:t>using the following methods:</w:t>
      </w:r>
    </w:p>
    <w:p w14:paraId="7C0F5904" w14:textId="3BFF116F" w:rsidR="006544C8" w:rsidRPr="00666F31" w:rsidRDefault="00922D81" w:rsidP="00EA5E74">
      <w:pPr>
        <w:numPr>
          <w:ilvl w:val="0"/>
          <w:numId w:val="8"/>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666F31">
        <w:rPr>
          <w:rFonts w:ascii="Arial" w:hAnsi="Arial" w:cs="Arial"/>
        </w:rPr>
        <w:t>A</w:t>
      </w:r>
      <w:r w:rsidR="006A77DD" w:rsidRPr="00666F31">
        <w:rPr>
          <w:rFonts w:ascii="Arial" w:hAnsi="Arial" w:cs="Arial"/>
        </w:rPr>
        <w:t xml:space="preserve"> single toll-free number</w:t>
      </w:r>
      <w:r w:rsidRPr="00666F31">
        <w:rPr>
          <w:rFonts w:ascii="Arial" w:hAnsi="Arial" w:cs="Arial"/>
        </w:rPr>
        <w:t xml:space="preserve"> </w:t>
      </w:r>
      <w:r w:rsidR="006F6065" w:rsidRPr="00666F31">
        <w:rPr>
          <w:rFonts w:ascii="Arial" w:hAnsi="Arial" w:cs="Arial"/>
        </w:rPr>
        <w:t>–</w:t>
      </w:r>
      <w:r w:rsidR="006F124C" w:rsidRPr="00666F31">
        <w:rPr>
          <w:rFonts w:ascii="Arial" w:hAnsi="Arial" w:cs="Arial"/>
        </w:rPr>
        <w:t xml:space="preserve"> </w:t>
      </w:r>
      <w:r w:rsidR="006F6065" w:rsidRPr="00666F31">
        <w:rPr>
          <w:rFonts w:ascii="Arial" w:hAnsi="Arial" w:cs="Arial"/>
        </w:rPr>
        <w:t>(888)612-2880</w:t>
      </w:r>
    </w:p>
    <w:p w14:paraId="5EBB96EA" w14:textId="3B4A66FD" w:rsidR="006544C8" w:rsidRPr="00666F31" w:rsidRDefault="006F124C" w:rsidP="00EA5E74">
      <w:pPr>
        <w:numPr>
          <w:ilvl w:val="0"/>
          <w:numId w:val="8"/>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666F31">
        <w:rPr>
          <w:rFonts w:ascii="Arial" w:hAnsi="Arial" w:cs="Arial"/>
        </w:rPr>
        <w:t>E</w:t>
      </w:r>
      <w:r w:rsidR="006A77DD" w:rsidRPr="00666F31">
        <w:rPr>
          <w:rFonts w:ascii="Arial" w:hAnsi="Arial" w:cs="Arial"/>
        </w:rPr>
        <w:t>mail</w:t>
      </w:r>
      <w:r w:rsidRPr="00666F31">
        <w:rPr>
          <w:rFonts w:ascii="Arial" w:hAnsi="Arial" w:cs="Arial"/>
        </w:rPr>
        <w:t xml:space="preserve"> </w:t>
      </w:r>
      <w:r w:rsidR="006F6065" w:rsidRPr="00666F31">
        <w:rPr>
          <w:rFonts w:ascii="Arial" w:hAnsi="Arial" w:cs="Arial"/>
        </w:rPr>
        <w:t>–</w:t>
      </w:r>
      <w:r w:rsidRPr="00666F31">
        <w:rPr>
          <w:rFonts w:ascii="Arial" w:hAnsi="Arial" w:cs="Arial"/>
        </w:rPr>
        <w:t xml:space="preserve"> </w:t>
      </w:r>
      <w:r w:rsidR="006F6065" w:rsidRPr="00666F31">
        <w:rPr>
          <w:rFonts w:ascii="Arial" w:hAnsi="Arial" w:cs="Arial"/>
        </w:rPr>
        <w:t>support@ena.com</w:t>
      </w:r>
    </w:p>
    <w:p w14:paraId="3B90720D" w14:textId="400237FA" w:rsidR="004963DF" w:rsidRPr="00666F31" w:rsidRDefault="00735F5B" w:rsidP="00EA5E74">
      <w:pPr>
        <w:numPr>
          <w:ilvl w:val="0"/>
          <w:numId w:val="8"/>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Style w:val="Hyperlink"/>
          <w:rFonts w:ascii="Arial" w:hAnsi="Arial" w:cs="Arial"/>
        </w:rPr>
      </w:pPr>
      <w:r>
        <w:rPr>
          <w:rFonts w:ascii="Arial" w:hAnsi="Arial" w:cs="Arial"/>
        </w:rPr>
        <w:t>O</w:t>
      </w:r>
      <w:r w:rsidRPr="00666F31">
        <w:rPr>
          <w:rFonts w:ascii="Arial" w:hAnsi="Arial" w:cs="Arial"/>
        </w:rPr>
        <w:t xml:space="preserve">nline </w:t>
      </w:r>
      <w:r w:rsidR="006A77DD" w:rsidRPr="00666F31">
        <w:rPr>
          <w:rFonts w:ascii="Arial" w:hAnsi="Arial" w:cs="Arial"/>
        </w:rPr>
        <w:t>chat</w:t>
      </w:r>
      <w:r w:rsidR="001C1C4B" w:rsidRPr="00666F31">
        <w:rPr>
          <w:rFonts w:ascii="Arial" w:hAnsi="Arial" w:cs="Arial"/>
        </w:rPr>
        <w:t xml:space="preserve"> and our</w:t>
      </w:r>
      <w:r w:rsidR="006A77DD" w:rsidRPr="00666F31">
        <w:rPr>
          <w:rFonts w:ascii="Arial" w:hAnsi="Arial" w:cs="Arial"/>
        </w:rPr>
        <w:t xml:space="preserve"> online ticketing system at </w:t>
      </w:r>
      <w:hyperlink r:id="rId13" w:history="1">
        <w:r w:rsidR="006A77DD" w:rsidRPr="00666F31">
          <w:rPr>
            <w:rStyle w:val="Hyperlink"/>
            <w:rFonts w:ascii="Arial" w:hAnsi="Arial" w:cs="Arial"/>
          </w:rPr>
          <w:t>http://my.ena.com</w:t>
        </w:r>
      </w:hyperlink>
    </w:p>
    <w:p w14:paraId="789CEB0D" w14:textId="77777777" w:rsidR="006A77DD" w:rsidRPr="00666F31" w:rsidRDefault="006A77DD"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Style w:val="Hyperlink"/>
          <w:rFonts w:ascii="Arial" w:hAnsi="Arial" w:cs="Arial"/>
        </w:rPr>
      </w:pPr>
    </w:p>
    <w:p w14:paraId="0A7FB45D" w14:textId="5CF05945" w:rsidR="006A77DD" w:rsidRPr="00666F31" w:rsidRDefault="00BD5820"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color w:val="000000"/>
          <w:szCs w:val="24"/>
        </w:rPr>
      </w:pPr>
      <w:r w:rsidRPr="00666F31">
        <w:rPr>
          <w:rFonts w:ascii="Arial" w:hAnsi="Arial" w:cs="Arial"/>
          <w:b/>
          <w:bCs/>
        </w:rPr>
        <w:t>Experienced and Certified Personnel for Superior Customer Service</w:t>
      </w:r>
    </w:p>
    <w:p w14:paraId="4EF71A9C" w14:textId="4898B626" w:rsidR="00AD2788" w:rsidRDefault="00EE2201"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666F31">
        <w:rPr>
          <w:rFonts w:ascii="Arial" w:hAnsi="Arial" w:cs="Arial"/>
        </w:rPr>
        <w:t xml:space="preserve">ENA invests in the ongoing professional development of our support staff, with a dual emphasis on technology skills and industry-recognized customer service processes. In addition to the focus on customer service, ENA’s CTAC Customer Support Engineers (CSEs) pursue specialized, industry-recognized technical certifications as well as many vendor-specific certifications. </w:t>
      </w:r>
      <w:r w:rsidR="00D456FB">
        <w:rPr>
          <w:rFonts w:ascii="Arial" w:hAnsi="Arial" w:cs="Arial"/>
        </w:rPr>
        <w:t>This allows CSEs</w:t>
      </w:r>
      <w:r w:rsidRPr="00666F31">
        <w:rPr>
          <w:rFonts w:ascii="Arial" w:hAnsi="Arial" w:cs="Arial"/>
        </w:rPr>
        <w:t xml:space="preserve"> to troubleshoot and support our full suite of services. </w:t>
      </w:r>
      <w:r w:rsidR="0035356B">
        <w:rPr>
          <w:rFonts w:ascii="Arial" w:hAnsi="Arial" w:cs="Arial"/>
        </w:rPr>
        <w:t>Thanks to</w:t>
      </w:r>
      <w:r w:rsidRPr="00666F31">
        <w:rPr>
          <w:rFonts w:ascii="Arial" w:hAnsi="Arial" w:cs="Arial"/>
        </w:rPr>
        <w:t xml:space="preserve"> the experience and expertise of our CTAC CSEs, the </w:t>
      </w:r>
      <w:r w:rsidR="0035356B">
        <w:rPr>
          <w:rFonts w:ascii="Arial" w:hAnsi="Arial" w:cs="Arial"/>
        </w:rPr>
        <w:t>most</w:t>
      </w:r>
      <w:r w:rsidRPr="00666F31">
        <w:rPr>
          <w:rFonts w:ascii="Arial" w:hAnsi="Arial" w:cs="Arial"/>
        </w:rPr>
        <w:t xml:space="preserve"> incidents are resolved quickly and without escalation—providing rapid resolution and better service to our customers.</w:t>
      </w:r>
    </w:p>
    <w:p w14:paraId="1F35F18F" w14:textId="77777777" w:rsidR="0035356B" w:rsidRPr="00666F31" w:rsidRDefault="0035356B"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0DFBCEDD" w14:textId="4B9EF289" w:rsidR="00EE2201" w:rsidRPr="00666F31" w:rsidRDefault="00A51276"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666F31">
        <w:rPr>
          <w:rFonts w:ascii="Arial" w:hAnsi="Arial" w:cs="Arial"/>
        </w:rPr>
        <w:t xml:space="preserve">ENA embraces the methodologies of the Information Technology Service Management (ITSM) principals and related frameworks to deliver our comprehensive customer support model. </w:t>
      </w:r>
      <w:r w:rsidR="00B35960">
        <w:rPr>
          <w:rFonts w:ascii="Arial" w:hAnsi="Arial" w:cs="Arial"/>
        </w:rPr>
        <w:t>Using</w:t>
      </w:r>
      <w:r w:rsidR="00B35960" w:rsidRPr="00666F31">
        <w:rPr>
          <w:rFonts w:ascii="Arial" w:hAnsi="Arial" w:cs="Arial"/>
        </w:rPr>
        <w:t xml:space="preserve"> </w:t>
      </w:r>
      <w:r w:rsidRPr="00666F31">
        <w:rPr>
          <w:rFonts w:ascii="Arial" w:hAnsi="Arial" w:cs="Arial"/>
        </w:rPr>
        <w:t xml:space="preserve">both an ITSM-based ticketing system and direct customer feedback surveys, our CTAC focuses on continuous improvement. </w:t>
      </w:r>
    </w:p>
    <w:p w14:paraId="18C77E57" w14:textId="77777777" w:rsidR="00A51276" w:rsidRPr="00666F31" w:rsidRDefault="00A51276"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07E562DA" w14:textId="5C1985B8" w:rsidR="00A51276" w:rsidRPr="00666F31" w:rsidRDefault="002C75F1"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rPr>
      </w:pPr>
      <w:r w:rsidRPr="00666F31">
        <w:rPr>
          <w:rFonts w:ascii="Arial" w:hAnsi="Arial" w:cs="Arial"/>
          <w:b/>
          <w:bCs/>
        </w:rPr>
        <w:t>Key Performance Indicator Metrics</w:t>
      </w:r>
    </w:p>
    <w:p w14:paraId="5B4F51CA" w14:textId="42FFDCCA" w:rsidR="002C75F1" w:rsidRDefault="000629F8"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666F31">
        <w:rPr>
          <w:rFonts w:ascii="Arial" w:hAnsi="Arial" w:cs="Arial"/>
        </w:rPr>
        <w:t>ENA’s ITSM ticketing and customer relationship management (CRM) system allows the support teams to stay in front of a customer and work towards swift problem resolution. Equally as important, these tools generate the key data elements that are necessary to both meet reporting requirements and to create a feedback loop that allows for continuous improvement.</w:t>
      </w:r>
    </w:p>
    <w:p w14:paraId="00C1D7B6" w14:textId="77777777" w:rsidR="00D06EC5" w:rsidRPr="00666F31" w:rsidRDefault="00D06EC5"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07443D61" w14:textId="3F54A1F6" w:rsidR="000629F8" w:rsidRPr="00666F31" w:rsidRDefault="0012523F"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666F31">
        <w:rPr>
          <w:rFonts w:ascii="Arial" w:hAnsi="Arial" w:cs="Arial"/>
        </w:rPr>
        <w:t>In the following illustration, you will find summary statistics regarding a sampling of our average monthly CTAC KPI metrics. This information demonstrates our focus on highly responsive incident and request handling, and first point of contact resolution.</w:t>
      </w:r>
    </w:p>
    <w:p w14:paraId="30390B74" w14:textId="682F1DCB" w:rsidR="0012523F" w:rsidRDefault="008D5E7C"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pPr>
      <w:r>
        <w:rPr>
          <w:noProof/>
          <w:snapToGrid/>
          <w:color w:val="2B579A"/>
          <w:shd w:val="clear" w:color="auto" w:fill="E6E6E6"/>
        </w:rPr>
        <w:pict w14:anchorId="0DABCC7A">
          <v:shape id="_x0000_i1026" type="#_x0000_t75" alt="Logo, company name&#10;&#10;&#10;&#10;&#10;&#10;&#10;&#10;&#10;&#10;&#10;&#10;&#10;&#10;&#10;&#10;&#10;&#10;&#10;&#10;&#10;&#10;&#10;&#10;&#10;&#10;&#10;&#10;&#10;&#10;&#10;&#10;Description automatically generated" style="width:4in;height:136.5pt;visibility:visible">
            <v:imagedata r:id="rId14" o:title="Logo, company name&#10;&#10;&#10;&#10;&#10;&#10;&#10;&#10;&#10;&#10;&#10;&#10;&#10;&#10;&#10;&#10;&#10;&#10;&#10;&#10;&#10;&#10;&#10;&#10;&#10;&#10;&#10;&#10;&#10;&#10;&#10;&#10;Description automatically generated"/>
          </v:shape>
        </w:pict>
      </w:r>
    </w:p>
    <w:p w14:paraId="1F65B18A" w14:textId="77777777" w:rsidR="0012523F" w:rsidRDefault="0012523F"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pPr>
    </w:p>
    <w:p w14:paraId="0DAF55EB" w14:textId="77777777" w:rsidR="0012523F" w:rsidRPr="00AD6F17" w:rsidRDefault="0012523F"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78C4B8DF" w14:textId="77777777" w:rsidR="00AD2788" w:rsidRPr="00AD6F17" w:rsidRDefault="00AD2788" w:rsidP="00AF66C2">
      <w:pPr>
        <w:rPr>
          <w:rFonts w:ascii="Arial" w:hAnsi="Arial" w:cs="Arial"/>
          <w:color w:val="000000"/>
        </w:rPr>
      </w:pPr>
    </w:p>
    <w:p w14:paraId="2DF539ED" w14:textId="77777777" w:rsidR="00AD2788" w:rsidRPr="00AD6F17" w:rsidRDefault="00AD2788" w:rsidP="00AF66C2">
      <w:pPr>
        <w:widowControl/>
        <w:rPr>
          <w:rFonts w:ascii="Arial" w:hAnsi="Arial" w:cs="Arial"/>
          <w:bCs/>
          <w:iCs/>
          <w:color w:val="000000"/>
          <w:szCs w:val="24"/>
        </w:rPr>
      </w:pPr>
    </w:p>
    <w:p w14:paraId="33BBF6C4" w14:textId="77777777" w:rsidR="0064452B" w:rsidRPr="00AD6F17" w:rsidRDefault="0064452B" w:rsidP="00AF66C2">
      <w:pPr>
        <w:widowControl/>
        <w:rPr>
          <w:rFonts w:ascii="Arial" w:hAnsi="Arial" w:cs="Arial"/>
          <w:bCs/>
          <w:iCs/>
          <w:color w:val="000000"/>
          <w:szCs w:val="24"/>
        </w:rPr>
      </w:pPr>
    </w:p>
    <w:p w14:paraId="4CF6837C" w14:textId="77777777" w:rsidR="0064452B" w:rsidRPr="00AD6F17" w:rsidRDefault="0064452B" w:rsidP="00AF66C2">
      <w:pPr>
        <w:widowControl/>
        <w:rPr>
          <w:rFonts w:ascii="Arial" w:hAnsi="Arial" w:cs="Arial"/>
          <w:bCs/>
          <w:iCs/>
          <w:color w:val="000000"/>
          <w:szCs w:val="24"/>
        </w:rPr>
      </w:pPr>
      <w:r w:rsidRPr="00AD6F17">
        <w:rPr>
          <w:rFonts w:ascii="Arial" w:hAnsi="Arial" w:cs="Arial"/>
          <w:b/>
          <w:iCs/>
          <w:color w:val="000000"/>
          <w:szCs w:val="24"/>
        </w:rPr>
        <w:t>2.4.3.2</w:t>
      </w:r>
      <w:r w:rsidRPr="00AD6F17">
        <w:rPr>
          <w:rFonts w:ascii="Arial" w:hAnsi="Arial" w:cs="Arial"/>
          <w:b/>
          <w:iCs/>
          <w:color w:val="000000"/>
          <w:szCs w:val="24"/>
        </w:rPr>
        <w:tab/>
        <w:t xml:space="preserve"> </w:t>
      </w:r>
      <w:r w:rsidRPr="00AD6F17">
        <w:rPr>
          <w:rFonts w:ascii="Arial" w:hAnsi="Arial" w:cs="Arial"/>
          <w:bCs/>
          <w:iCs/>
          <w:color w:val="000000"/>
          <w:szCs w:val="24"/>
        </w:rPr>
        <w:t>Describe the experience for the customer using the centralized helpdesk including average resolution times.</w:t>
      </w:r>
    </w:p>
    <w:p w14:paraId="281F146C" w14:textId="77777777" w:rsidR="00AD2788" w:rsidRPr="00AD6F17" w:rsidRDefault="00AD2788" w:rsidP="00AF66C2">
      <w:pPr>
        <w:widowControl/>
        <w:rPr>
          <w:rFonts w:ascii="Arial" w:hAnsi="Arial" w:cs="Arial"/>
          <w:bCs/>
          <w:iCs/>
          <w:color w:val="000000"/>
          <w:szCs w:val="24"/>
        </w:rPr>
      </w:pPr>
    </w:p>
    <w:p w14:paraId="4B5F4E0C" w14:textId="24E51995" w:rsidR="00AD2788" w:rsidRPr="00555BD0" w:rsidRDefault="00AD2788"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szCs w:val="24"/>
        </w:rPr>
      </w:pPr>
      <w:r w:rsidRPr="00AD6F17">
        <w:rPr>
          <w:rFonts w:ascii="Arial" w:hAnsi="Arial" w:cs="Arial"/>
          <w:color w:val="000000"/>
          <w:szCs w:val="24"/>
        </w:rPr>
        <w:tab/>
      </w:r>
      <w:r w:rsidR="00E546C0" w:rsidRPr="00555BD0">
        <w:rPr>
          <w:rFonts w:ascii="Arial" w:hAnsi="Arial" w:cs="Arial"/>
          <w:b/>
          <w:bCs/>
          <w:szCs w:val="24"/>
        </w:rPr>
        <w:t>Seamless and Responsive Service and Escalation Procedure</w:t>
      </w:r>
    </w:p>
    <w:p w14:paraId="4E25A4F3" w14:textId="4470772D" w:rsidR="00E546C0" w:rsidRPr="00555BD0" w:rsidRDefault="00DD2B62"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color w:val="000000"/>
          <w:szCs w:val="24"/>
        </w:rPr>
      </w:pPr>
      <w:r w:rsidRPr="00555BD0">
        <w:rPr>
          <w:rFonts w:ascii="Arial" w:hAnsi="Arial" w:cs="Arial"/>
          <w:szCs w:val="24"/>
        </w:rPr>
        <w:t>Focus on Customer Satisfaction</w:t>
      </w:r>
    </w:p>
    <w:p w14:paraId="224201E5" w14:textId="7E69A1CE" w:rsidR="00AD2788" w:rsidRPr="00555BD0" w:rsidRDefault="00133CE0"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555BD0">
        <w:rPr>
          <w:rFonts w:ascii="Arial" w:hAnsi="Arial" w:cs="Arial"/>
          <w:szCs w:val="24"/>
        </w:rPr>
        <w:t>Fundamental to the overall ENA support model is ENA’s ownership and accountability to satisfy the customer’s need. Everyone on the ENA support team adheres to the principles of rapid response and continual communication to ensure our customers are always informed regarding progress of their request or incident. While the CTAC is the main focal point for all ongoing support, sometimes an escalation requires the engagement of either ENA specialized design engineers or management</w:t>
      </w:r>
    </w:p>
    <w:p w14:paraId="2E1A0380" w14:textId="77777777" w:rsidR="00133CE0" w:rsidRPr="00555BD0" w:rsidRDefault="00133CE0"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p>
    <w:p w14:paraId="5A3FA1E6" w14:textId="078E18F3" w:rsidR="00133CE0" w:rsidRPr="00555BD0" w:rsidRDefault="00B162D3"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555BD0">
        <w:rPr>
          <w:rFonts w:ascii="Arial" w:hAnsi="Arial" w:cs="Arial"/>
          <w:szCs w:val="24"/>
        </w:rPr>
        <w:t>Ongoing Customer Support Process and Escalations</w:t>
      </w:r>
    </w:p>
    <w:p w14:paraId="0205DC68" w14:textId="3A56208E" w:rsidR="00B162D3" w:rsidRPr="00555BD0" w:rsidRDefault="00A31EC6"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555BD0">
        <w:rPr>
          <w:rFonts w:ascii="Arial" w:hAnsi="Arial" w:cs="Arial"/>
          <w:szCs w:val="24"/>
        </w:rPr>
        <w:t>The following section outlines the support process flow designed to ensure our customer needs are tracked through detailed documentation and ongoing follow up. While many other organizations staff their front-line team with clerical and/or referral support, the CTAC provides complete, engineering-level support with proactive monitoring for many ENA services. This process has proven to provide access to ENA’s full support resources for timely and responsive resolutions</w:t>
      </w:r>
      <w:r w:rsidR="0039725A" w:rsidRPr="00555BD0">
        <w:rPr>
          <w:rFonts w:ascii="Arial" w:hAnsi="Arial" w:cs="Arial"/>
          <w:szCs w:val="24"/>
        </w:rPr>
        <w:t>.</w:t>
      </w:r>
    </w:p>
    <w:p w14:paraId="4B603BFE" w14:textId="77777777" w:rsidR="0039725A" w:rsidRPr="00555BD0" w:rsidRDefault="0039725A"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p>
    <w:p w14:paraId="4B1037B5" w14:textId="692B25EF" w:rsidR="0039725A" w:rsidRPr="00555BD0" w:rsidRDefault="00D77221" w:rsidP="00EA5E74">
      <w:pPr>
        <w:numPr>
          <w:ilvl w:val="0"/>
          <w:numId w:val="10"/>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555BD0">
        <w:rPr>
          <w:rFonts w:ascii="Arial" w:hAnsi="Arial" w:cs="Arial"/>
          <w:szCs w:val="24"/>
        </w:rPr>
        <w:t>When you contact the CTAC for assistance, a CSE will do the following:</w:t>
      </w:r>
    </w:p>
    <w:p w14:paraId="35C1DCEF" w14:textId="7993B09F" w:rsidR="00BE2688" w:rsidRPr="00555BD0" w:rsidRDefault="00BE2688" w:rsidP="00EA5E74">
      <w:pPr>
        <w:numPr>
          <w:ilvl w:val="1"/>
          <w:numId w:val="9"/>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555BD0">
        <w:rPr>
          <w:rFonts w:ascii="Arial" w:hAnsi="Arial" w:cs="Arial"/>
          <w:szCs w:val="24"/>
        </w:rPr>
        <w:t>Create a unique ticket specific to your location and classify it appropriately. This will generate an automated email to you with the ticket number for future reference.</w:t>
      </w:r>
    </w:p>
    <w:p w14:paraId="3B87BAF6" w14:textId="55737AE8" w:rsidR="00BE2688" w:rsidRPr="00555BD0" w:rsidRDefault="00435C22" w:rsidP="00EA5E74">
      <w:pPr>
        <w:numPr>
          <w:ilvl w:val="1"/>
          <w:numId w:val="9"/>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555BD0">
        <w:rPr>
          <w:rFonts w:ascii="Arial" w:hAnsi="Arial" w:cs="Arial"/>
          <w:szCs w:val="24"/>
        </w:rPr>
        <w:t>The CSE will be inquisitive to assess your needs and access the devices used to deploy your service to determine if the issue(s) can be resolved remotely.</w:t>
      </w:r>
    </w:p>
    <w:p w14:paraId="6E910446" w14:textId="6C7C57FF" w:rsidR="00435C22" w:rsidRPr="00555BD0" w:rsidRDefault="00234E8A" w:rsidP="00EA5E74">
      <w:pPr>
        <w:numPr>
          <w:ilvl w:val="1"/>
          <w:numId w:val="9"/>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555BD0">
        <w:rPr>
          <w:rFonts w:ascii="Arial" w:hAnsi="Arial" w:cs="Arial"/>
          <w:szCs w:val="24"/>
        </w:rPr>
        <w:t>If additional research is required, the CTAC will continuously follow up with you throughout the duration of the investigation process.</w:t>
      </w:r>
    </w:p>
    <w:p w14:paraId="7600C0F5" w14:textId="75AF82C0" w:rsidR="00234E8A" w:rsidRPr="00555BD0" w:rsidRDefault="0086171F" w:rsidP="00EA5E74">
      <w:pPr>
        <w:numPr>
          <w:ilvl w:val="1"/>
          <w:numId w:val="9"/>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555BD0">
        <w:rPr>
          <w:rFonts w:ascii="Arial" w:hAnsi="Arial" w:cs="Arial"/>
          <w:szCs w:val="24"/>
        </w:rPr>
        <w:t>In the event a customer need requires higher tier technical experience, the CTAC engages a Tech/Ops Engineer. The Tech/Ops Engineers have Design Engineer knowledge of a customer’s deployed ENA services.</w:t>
      </w:r>
    </w:p>
    <w:p w14:paraId="5790CCED" w14:textId="0430BFD4" w:rsidR="0039725A" w:rsidRPr="00555BD0" w:rsidRDefault="0016347B" w:rsidP="00EA5E74">
      <w:pPr>
        <w:numPr>
          <w:ilvl w:val="0"/>
          <w:numId w:val="9"/>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555BD0">
        <w:rPr>
          <w:rFonts w:ascii="Arial" w:hAnsi="Arial" w:cs="Arial"/>
          <w:szCs w:val="24"/>
        </w:rPr>
        <w:t>Local ENA Field Engineers or carrier resources are dispatched by the support teams to address any on-site problem that could not be resolved remotely.</w:t>
      </w:r>
    </w:p>
    <w:p w14:paraId="2AC65500" w14:textId="703F384C" w:rsidR="0016347B" w:rsidRPr="00555BD0" w:rsidRDefault="00987B91" w:rsidP="00EA5E74">
      <w:pPr>
        <w:numPr>
          <w:ilvl w:val="1"/>
          <w:numId w:val="9"/>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555BD0">
        <w:rPr>
          <w:rFonts w:ascii="Arial" w:hAnsi="Arial" w:cs="Arial"/>
          <w:szCs w:val="24"/>
        </w:rPr>
        <w:t>ENA’s customer-focused Field Engineers and resources are geographically dispersed, to provide prompt on-site support. ENA Field Engineers pass all customer, municipal, and state screening security requirements for work on school or other public premises.</w:t>
      </w:r>
    </w:p>
    <w:p w14:paraId="262DFDE6" w14:textId="73470F6C" w:rsidR="00987B91" w:rsidRPr="00555BD0" w:rsidRDefault="00067860" w:rsidP="00EA5E74">
      <w:pPr>
        <w:numPr>
          <w:ilvl w:val="1"/>
          <w:numId w:val="9"/>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555BD0">
        <w:rPr>
          <w:rFonts w:ascii="Arial" w:hAnsi="Arial" w:cs="Arial"/>
          <w:szCs w:val="24"/>
        </w:rPr>
        <w:t>ENA’s Field Engineer who is coming on-site will work directly with you to schedule their on-site visit. You will be kept up to date on their status until they arrive.</w:t>
      </w:r>
    </w:p>
    <w:p w14:paraId="741F2DF7" w14:textId="3CF348A4" w:rsidR="00067860" w:rsidRPr="00555BD0" w:rsidRDefault="007A5128" w:rsidP="00EA5E74">
      <w:pPr>
        <w:numPr>
          <w:ilvl w:val="1"/>
          <w:numId w:val="9"/>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555BD0">
        <w:rPr>
          <w:rFonts w:ascii="Arial" w:hAnsi="Arial" w:cs="Arial"/>
          <w:szCs w:val="24"/>
        </w:rPr>
        <w:t xml:space="preserve">Our Field Engineers carry ENA-owned equipment and necessary spare parts to directly fix a service during a dispatch, further reducing the time to resolve any service interruption. </w:t>
      </w:r>
      <w:r w:rsidRPr="00555BD0">
        <w:rPr>
          <w:rFonts w:ascii="Arial" w:hAnsi="Arial" w:cs="Arial"/>
          <w:b/>
          <w:szCs w:val="24"/>
        </w:rPr>
        <w:t xml:space="preserve">Our policy for ENA-provided equipment is to keep, at minimum, five percent of the total number of deployed network devices and associated modules available to ENA personnel </w:t>
      </w:r>
      <w:proofErr w:type="gramStart"/>
      <w:r w:rsidRPr="00555BD0">
        <w:rPr>
          <w:rFonts w:ascii="Arial" w:hAnsi="Arial" w:cs="Arial"/>
          <w:b/>
          <w:szCs w:val="24"/>
        </w:rPr>
        <w:t>at all times</w:t>
      </w:r>
      <w:proofErr w:type="gramEnd"/>
      <w:r w:rsidRPr="00555BD0">
        <w:rPr>
          <w:rFonts w:ascii="Arial" w:hAnsi="Arial" w:cs="Arial"/>
          <w:b/>
          <w:szCs w:val="24"/>
        </w:rPr>
        <w:t xml:space="preserve"> in our depots throughout the country.</w:t>
      </w:r>
    </w:p>
    <w:p w14:paraId="356257CB" w14:textId="7E4ED9B7" w:rsidR="007A5128" w:rsidRPr="00555BD0" w:rsidRDefault="00182A3B" w:rsidP="00EA5E74">
      <w:pPr>
        <w:numPr>
          <w:ilvl w:val="0"/>
          <w:numId w:val="9"/>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555BD0">
        <w:rPr>
          <w:rFonts w:ascii="Arial" w:hAnsi="Arial" w:cs="Arial"/>
          <w:szCs w:val="24"/>
        </w:rPr>
        <w:t>ENA’s specialized Design Engineers are engaged where a ticket cannot be resolved by the CTAC or field operations.</w:t>
      </w:r>
    </w:p>
    <w:p w14:paraId="420727CE" w14:textId="2BAEB30A" w:rsidR="00182A3B" w:rsidRPr="00555BD0" w:rsidRDefault="00ED73E6" w:rsidP="00EA5E74">
      <w:pPr>
        <w:numPr>
          <w:ilvl w:val="1"/>
          <w:numId w:val="9"/>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555BD0">
        <w:rPr>
          <w:rFonts w:ascii="Arial" w:hAnsi="Arial" w:cs="Arial"/>
          <w:szCs w:val="24"/>
        </w:rPr>
        <w:t>ENA Design Engineers specialize in the design, adaptation, and deployment of the technology solution installed at a customer’s location. Because of their involvement from the beginning of the solution design, ENA engineers are intimately familiar with each customer’s environment.</w:t>
      </w:r>
    </w:p>
    <w:p w14:paraId="63CB9467" w14:textId="6B202F23" w:rsidR="00ED73E6" w:rsidRPr="00555BD0" w:rsidRDefault="00580434" w:rsidP="00EA5E74">
      <w:pPr>
        <w:numPr>
          <w:ilvl w:val="1"/>
          <w:numId w:val="9"/>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555BD0">
        <w:rPr>
          <w:rFonts w:ascii="Arial" w:hAnsi="Arial" w:cs="Arial"/>
          <w:szCs w:val="24"/>
        </w:rPr>
        <w:t>The Design Engineers will work directly with the customer to identify a permanent solution or temporary work around.</w:t>
      </w:r>
    </w:p>
    <w:p w14:paraId="157B1C04" w14:textId="168AD081" w:rsidR="00580434" w:rsidRPr="00555BD0" w:rsidRDefault="00565BFC" w:rsidP="00EA5E74">
      <w:pPr>
        <w:numPr>
          <w:ilvl w:val="0"/>
          <w:numId w:val="9"/>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555BD0">
        <w:rPr>
          <w:rFonts w:ascii="Arial" w:hAnsi="Arial" w:cs="Arial"/>
          <w:szCs w:val="24"/>
        </w:rPr>
        <w:t>Should the problem be beyond the scope of the ENA Design Engineer’s capabilities the ticket will be assigned to the ENA Architecture team</w:t>
      </w:r>
      <w:r w:rsidR="00D563A6" w:rsidRPr="00555BD0">
        <w:rPr>
          <w:rFonts w:ascii="Arial" w:hAnsi="Arial" w:cs="Arial"/>
          <w:szCs w:val="24"/>
        </w:rPr>
        <w:t>.</w:t>
      </w:r>
    </w:p>
    <w:p w14:paraId="51A5E7F3" w14:textId="325BE273" w:rsidR="00565BFC" w:rsidRPr="00555BD0" w:rsidRDefault="00D563A6" w:rsidP="00EA5E74">
      <w:pPr>
        <w:numPr>
          <w:ilvl w:val="0"/>
          <w:numId w:val="9"/>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555BD0">
        <w:rPr>
          <w:rFonts w:ascii="Arial" w:hAnsi="Arial" w:cs="Arial"/>
          <w:szCs w:val="24"/>
        </w:rPr>
        <w:t>ENA will use either on-site or remote access to determine if we have resolved the reported need. Once we complete this validation and the ticket is resolved, you will be automatically notified by email of the resolution details.</w:t>
      </w:r>
    </w:p>
    <w:p w14:paraId="693FFCCD" w14:textId="751D26BD" w:rsidR="00D563A6" w:rsidRPr="00555BD0" w:rsidRDefault="00E06C61" w:rsidP="00EA5E74">
      <w:pPr>
        <w:numPr>
          <w:ilvl w:val="0"/>
          <w:numId w:val="9"/>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555BD0">
        <w:rPr>
          <w:rFonts w:ascii="Arial" w:hAnsi="Arial" w:cs="Arial"/>
          <w:szCs w:val="24"/>
        </w:rPr>
        <w:t>Before ENA closes the ticket, we will contact you to validate the resolution.</w:t>
      </w:r>
    </w:p>
    <w:p w14:paraId="6C596688" w14:textId="266C25E1" w:rsidR="00E06C61" w:rsidRPr="00555BD0" w:rsidRDefault="0075642C" w:rsidP="00EA5E74">
      <w:pPr>
        <w:numPr>
          <w:ilvl w:val="1"/>
          <w:numId w:val="9"/>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555BD0">
        <w:rPr>
          <w:rFonts w:ascii="Arial" w:hAnsi="Arial" w:cs="Arial"/>
          <w:szCs w:val="24"/>
        </w:rPr>
        <w:t>ENA can provide the customer with root cause analysis, on request, of any outages or other issues that affect our service.</w:t>
      </w:r>
    </w:p>
    <w:p w14:paraId="06A2E96E" w14:textId="2EE47749" w:rsidR="0039725A" w:rsidRPr="00555BD0" w:rsidRDefault="00820845"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555BD0">
        <w:rPr>
          <w:rFonts w:ascii="Arial" w:hAnsi="Arial" w:cs="Arial"/>
          <w:szCs w:val="24"/>
        </w:rPr>
        <w:t xml:space="preserve">These support policies and commitments have proven to ensure the highest levels of reliability and service satisfaction for our customers. While </w:t>
      </w:r>
      <w:r w:rsidR="007763CD" w:rsidRPr="00555BD0">
        <w:rPr>
          <w:rFonts w:ascii="Arial" w:hAnsi="Arial" w:cs="Arial"/>
          <w:szCs w:val="24"/>
        </w:rPr>
        <w:t>most of</w:t>
      </w:r>
      <w:r w:rsidRPr="00555BD0">
        <w:rPr>
          <w:rFonts w:ascii="Arial" w:hAnsi="Arial" w:cs="Arial"/>
          <w:szCs w:val="24"/>
        </w:rPr>
        <w:t xml:space="preserve"> our support flows through this process, a customer </w:t>
      </w:r>
      <w:r w:rsidR="003B1212">
        <w:rPr>
          <w:rFonts w:ascii="Arial" w:hAnsi="Arial" w:cs="Arial"/>
          <w:szCs w:val="24"/>
        </w:rPr>
        <w:t>can</w:t>
      </w:r>
      <w:r w:rsidRPr="00555BD0">
        <w:rPr>
          <w:rFonts w:ascii="Arial" w:hAnsi="Arial" w:cs="Arial"/>
          <w:szCs w:val="24"/>
        </w:rPr>
        <w:t xml:space="preserve"> escalate their need at any time through our transparent support escalation process.</w:t>
      </w:r>
    </w:p>
    <w:p w14:paraId="1CB69D54" w14:textId="77777777" w:rsidR="0039725A" w:rsidRPr="00555BD0" w:rsidRDefault="0039725A"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p>
    <w:p w14:paraId="20CBE49E" w14:textId="2233E373" w:rsidR="00B87B87" w:rsidRPr="00354CF7" w:rsidRDefault="004627BF"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rPr>
      </w:pPr>
      <w:r w:rsidRPr="63E104D6">
        <w:rPr>
          <w:rFonts w:ascii="Arial" w:hAnsi="Arial" w:cs="Arial"/>
          <w:b/>
        </w:rPr>
        <w:t xml:space="preserve">Reliability of Broadband Service or Mean Time </w:t>
      </w:r>
      <w:r w:rsidR="00936432" w:rsidRPr="63E104D6">
        <w:rPr>
          <w:rFonts w:ascii="Arial" w:hAnsi="Arial" w:cs="Arial"/>
          <w:b/>
        </w:rPr>
        <w:t>to</w:t>
      </w:r>
      <w:r w:rsidRPr="63E104D6">
        <w:rPr>
          <w:rFonts w:ascii="Arial" w:hAnsi="Arial" w:cs="Arial"/>
          <w:b/>
        </w:rPr>
        <w:t xml:space="preserve"> Repair (MTTR)</w:t>
      </w:r>
    </w:p>
    <w:p w14:paraId="3E0B22D3" w14:textId="746838A9" w:rsidR="005F6CFF" w:rsidRPr="00D34CE3" w:rsidRDefault="00EE171B"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Pr>
          <w:rFonts w:ascii="Arial" w:hAnsi="Arial" w:cs="Arial"/>
          <w:szCs w:val="24"/>
        </w:rPr>
        <w:t>From</w:t>
      </w:r>
      <w:r w:rsidR="00A91AF5" w:rsidRPr="00555BD0">
        <w:rPr>
          <w:rFonts w:ascii="Arial" w:hAnsi="Arial" w:cs="Arial"/>
          <w:szCs w:val="24"/>
        </w:rPr>
        <w:t xml:space="preserve"> January 1, </w:t>
      </w:r>
      <w:r w:rsidR="0078658D" w:rsidRPr="00555BD0">
        <w:rPr>
          <w:rFonts w:ascii="Arial" w:hAnsi="Arial" w:cs="Arial"/>
          <w:szCs w:val="24"/>
        </w:rPr>
        <w:t>2021,</w:t>
      </w:r>
      <w:r w:rsidR="00A91AF5" w:rsidRPr="00555BD0">
        <w:rPr>
          <w:rFonts w:ascii="Arial" w:hAnsi="Arial" w:cs="Arial"/>
          <w:szCs w:val="24"/>
        </w:rPr>
        <w:t xml:space="preserve"> to December 31, 2021</w:t>
      </w:r>
      <w:r>
        <w:rPr>
          <w:rFonts w:ascii="Arial" w:hAnsi="Arial" w:cs="Arial"/>
          <w:szCs w:val="24"/>
        </w:rPr>
        <w:t>,</w:t>
      </w:r>
      <w:r w:rsidR="00A91AF5" w:rsidRPr="00555BD0">
        <w:rPr>
          <w:rFonts w:ascii="Arial" w:hAnsi="Arial" w:cs="Arial"/>
          <w:szCs w:val="24"/>
        </w:rPr>
        <w:t xml:space="preserve"> ENA’s mean time to repair (MTTR) during </w:t>
      </w:r>
      <w:r w:rsidR="00BA2C9F" w:rsidRPr="00555BD0">
        <w:rPr>
          <w:rFonts w:ascii="Arial" w:hAnsi="Arial" w:cs="Arial"/>
          <w:szCs w:val="24"/>
        </w:rPr>
        <w:t>library</w:t>
      </w:r>
      <w:r w:rsidR="00A91AF5" w:rsidRPr="00555BD0">
        <w:rPr>
          <w:rFonts w:ascii="Arial" w:hAnsi="Arial" w:cs="Arial"/>
          <w:szCs w:val="24"/>
        </w:rPr>
        <w:t xml:space="preserve"> hours, excluding customer site outages</w:t>
      </w:r>
      <w:r w:rsidR="004B3E35">
        <w:rPr>
          <w:rFonts w:ascii="Arial" w:hAnsi="Arial" w:cs="Arial"/>
          <w:szCs w:val="24"/>
        </w:rPr>
        <w:t>,</w:t>
      </w:r>
      <w:r w:rsidR="00A91AF5" w:rsidRPr="00555BD0">
        <w:rPr>
          <w:rFonts w:ascii="Arial" w:hAnsi="Arial" w:cs="Arial"/>
          <w:szCs w:val="24"/>
        </w:rPr>
        <w:t xml:space="preserve"> was 0</w:t>
      </w:r>
      <w:r w:rsidR="00461B64">
        <w:rPr>
          <w:rFonts w:ascii="Arial" w:hAnsi="Arial" w:cs="Arial"/>
          <w:szCs w:val="24"/>
        </w:rPr>
        <w:t>2</w:t>
      </w:r>
      <w:r w:rsidR="00A91AF5" w:rsidRPr="00555BD0">
        <w:rPr>
          <w:rFonts w:ascii="Arial" w:hAnsi="Arial" w:cs="Arial"/>
          <w:szCs w:val="24"/>
        </w:rPr>
        <w:t>:4</w:t>
      </w:r>
      <w:r w:rsidR="00461B64">
        <w:rPr>
          <w:rFonts w:ascii="Arial" w:hAnsi="Arial" w:cs="Arial"/>
          <w:szCs w:val="24"/>
        </w:rPr>
        <w:t>6</w:t>
      </w:r>
      <w:r w:rsidR="00A91AF5" w:rsidRPr="00555BD0">
        <w:rPr>
          <w:rFonts w:ascii="Arial" w:hAnsi="Arial" w:cs="Arial"/>
          <w:szCs w:val="24"/>
        </w:rPr>
        <w:t>. Historically, ENA has consistently met MTTR requirements by utilizing strict Information Technology Service Management (ITSM) processes and policies internally and with underlying carriers</w:t>
      </w:r>
      <w:r w:rsidR="00555BD0">
        <w:rPr>
          <w:rFonts w:ascii="Arial" w:hAnsi="Arial" w:cs="Arial"/>
          <w:szCs w:val="24"/>
        </w:rPr>
        <w:t>.</w:t>
      </w:r>
    </w:p>
    <w:p w14:paraId="26BE5407" w14:textId="77777777" w:rsidR="00B022C4" w:rsidRDefault="00B022C4"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5F467F67" w14:textId="77777777" w:rsidR="00107575" w:rsidRPr="00AD6F17" w:rsidRDefault="00107575"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594F785F" w14:textId="77777777" w:rsidR="00AD2788" w:rsidRPr="00AD6F17" w:rsidRDefault="00AD2788" w:rsidP="00AF66C2">
      <w:pPr>
        <w:rPr>
          <w:rFonts w:ascii="Arial" w:hAnsi="Arial" w:cs="Arial"/>
          <w:color w:val="000000"/>
        </w:rPr>
      </w:pPr>
    </w:p>
    <w:p w14:paraId="58C9A79B" w14:textId="77777777" w:rsidR="00AD2788" w:rsidRPr="00AD6F17" w:rsidRDefault="00AD2788" w:rsidP="00AF66C2">
      <w:pPr>
        <w:widowControl/>
        <w:rPr>
          <w:rFonts w:ascii="Arial" w:hAnsi="Arial" w:cs="Arial"/>
          <w:bCs/>
          <w:iCs/>
          <w:color w:val="000000"/>
          <w:szCs w:val="24"/>
        </w:rPr>
      </w:pPr>
    </w:p>
    <w:p w14:paraId="4B2FD002" w14:textId="77777777" w:rsidR="0064452B" w:rsidRPr="00AD6F17" w:rsidRDefault="0064452B" w:rsidP="00AF66C2">
      <w:pPr>
        <w:widowControl/>
        <w:rPr>
          <w:rFonts w:ascii="Arial" w:hAnsi="Arial" w:cs="Arial"/>
          <w:bCs/>
          <w:iCs/>
          <w:color w:val="000000"/>
          <w:szCs w:val="24"/>
        </w:rPr>
      </w:pPr>
    </w:p>
    <w:p w14:paraId="044BA962" w14:textId="3B94B6DD" w:rsidR="0064452B" w:rsidRPr="00AD6F17" w:rsidRDefault="0064452B" w:rsidP="00AF66C2">
      <w:pPr>
        <w:widowControl/>
        <w:rPr>
          <w:rFonts w:ascii="Arial" w:hAnsi="Arial" w:cs="Arial"/>
          <w:bCs/>
          <w:iCs/>
          <w:color w:val="000000"/>
          <w:szCs w:val="24"/>
        </w:rPr>
      </w:pPr>
      <w:r w:rsidRPr="00AD6F17">
        <w:rPr>
          <w:rFonts w:ascii="Arial" w:hAnsi="Arial" w:cs="Arial"/>
          <w:b/>
          <w:iCs/>
          <w:color w:val="000000"/>
          <w:szCs w:val="24"/>
        </w:rPr>
        <w:t xml:space="preserve">2.4.3.3 </w:t>
      </w:r>
      <w:r w:rsidRPr="00AD6F17">
        <w:rPr>
          <w:rFonts w:ascii="Arial" w:hAnsi="Arial" w:cs="Arial"/>
          <w:bCs/>
          <w:iCs/>
          <w:color w:val="000000"/>
          <w:szCs w:val="24"/>
        </w:rPr>
        <w:t>Describe reporting tools and proposed plan for annual consultations with every library on the network.</w:t>
      </w:r>
    </w:p>
    <w:p w14:paraId="65ADC11B" w14:textId="77777777" w:rsidR="00AD2788" w:rsidRPr="00AD6F17" w:rsidRDefault="00AD2788" w:rsidP="00AF66C2">
      <w:pPr>
        <w:widowControl/>
        <w:rPr>
          <w:rFonts w:ascii="Arial" w:hAnsi="Arial" w:cs="Arial"/>
          <w:bCs/>
          <w:iCs/>
          <w:color w:val="000000"/>
          <w:szCs w:val="24"/>
        </w:rPr>
      </w:pPr>
    </w:p>
    <w:p w14:paraId="55D624F7" w14:textId="0DB0B39A" w:rsidR="00AD2788" w:rsidRPr="00354CF7" w:rsidRDefault="00990299"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rPr>
      </w:pPr>
      <w:r w:rsidRPr="00354CF7">
        <w:rPr>
          <w:rFonts w:ascii="Arial" w:hAnsi="Arial" w:cs="Arial"/>
          <w:b/>
          <w:bCs/>
        </w:rPr>
        <w:t>Personalized, Dedicated Account Service Throughout the Life of the Contract</w:t>
      </w:r>
    </w:p>
    <w:p w14:paraId="3001DAE1" w14:textId="6713249E" w:rsidR="00990299" w:rsidRPr="00555BD0" w:rsidRDefault="005C7693"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555BD0">
        <w:rPr>
          <w:rFonts w:ascii="Arial" w:hAnsi="Arial" w:cs="Arial"/>
        </w:rPr>
        <w:t>Every ENA customer is assigned an account services manager (ASM), throughout the life of the contract with ENA, who builds a trusted relationship with you and your team by working to maintain an understanding of your specific goals and needs.</w:t>
      </w:r>
    </w:p>
    <w:p w14:paraId="524D5ECF" w14:textId="77777777" w:rsidR="005C7693" w:rsidRPr="00555BD0" w:rsidRDefault="005C7693"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5E930767" w14:textId="0DDFB963" w:rsidR="005C7693" w:rsidRPr="00354CF7" w:rsidRDefault="004E5673"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rPr>
      </w:pPr>
      <w:r w:rsidRPr="00354CF7">
        <w:rPr>
          <w:rFonts w:ascii="Arial" w:hAnsi="Arial" w:cs="Arial"/>
          <w:b/>
          <w:bCs/>
        </w:rPr>
        <w:t>Monthly Performance Dashboard Reports</w:t>
      </w:r>
    </w:p>
    <w:p w14:paraId="1FAF3DE0" w14:textId="17C02F73" w:rsidR="004E5673" w:rsidRPr="00555BD0" w:rsidRDefault="00985A7D"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555BD0">
        <w:rPr>
          <w:rFonts w:ascii="Arial" w:hAnsi="Arial" w:cs="Arial"/>
        </w:rPr>
        <w:t xml:space="preserve">Beyond the self-service access customers </w:t>
      </w:r>
      <w:proofErr w:type="gramStart"/>
      <w:r w:rsidRPr="00555BD0">
        <w:rPr>
          <w:rFonts w:ascii="Arial" w:hAnsi="Arial" w:cs="Arial"/>
        </w:rPr>
        <w:t>have to</w:t>
      </w:r>
      <w:proofErr w:type="gramEnd"/>
      <w:r w:rsidRPr="00555BD0">
        <w:rPr>
          <w:rFonts w:ascii="Arial" w:hAnsi="Arial" w:cs="Arial"/>
        </w:rPr>
        <w:t xml:space="preserve"> key execution metrics, such as bandwidth delivered, ticket progress, and network device performance discussed above, ENA also provides monthly snapshots, via a </w:t>
      </w:r>
      <w:r w:rsidRPr="00555BD0">
        <w:rPr>
          <w:rFonts w:ascii="Arial" w:hAnsi="Arial" w:cs="Arial"/>
          <w:b/>
        </w:rPr>
        <w:t>Performance Dashboard</w:t>
      </w:r>
      <w:r w:rsidRPr="00555BD0">
        <w:rPr>
          <w:rFonts w:ascii="Arial" w:hAnsi="Arial" w:cs="Arial"/>
        </w:rPr>
        <w:t xml:space="preserve">, of key performance indicators that reflect ENA’s execution in support of the services we deliver. The dashboard reports can include but are not limited to responsiveness to incidents, attainment of SLA commitments, district bandwidth consumption trends, and other indicators of significance to the district. These dashboards can be customized to meet specific district needs. A sample </w:t>
      </w:r>
      <w:r w:rsidRPr="00555BD0">
        <w:rPr>
          <w:rFonts w:ascii="Arial" w:hAnsi="Arial" w:cs="Arial"/>
          <w:b/>
        </w:rPr>
        <w:t>Performance Dashboard</w:t>
      </w:r>
      <w:r w:rsidRPr="00555BD0">
        <w:rPr>
          <w:rFonts w:ascii="Arial" w:hAnsi="Arial" w:cs="Arial"/>
        </w:rPr>
        <w:t xml:space="preserve"> is provided below.</w:t>
      </w:r>
    </w:p>
    <w:p w14:paraId="7FF14A51" w14:textId="7296F04D" w:rsidR="00985A7D" w:rsidRPr="00555BD0" w:rsidRDefault="008D5E7C"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noProof/>
          <w:snapToGrid/>
        </w:rPr>
      </w:pPr>
      <w:r>
        <w:rPr>
          <w:rFonts w:ascii="Arial" w:hAnsi="Arial" w:cs="Arial"/>
          <w:noProof/>
          <w:snapToGrid/>
        </w:rPr>
        <w:pict w14:anchorId="06CFFBA5">
          <v:shape id="_x0000_i1027" type="#_x0000_t75" style="width:317.25pt;height:187.5pt;visibility:visible">
            <v:imagedata r:id="rId15" o:title="Sample IA-WAN CTAC Dashboard"/>
          </v:shape>
        </w:pict>
      </w:r>
    </w:p>
    <w:p w14:paraId="176B9BC2" w14:textId="77777777" w:rsidR="00E71EC6" w:rsidRPr="00555BD0" w:rsidRDefault="00E71EC6"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1354F0C0" w14:textId="2725D4C7" w:rsidR="00AD2788" w:rsidRPr="00354CF7" w:rsidRDefault="00052EAA"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rPr>
      </w:pPr>
      <w:r w:rsidRPr="00354CF7">
        <w:rPr>
          <w:rFonts w:ascii="Arial" w:hAnsi="Arial" w:cs="Arial"/>
          <w:b/>
          <w:bCs/>
        </w:rPr>
        <w:t>Annual Account Planning Process</w:t>
      </w:r>
    </w:p>
    <w:p w14:paraId="23637045" w14:textId="16506AB2" w:rsidR="00052EAA" w:rsidRDefault="008D5193"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pPr>
      <w:r w:rsidRPr="00555BD0">
        <w:rPr>
          <w:rFonts w:ascii="Arial" w:hAnsi="Arial" w:cs="Arial"/>
        </w:rPr>
        <w:t>ENA provides extensive post-implementation support to our customers through our ongoing E-rate support and annual planning process. The following table is an example of our annual planning process that is conducted by the account service manager (ASM) and repeated yearly for the life of the contract:</w:t>
      </w:r>
    </w:p>
    <w:p w14:paraId="4BB19D7B" w14:textId="238DA7F8" w:rsidR="008D5193" w:rsidRDefault="008D5E7C"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noProof/>
          <w:snapToGrid/>
        </w:rPr>
      </w:pPr>
      <w:r>
        <w:rPr>
          <w:noProof/>
          <w:snapToGrid/>
        </w:rPr>
        <w:pict w14:anchorId="427FA158">
          <v:shape id="_x0000_i1028" type="#_x0000_t75" style="width:403.5pt;height:129.75pt;visibility:visible">
            <v:imagedata r:id="rId16" o:title=""/>
          </v:shape>
        </w:pict>
      </w:r>
    </w:p>
    <w:p w14:paraId="0C4700CC" w14:textId="77777777" w:rsidR="008F754D" w:rsidRDefault="008F754D"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noProof/>
          <w:snapToGrid/>
        </w:rPr>
      </w:pPr>
    </w:p>
    <w:p w14:paraId="7403A6BB" w14:textId="77777777" w:rsidR="008F754D" w:rsidRPr="00AD6F17" w:rsidRDefault="008F754D"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3CA4A122" w14:textId="77777777" w:rsidR="00AD2788" w:rsidRPr="00AD6F17" w:rsidRDefault="00AD2788" w:rsidP="00AF66C2">
      <w:pPr>
        <w:rPr>
          <w:rFonts w:ascii="Arial" w:hAnsi="Arial" w:cs="Arial"/>
          <w:color w:val="000000"/>
        </w:rPr>
      </w:pPr>
    </w:p>
    <w:p w14:paraId="12C675B6" w14:textId="77777777" w:rsidR="00AD2788" w:rsidRPr="00AD6F17" w:rsidRDefault="00AD2788" w:rsidP="00AF66C2">
      <w:pPr>
        <w:widowControl/>
        <w:rPr>
          <w:rFonts w:ascii="Arial" w:hAnsi="Arial" w:cs="Arial"/>
          <w:bCs/>
          <w:iCs/>
          <w:color w:val="000000"/>
          <w:szCs w:val="24"/>
        </w:rPr>
      </w:pPr>
    </w:p>
    <w:p w14:paraId="629E9138" w14:textId="77777777" w:rsidR="0064452B" w:rsidRPr="00AD6F17" w:rsidRDefault="0064452B" w:rsidP="00AF66C2">
      <w:pPr>
        <w:widowControl/>
        <w:rPr>
          <w:rFonts w:ascii="Arial" w:hAnsi="Arial" w:cs="Arial"/>
          <w:bCs/>
          <w:iCs/>
          <w:color w:val="000000"/>
          <w:szCs w:val="24"/>
        </w:rPr>
      </w:pPr>
    </w:p>
    <w:p w14:paraId="783603D5" w14:textId="77777777" w:rsidR="0064452B" w:rsidRPr="00AD6F17" w:rsidRDefault="0064452B" w:rsidP="00AF66C2">
      <w:pPr>
        <w:widowControl/>
        <w:rPr>
          <w:rFonts w:ascii="Arial" w:hAnsi="Arial" w:cs="Arial"/>
          <w:bCs/>
          <w:iCs/>
          <w:color w:val="000000"/>
          <w:szCs w:val="24"/>
        </w:rPr>
      </w:pPr>
      <w:r w:rsidRPr="00AD6F17">
        <w:rPr>
          <w:rFonts w:ascii="Arial" w:hAnsi="Arial" w:cs="Arial"/>
          <w:b/>
          <w:iCs/>
          <w:color w:val="000000"/>
          <w:szCs w:val="24"/>
        </w:rPr>
        <w:t>2.4.3.4</w:t>
      </w:r>
      <w:r w:rsidRPr="00AD6F17">
        <w:rPr>
          <w:rFonts w:ascii="Arial" w:hAnsi="Arial" w:cs="Arial"/>
          <w:b/>
          <w:iCs/>
          <w:color w:val="000000"/>
          <w:szCs w:val="24"/>
        </w:rPr>
        <w:tab/>
        <w:t xml:space="preserve"> </w:t>
      </w:r>
      <w:r w:rsidRPr="00AD6F17">
        <w:rPr>
          <w:rFonts w:ascii="Arial" w:hAnsi="Arial" w:cs="Arial"/>
          <w:bCs/>
          <w:iCs/>
          <w:color w:val="000000"/>
          <w:szCs w:val="24"/>
        </w:rPr>
        <w:t>Describe tools available for customer monitoring and incident reporting.</w:t>
      </w:r>
    </w:p>
    <w:p w14:paraId="4B3DF133" w14:textId="77777777" w:rsidR="00AD2788" w:rsidRPr="00AD6F17" w:rsidRDefault="00AD2788" w:rsidP="00AF66C2">
      <w:pPr>
        <w:widowControl/>
        <w:rPr>
          <w:rFonts w:ascii="Arial" w:hAnsi="Arial" w:cs="Arial"/>
          <w:bCs/>
          <w:iCs/>
          <w:color w:val="000000"/>
          <w:szCs w:val="24"/>
        </w:rPr>
      </w:pPr>
    </w:p>
    <w:p w14:paraId="17B7415C" w14:textId="77777777" w:rsidR="0079543E" w:rsidRPr="00354CF7" w:rsidRDefault="00AD2788"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color w:val="000000"/>
          <w:szCs w:val="24"/>
        </w:rPr>
      </w:pPr>
      <w:r w:rsidRPr="00AD6F17">
        <w:rPr>
          <w:rFonts w:ascii="Arial" w:hAnsi="Arial" w:cs="Arial"/>
          <w:color w:val="000000"/>
          <w:szCs w:val="24"/>
        </w:rPr>
        <w:tab/>
      </w:r>
      <w:r w:rsidR="0079543E" w:rsidRPr="00354CF7">
        <w:rPr>
          <w:rFonts w:ascii="Arial" w:hAnsi="Arial" w:cs="Arial"/>
          <w:b/>
          <w:bCs/>
          <w:color w:val="000000"/>
          <w:szCs w:val="24"/>
        </w:rPr>
        <w:t>ENA Service and Support Applications</w:t>
      </w:r>
    </w:p>
    <w:p w14:paraId="225AFDE2" w14:textId="10D481FE" w:rsidR="00AD2788" w:rsidRPr="00555BD0" w:rsidRDefault="00516023"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555BD0">
        <w:rPr>
          <w:rFonts w:ascii="Arial" w:hAnsi="Arial" w:cs="Arial"/>
        </w:rPr>
        <w:t>ENA takes pride in our ability to deliver seamless end-to-end managed Infrastructure as a Service solutions while simultaneously allowing our customers as much insight into the details of their service activity as we can provide. ENA</w:t>
      </w:r>
      <w:r w:rsidR="00EE43CB">
        <w:rPr>
          <w:rFonts w:ascii="Arial" w:hAnsi="Arial" w:cs="Arial"/>
        </w:rPr>
        <w:t>’s</w:t>
      </w:r>
      <w:r w:rsidRPr="00555BD0">
        <w:rPr>
          <w:rFonts w:ascii="Arial" w:hAnsi="Arial" w:cs="Arial"/>
        </w:rPr>
        <w:t xml:space="preserve"> sophisticated suite of web-based service and support applications </w:t>
      </w:r>
      <w:r w:rsidR="00EE43CB" w:rsidRPr="00555BD0">
        <w:rPr>
          <w:rFonts w:ascii="Arial" w:hAnsi="Arial" w:cs="Arial"/>
        </w:rPr>
        <w:t>includ</w:t>
      </w:r>
      <w:r w:rsidR="00EE43CB">
        <w:rPr>
          <w:rFonts w:ascii="Arial" w:hAnsi="Arial" w:cs="Arial"/>
        </w:rPr>
        <w:t>es</w:t>
      </w:r>
      <w:r w:rsidR="00EE43CB" w:rsidRPr="00555BD0">
        <w:rPr>
          <w:rFonts w:ascii="Arial" w:hAnsi="Arial" w:cs="Arial"/>
        </w:rPr>
        <w:t xml:space="preserve"> </w:t>
      </w:r>
      <w:r w:rsidRPr="00555BD0">
        <w:rPr>
          <w:rFonts w:ascii="Arial" w:hAnsi="Arial" w:cs="Arial"/>
        </w:rPr>
        <w:t>ticketing and service reporting, network monitoring, bandwidth utilization, call quality monitoring, account and service management, service analytics, and a live customer chat tool. With the my.ENA portal (</w:t>
      </w:r>
      <w:hyperlink r:id="rId17" w:history="1">
        <w:r w:rsidRPr="00555BD0">
          <w:rPr>
            <w:rStyle w:val="Hyperlink"/>
            <w:rFonts w:ascii="Arial" w:hAnsi="Arial" w:cs="Arial"/>
          </w:rPr>
          <w:t>https://www.ena.com/myena</w:t>
        </w:r>
      </w:hyperlink>
      <w:r w:rsidRPr="00555BD0">
        <w:rPr>
          <w:rFonts w:ascii="Arial" w:hAnsi="Arial" w:cs="Arial"/>
        </w:rPr>
        <w:t>), customers receive easy access to high-quality service and support applications and a 24x7x365 view of the status of their service and what is being done to correct any current incidents.</w:t>
      </w:r>
    </w:p>
    <w:p w14:paraId="14DFBC15" w14:textId="46E63823" w:rsidR="00516023" w:rsidRPr="00555BD0" w:rsidRDefault="00642CA6"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555BD0">
        <w:rPr>
          <w:rFonts w:ascii="Arial" w:hAnsi="Arial" w:cs="Arial"/>
          <w:color w:val="000000"/>
          <w:szCs w:val="24"/>
        </w:rPr>
        <w:t>My.ENA Portal</w:t>
      </w:r>
    </w:p>
    <w:p w14:paraId="0BFCB6A3" w14:textId="19176115" w:rsidR="00642CA6" w:rsidRPr="00555BD0" w:rsidRDefault="008D5E7C"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noProof/>
          <w:snapToGrid/>
          <w:color w:val="2B579A"/>
          <w:shd w:val="clear" w:color="auto" w:fill="E6E6E6"/>
        </w:rPr>
      </w:pPr>
      <w:r>
        <w:rPr>
          <w:rFonts w:ascii="Arial" w:hAnsi="Arial" w:cs="Arial"/>
          <w:noProof/>
          <w:snapToGrid/>
          <w:color w:val="2B579A"/>
          <w:shd w:val="clear" w:color="auto" w:fill="E6E6E6"/>
        </w:rPr>
        <w:pict w14:anchorId="0BF89316">
          <v:shape id="_x0000_i1029" type="#_x0000_t75" alt="Graphical user interface, application&#10;&#10;&#10;&#10;&#10;&#10;&#10;&#10;&#10;&#10;&#10;&#10;&#10;&#10;&#10;&#10;&#10;&#10;&#10;&#10;&#10;&#10;&#10;&#10;&#10;&#10;&#10;&#10;&#10;&#10;&#10;&#10;Description automatically generated" style="width:475.5pt;height:3in;visibility:visible">
            <v:imagedata r:id="rId18" o:title="Graphical user interface, application&#10;&#10;&#10;&#10;&#10;&#10;&#10;&#10;&#10;&#10;&#10;&#10;&#10;&#10;&#10;&#10;&#10;&#10;&#10;&#10;&#10;&#10;&#10;&#10;&#10;&#10;&#10;&#10;&#10;&#10;&#10;&#10;Description automatically generated"/>
          </v:shape>
        </w:pict>
      </w:r>
    </w:p>
    <w:p w14:paraId="1F4B0DA1" w14:textId="77777777" w:rsidR="00642CA6" w:rsidRPr="00555BD0" w:rsidRDefault="00642CA6"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noProof/>
          <w:snapToGrid/>
          <w:color w:val="2B579A"/>
          <w:shd w:val="clear" w:color="auto" w:fill="E6E6E6"/>
        </w:rPr>
      </w:pPr>
    </w:p>
    <w:p w14:paraId="1EDD5536" w14:textId="77777777" w:rsidR="00642CA6" w:rsidRPr="00555BD0" w:rsidRDefault="00642CA6"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17CA7E1A" w14:textId="1B4BC1B5" w:rsidR="00AD2788" w:rsidRPr="00354CF7" w:rsidRDefault="00714EC9"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color w:val="000000"/>
          <w:szCs w:val="24"/>
        </w:rPr>
      </w:pPr>
      <w:r w:rsidRPr="00354CF7">
        <w:rPr>
          <w:rFonts w:ascii="Arial" w:hAnsi="Arial" w:cs="Arial"/>
          <w:b/>
          <w:bCs/>
          <w:color w:val="000000"/>
          <w:szCs w:val="24"/>
        </w:rPr>
        <w:t>ENA Case Management</w:t>
      </w:r>
    </w:p>
    <w:p w14:paraId="3D835159" w14:textId="50F0D9CB" w:rsidR="00714EC9" w:rsidRPr="00555BD0" w:rsidRDefault="004337FE"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555BD0">
        <w:rPr>
          <w:rFonts w:ascii="Arial" w:hAnsi="Arial" w:cs="Arial"/>
        </w:rPr>
        <w:t xml:space="preserve">ENA Case Management allows authorized administrators to create, view, and update support tickets online by collaborating directly with the engineer assigned to the ticket. You can review the status of the reported service, including the documentation and assignment of the ticket, within Case Management. Information is presented in an easy-to-read format, allowing you to stay </w:t>
      </w:r>
      <w:r w:rsidR="00F45F14" w:rsidRPr="00555BD0">
        <w:rPr>
          <w:rFonts w:ascii="Arial" w:hAnsi="Arial" w:cs="Arial"/>
        </w:rPr>
        <w:t>up to date</w:t>
      </w:r>
      <w:r w:rsidRPr="00555BD0">
        <w:rPr>
          <w:rFonts w:ascii="Arial" w:hAnsi="Arial" w:cs="Arial"/>
        </w:rPr>
        <w:t xml:space="preserve"> on the status of your documented need.</w:t>
      </w:r>
    </w:p>
    <w:p w14:paraId="44AB765A" w14:textId="77777777" w:rsidR="00315036" w:rsidRPr="00555BD0" w:rsidRDefault="00315036"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681FF2D6" w14:textId="406D3510" w:rsidR="00315036" w:rsidRPr="00354CF7" w:rsidRDefault="00315036"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rPr>
      </w:pPr>
      <w:r w:rsidRPr="00354CF7">
        <w:rPr>
          <w:rFonts w:ascii="Arial" w:hAnsi="Arial" w:cs="Arial"/>
          <w:b/>
          <w:bCs/>
        </w:rPr>
        <w:t>ENA Network Monitoring and Bandwidth Utilization</w:t>
      </w:r>
    </w:p>
    <w:p w14:paraId="747BF1BE" w14:textId="2D12AAAD" w:rsidR="00315036" w:rsidRDefault="00E43CB7"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555BD0">
        <w:rPr>
          <w:rFonts w:ascii="Arial" w:hAnsi="Arial" w:cs="Arial"/>
        </w:rPr>
        <w:t xml:space="preserve">Employing our own internal systems using industry reporting standards, ENA actively monitors all network traffic in aggregate. We have the capability to drill down to specific IP addresses </w:t>
      </w:r>
      <w:r w:rsidR="0067087C" w:rsidRPr="00555BD0">
        <w:rPr>
          <w:rFonts w:ascii="Arial" w:hAnsi="Arial" w:cs="Arial"/>
        </w:rPr>
        <w:t>to</w:t>
      </w:r>
      <w:r w:rsidRPr="00555BD0">
        <w:rPr>
          <w:rFonts w:ascii="Arial" w:hAnsi="Arial" w:cs="Arial"/>
        </w:rPr>
        <w:t xml:space="preserve"> monitor and manage network abuse, virus outbreaks, and unusual network traffic as well as to ensure packet prioritization based on pre-set rules. The tools outlined below are available to provide data for each individual end site.</w:t>
      </w:r>
    </w:p>
    <w:p w14:paraId="49A4E1C8" w14:textId="77777777" w:rsidR="0067087C" w:rsidRPr="00555BD0" w:rsidRDefault="0067087C"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33F7AA29" w14:textId="70965FC4" w:rsidR="00E43CB7" w:rsidRPr="009400D6" w:rsidRDefault="00E43CB7"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rPr>
      </w:pPr>
      <w:r w:rsidRPr="009400D6">
        <w:rPr>
          <w:rFonts w:ascii="Arial" w:hAnsi="Arial" w:cs="Arial"/>
          <w:b/>
          <w:bCs/>
        </w:rPr>
        <w:t>ENA Network Monitoring</w:t>
      </w:r>
    </w:p>
    <w:p w14:paraId="0BD7A3AC" w14:textId="629A5EBE" w:rsidR="00E43CB7" w:rsidRDefault="00D80AE9"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555BD0">
        <w:rPr>
          <w:rFonts w:ascii="Arial" w:hAnsi="Arial" w:cs="Arial"/>
        </w:rPr>
        <w:t xml:space="preserve">Just like the CTAC’s monitoring tools, ENA’s Network Monitoring tool utilizes the same checks to poll devices installed within the customers premises every five minutes. If a check fails or performs outside expected boundaries, the tool will alert you of the failure </w:t>
      </w:r>
      <w:proofErr w:type="gramStart"/>
      <w:r w:rsidRPr="00555BD0">
        <w:rPr>
          <w:rFonts w:ascii="Arial" w:hAnsi="Arial" w:cs="Arial"/>
        </w:rPr>
        <w:t>in order to</w:t>
      </w:r>
      <w:proofErr w:type="gramEnd"/>
      <w:r w:rsidRPr="00555BD0">
        <w:rPr>
          <w:rFonts w:ascii="Arial" w:hAnsi="Arial" w:cs="Arial"/>
        </w:rPr>
        <w:t xml:space="preserve"> take corrective action or to prepare you for ENA’s call, enabling the device to return to service as soon as possible. The ENA Network Monitoring tool displays real-time status of the network, allowing insight into the health of the network at any time, from any place with an Internet connection.</w:t>
      </w:r>
    </w:p>
    <w:p w14:paraId="6F16E4E2" w14:textId="77777777" w:rsidR="0041792F" w:rsidRPr="00555BD0" w:rsidRDefault="0041792F"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2509CD81" w14:textId="745735D2" w:rsidR="00D80AE9" w:rsidRPr="00555BD0" w:rsidRDefault="00A645B0"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roofErr w:type="gramStart"/>
      <w:r w:rsidRPr="00555BD0">
        <w:rPr>
          <w:rFonts w:ascii="Arial" w:hAnsi="Arial" w:cs="Arial"/>
        </w:rPr>
        <w:t>At a glance</w:t>
      </w:r>
      <w:proofErr w:type="gramEnd"/>
      <w:r w:rsidRPr="00555BD0">
        <w:rPr>
          <w:rFonts w:ascii="Arial" w:hAnsi="Arial" w:cs="Arial"/>
        </w:rPr>
        <w:t>, all customer administrators can determine:</w:t>
      </w:r>
    </w:p>
    <w:p w14:paraId="595AAC66" w14:textId="509F409A" w:rsidR="00A645B0" w:rsidRPr="00555BD0" w:rsidRDefault="00474F26" w:rsidP="00EA5E74">
      <w:pPr>
        <w:numPr>
          <w:ilvl w:val="0"/>
          <w:numId w:val="11"/>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555BD0">
        <w:rPr>
          <w:rFonts w:ascii="Arial" w:hAnsi="Arial" w:cs="Arial"/>
        </w:rPr>
        <w:t>If a service interruption has occurred at a site</w:t>
      </w:r>
    </w:p>
    <w:p w14:paraId="1DB6F043" w14:textId="25FB18EB" w:rsidR="00474F26" w:rsidRPr="00555BD0" w:rsidRDefault="00474F26" w:rsidP="00EA5E74">
      <w:pPr>
        <w:numPr>
          <w:ilvl w:val="0"/>
          <w:numId w:val="11"/>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555BD0">
        <w:rPr>
          <w:rFonts w:ascii="Arial" w:hAnsi="Arial" w:cs="Arial"/>
        </w:rPr>
        <w:t>Le</w:t>
      </w:r>
      <w:r w:rsidR="007402C4" w:rsidRPr="00555BD0">
        <w:rPr>
          <w:rFonts w:ascii="Arial" w:hAnsi="Arial" w:cs="Arial"/>
        </w:rPr>
        <w:t>ngth of the interruption</w:t>
      </w:r>
    </w:p>
    <w:p w14:paraId="37E67A30" w14:textId="47842C11" w:rsidR="007402C4" w:rsidRPr="00555BD0" w:rsidRDefault="007402C4" w:rsidP="00EA5E74">
      <w:pPr>
        <w:numPr>
          <w:ilvl w:val="0"/>
          <w:numId w:val="11"/>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555BD0">
        <w:rPr>
          <w:rFonts w:ascii="Arial" w:hAnsi="Arial" w:cs="Arial"/>
        </w:rPr>
        <w:t>If the interruption is acknowledged by ENA</w:t>
      </w:r>
    </w:p>
    <w:p w14:paraId="4859A1A2" w14:textId="03FC4992" w:rsidR="007402C4" w:rsidRPr="00B7704A" w:rsidRDefault="007402C4" w:rsidP="007402C4">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color w:val="000000"/>
          <w:szCs w:val="24"/>
        </w:rPr>
      </w:pPr>
      <w:r w:rsidRPr="00B7704A">
        <w:rPr>
          <w:rFonts w:ascii="Arial" w:hAnsi="Arial" w:cs="Arial"/>
          <w:b/>
          <w:bCs/>
          <w:color w:val="000000"/>
          <w:szCs w:val="24"/>
        </w:rPr>
        <w:t>ENA Bandw</w:t>
      </w:r>
      <w:r w:rsidR="00870B74" w:rsidRPr="00B7704A">
        <w:rPr>
          <w:rFonts w:ascii="Arial" w:hAnsi="Arial" w:cs="Arial"/>
          <w:b/>
          <w:bCs/>
          <w:color w:val="000000"/>
          <w:szCs w:val="24"/>
        </w:rPr>
        <w:t>idth Utilization</w:t>
      </w:r>
    </w:p>
    <w:p w14:paraId="73354807" w14:textId="292719AB" w:rsidR="00870B74" w:rsidRPr="00555BD0" w:rsidRDefault="0004445A" w:rsidP="007402C4">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555BD0">
        <w:rPr>
          <w:rFonts w:ascii="Arial" w:hAnsi="Arial" w:cs="Arial"/>
        </w:rPr>
        <w:t>The ENA Bandwidth Utilization tool allows customers to track and monitor aggregate bandwidth usage by site using industry-standard metrics. This tool provides customizable and granular bandwidth usage documentation by providing ad hoc reports on an hourly, daily, weekly, and monthly basis. With the ability to pull the same time duration on multiple days, you can see down to a five-minute interval, the peak usage, 95</w:t>
      </w:r>
      <w:r w:rsidRPr="00555BD0">
        <w:rPr>
          <w:rFonts w:ascii="Arial" w:hAnsi="Arial" w:cs="Arial"/>
          <w:vertAlign w:val="superscript"/>
        </w:rPr>
        <w:t>th</w:t>
      </w:r>
      <w:r w:rsidRPr="00555BD0">
        <w:rPr>
          <w:rFonts w:ascii="Arial" w:hAnsi="Arial" w:cs="Arial"/>
        </w:rPr>
        <w:t xml:space="preserve"> percentile, and overall average for the reporting duration. This information assists in troubleshooting, planning future capacity requirements, and tracking usage spikes.</w:t>
      </w:r>
    </w:p>
    <w:p w14:paraId="1DA48459" w14:textId="77777777" w:rsidR="005D119B" w:rsidRPr="00555BD0" w:rsidRDefault="005D119B" w:rsidP="007402C4">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0CDB0EBB" w14:textId="77777777" w:rsidR="005D119B" w:rsidRPr="00555BD0" w:rsidRDefault="005D119B" w:rsidP="007402C4">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0251E4A8" w14:textId="14E67DEA" w:rsidR="0004445A" w:rsidRPr="00555BD0" w:rsidRDefault="005D119B" w:rsidP="007402C4">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555BD0">
        <w:rPr>
          <w:rFonts w:ascii="Arial" w:hAnsi="Arial" w:cs="Arial"/>
          <w:color w:val="000000"/>
          <w:szCs w:val="24"/>
        </w:rPr>
        <w:t>ENA Bandwidth Utilization Tool</w:t>
      </w:r>
    </w:p>
    <w:p w14:paraId="3CD075CA" w14:textId="7E4B6FC5" w:rsidR="005D119B" w:rsidRDefault="008D5E7C" w:rsidP="007402C4">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noProof/>
          <w:snapToGrid/>
          <w:color w:val="2B579A"/>
          <w:shd w:val="clear" w:color="auto" w:fill="E6E6E6"/>
        </w:rPr>
      </w:pPr>
      <w:r>
        <w:rPr>
          <w:noProof/>
          <w:snapToGrid/>
          <w:color w:val="2B579A"/>
          <w:shd w:val="clear" w:color="auto" w:fill="E6E6E6"/>
        </w:rPr>
        <w:pict w14:anchorId="53E08C33">
          <v:shape id="_x0000_i1030" type="#_x0000_t75" alt="Chart&#10;&#10;&#10;&#10;&#10;&#10;&#10;&#10;&#10;&#10;&#10;&#10;&#10;&#10;&#10;&#10;&#10;&#10;&#10;&#10;&#10;&#10;&#10;&#10;&#10;&#10;&#10;&#10;&#10;&#10;&#10;&#10;Description automatically generated" style="width:367.5pt;height:237.75pt;visibility:visible">
            <v:imagedata r:id="rId19" o:title="Chart&#10;&#10;&#10;&#10;&#10;&#10;&#10;&#10;&#10;&#10;&#10;&#10;&#10;&#10;&#10;&#10;&#10;&#10;&#10;&#10;&#10;&#10;&#10;&#10;&#10;&#10;&#10;&#10;&#10;&#10;&#10;&#10;Description automatically generated"/>
          </v:shape>
        </w:pict>
      </w:r>
    </w:p>
    <w:p w14:paraId="6DB58F2A" w14:textId="77777777" w:rsidR="005D119B" w:rsidRPr="00AD6F17" w:rsidRDefault="005D119B" w:rsidP="007402C4">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4E546B5C" w14:textId="77777777" w:rsidR="00AD2788" w:rsidRPr="00AD6F17" w:rsidRDefault="00AD2788" w:rsidP="00AF66C2">
      <w:pPr>
        <w:rPr>
          <w:rFonts w:ascii="Arial" w:hAnsi="Arial" w:cs="Arial"/>
          <w:color w:val="000000"/>
        </w:rPr>
      </w:pPr>
    </w:p>
    <w:p w14:paraId="17A77FF1" w14:textId="77777777" w:rsidR="00AD2788" w:rsidRPr="00AD6F17" w:rsidRDefault="00AD2788" w:rsidP="00AF66C2">
      <w:pPr>
        <w:widowControl/>
        <w:rPr>
          <w:rFonts w:ascii="Arial" w:hAnsi="Arial" w:cs="Arial"/>
          <w:bCs/>
          <w:iCs/>
          <w:color w:val="000000"/>
          <w:szCs w:val="24"/>
        </w:rPr>
      </w:pPr>
    </w:p>
    <w:p w14:paraId="0FE3FA06" w14:textId="77777777" w:rsidR="0064452B" w:rsidRPr="00AD6F17" w:rsidRDefault="0064452B" w:rsidP="00AF66C2">
      <w:pPr>
        <w:widowControl/>
        <w:rPr>
          <w:rFonts w:ascii="Arial" w:hAnsi="Arial" w:cs="Arial"/>
          <w:bCs/>
          <w:iCs/>
          <w:color w:val="000000"/>
          <w:szCs w:val="24"/>
        </w:rPr>
      </w:pPr>
    </w:p>
    <w:p w14:paraId="37FB77DF" w14:textId="77777777" w:rsidR="0064452B" w:rsidRPr="00AD6F17" w:rsidRDefault="0064452B" w:rsidP="00AF66C2">
      <w:pPr>
        <w:widowControl/>
        <w:rPr>
          <w:rFonts w:ascii="Arial" w:hAnsi="Arial" w:cs="Arial"/>
          <w:color w:val="000000"/>
        </w:rPr>
      </w:pPr>
      <w:r>
        <w:rPr>
          <w:rFonts w:ascii="Arial" w:hAnsi="Arial" w:cs="Arial"/>
          <w:b/>
          <w:color w:val="000000"/>
        </w:rPr>
        <w:t>2.4.3.5</w:t>
      </w:r>
      <w:r>
        <w:tab/>
      </w:r>
      <w:r>
        <w:rPr>
          <w:rFonts w:ascii="Arial" w:hAnsi="Arial" w:cs="Arial"/>
          <w:b/>
          <w:color w:val="000000"/>
        </w:rPr>
        <w:t xml:space="preserve"> </w:t>
      </w:r>
      <w:r>
        <w:rPr>
          <w:rFonts w:ascii="Arial" w:hAnsi="Arial" w:cs="Arial"/>
          <w:color w:val="000000"/>
        </w:rPr>
        <w:t>Describe service-impacting notifications, including incident escalation and notification type.</w:t>
      </w:r>
    </w:p>
    <w:p w14:paraId="4532689F" w14:textId="77777777" w:rsidR="00AD2788" w:rsidRPr="00AD6F17" w:rsidRDefault="00AD2788" w:rsidP="00AF66C2">
      <w:pPr>
        <w:widowControl/>
        <w:rPr>
          <w:rFonts w:ascii="Arial" w:hAnsi="Arial" w:cs="Arial"/>
          <w:bCs/>
          <w:iCs/>
          <w:color w:val="000000"/>
          <w:szCs w:val="24"/>
        </w:rPr>
      </w:pPr>
    </w:p>
    <w:p w14:paraId="1C11507F" w14:textId="2C88CD5D" w:rsidR="00777CFF" w:rsidRDefault="00777CFF" w:rsidP="00DC42A5">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color w:val="000000"/>
          <w:szCs w:val="24"/>
        </w:rPr>
      </w:pPr>
      <w:r w:rsidRPr="00777CFF">
        <w:rPr>
          <w:rFonts w:ascii="Arial" w:hAnsi="Arial" w:cs="Arial"/>
          <w:b/>
          <w:bCs/>
          <w:color w:val="000000"/>
          <w:szCs w:val="24"/>
        </w:rPr>
        <w:t>Service Impacting Notifications</w:t>
      </w:r>
    </w:p>
    <w:p w14:paraId="765D981D" w14:textId="755EFD9C" w:rsidR="00777CFF" w:rsidRPr="005B04E1" w:rsidRDefault="005B04E1" w:rsidP="00DC42A5">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color w:val="000000"/>
          <w:szCs w:val="24"/>
        </w:rPr>
      </w:pPr>
      <w:r w:rsidRPr="005B04E1">
        <w:rPr>
          <w:rFonts w:ascii="Arial" w:hAnsi="Arial" w:cs="Arial"/>
        </w:rPr>
        <w:t>Maintenance notifications are sent a minimum of 48 hours prior to the work being performed. For outages</w:t>
      </w:r>
      <w:r w:rsidR="00125C3D">
        <w:rPr>
          <w:rFonts w:ascii="Arial" w:hAnsi="Arial" w:cs="Arial"/>
        </w:rPr>
        <w:t>,</w:t>
      </w:r>
      <w:r w:rsidRPr="005B04E1">
        <w:rPr>
          <w:rFonts w:ascii="Arial" w:hAnsi="Arial" w:cs="Arial"/>
        </w:rPr>
        <w:t xml:space="preserve"> ENA strives to notify the customer within 15 minutes of a monitored outage alert and will update the customer on the status of the repair on an hourly basis until service is restored.</w:t>
      </w:r>
    </w:p>
    <w:p w14:paraId="576F262F" w14:textId="77777777" w:rsidR="00777CFF" w:rsidRDefault="00777CFF" w:rsidP="00DC42A5">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4DA6E61D" w14:textId="15A2A7F0" w:rsidR="00DC42A5" w:rsidRPr="00B7704A" w:rsidRDefault="00DC42A5" w:rsidP="00DC42A5">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rPr>
      </w:pPr>
      <w:r w:rsidRPr="00B7704A">
        <w:rPr>
          <w:rFonts w:ascii="Arial" w:hAnsi="Arial" w:cs="Arial"/>
          <w:b/>
          <w:bCs/>
        </w:rPr>
        <w:t>Escalation Matrix</w:t>
      </w:r>
    </w:p>
    <w:p w14:paraId="16D6B9A2" w14:textId="308BC5C0" w:rsidR="00DC42A5" w:rsidRPr="00555BD0" w:rsidRDefault="00DC42A5" w:rsidP="00DC42A5">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555BD0">
        <w:rPr>
          <w:rFonts w:ascii="Arial" w:hAnsi="Arial" w:cs="Arial"/>
        </w:rPr>
        <w:t xml:space="preserve">ENA understands that earning and keeping the trust of our customers </w:t>
      </w:r>
      <w:r w:rsidR="000B0BB5">
        <w:rPr>
          <w:rFonts w:ascii="Arial" w:hAnsi="Arial" w:cs="Arial"/>
        </w:rPr>
        <w:t>depends</w:t>
      </w:r>
      <w:r w:rsidRPr="00555BD0">
        <w:rPr>
          <w:rFonts w:ascii="Arial" w:hAnsi="Arial" w:cs="Arial"/>
        </w:rPr>
        <w:t xml:space="preserve"> on our ability to quickly achieve service restoration and problem resolution. We </w:t>
      </w:r>
      <w:r w:rsidR="000B0BB5">
        <w:rPr>
          <w:rFonts w:ascii="Arial" w:hAnsi="Arial" w:cs="Arial"/>
        </w:rPr>
        <w:t>recognize</w:t>
      </w:r>
      <w:r w:rsidRPr="00555BD0">
        <w:rPr>
          <w:rFonts w:ascii="Arial" w:hAnsi="Arial" w:cs="Arial"/>
        </w:rPr>
        <w:t xml:space="preserve"> that any loss of service can greatly impact the end user, and our escalation priority levels and procedures are designed to ensure impact durations are kept as short as possible. This is a result of our keen focus on customer service and the superior talent, experience, and commitment of our team combined with our technical approach.</w:t>
      </w:r>
    </w:p>
    <w:p w14:paraId="469C4BA6" w14:textId="77777777" w:rsidR="00DC42A5" w:rsidRPr="00555BD0" w:rsidRDefault="00DC42A5" w:rsidP="00DC42A5">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555BD0">
        <w:rPr>
          <w:rFonts w:ascii="Arial" w:hAnsi="Arial" w:cs="Arial"/>
        </w:rPr>
        <w:t>We utilize an escalation system based on and customized for the needs of our end users. The following chart outlines the ENA escalation protocol based on incident priority. This protocol ensures the right level of visibility and resource commitment for each incident so that service is restored in the shortest timeframe possible in the event of a service impacting incident.</w:t>
      </w:r>
    </w:p>
    <w:p w14:paraId="39E487F5" w14:textId="750F0A4D" w:rsidR="00AD2788" w:rsidRPr="00AD6F17" w:rsidRDefault="00AD2788"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tbl>
      <w:tblPr>
        <w:tblW w:w="9360" w:type="dxa"/>
        <w:tblInd w:w="115" w:type="dxa"/>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Layout w:type="fixed"/>
        <w:tblCellMar>
          <w:left w:w="115" w:type="dxa"/>
          <w:right w:w="115" w:type="dxa"/>
        </w:tblCellMar>
        <w:tblLook w:val="01E0" w:firstRow="1" w:lastRow="1" w:firstColumn="1" w:lastColumn="1" w:noHBand="0" w:noVBand="0"/>
      </w:tblPr>
      <w:tblGrid>
        <w:gridCol w:w="1267"/>
        <w:gridCol w:w="1267"/>
        <w:gridCol w:w="1195"/>
        <w:gridCol w:w="1195"/>
        <w:gridCol w:w="1196"/>
        <w:gridCol w:w="1980"/>
        <w:gridCol w:w="1260"/>
      </w:tblGrid>
      <w:tr w:rsidR="00DC42A5" w14:paraId="2C1E6EA7" w14:textId="77777777">
        <w:trPr>
          <w:trHeight w:val="288"/>
        </w:trPr>
        <w:tc>
          <w:tcPr>
            <w:tcW w:w="1267" w:type="dxa"/>
            <w:shd w:val="clear" w:color="auto" w:fill="00539B"/>
            <w:vAlign w:val="center"/>
          </w:tcPr>
          <w:p w14:paraId="4AABA24C" w14:textId="77777777" w:rsidR="00DC42A5" w:rsidRDefault="00DC42A5">
            <w:pPr>
              <w:jc w:val="center"/>
              <w:rPr>
                <w:b/>
                <w:color w:val="FFFFFF"/>
                <w:sz w:val="18"/>
                <w:szCs w:val="18"/>
              </w:rPr>
            </w:pPr>
            <w:bookmarkStart w:id="3" w:name="_Hlk115767948"/>
            <w:r>
              <w:rPr>
                <w:b/>
                <w:color w:val="FFFFFF"/>
                <w:sz w:val="18"/>
                <w:szCs w:val="18"/>
              </w:rPr>
              <w:t>PRIORITY LEVEL</w:t>
            </w:r>
          </w:p>
        </w:tc>
        <w:tc>
          <w:tcPr>
            <w:tcW w:w="1267" w:type="dxa"/>
            <w:shd w:val="clear" w:color="auto" w:fill="00539B"/>
            <w:vAlign w:val="center"/>
          </w:tcPr>
          <w:p w14:paraId="357E2CE1" w14:textId="77777777" w:rsidR="00DC42A5" w:rsidRDefault="00DC42A5" w:rsidP="00BE6282">
            <w:pPr>
              <w:pStyle w:val="PriorityTitle"/>
              <w:rPr>
                <w:sz w:val="18"/>
                <w:szCs w:val="18"/>
              </w:rPr>
            </w:pPr>
            <w:r>
              <w:rPr>
                <w:sz w:val="18"/>
                <w:szCs w:val="18"/>
              </w:rPr>
              <w:t>IMMEDIATE</w:t>
            </w:r>
          </w:p>
        </w:tc>
        <w:tc>
          <w:tcPr>
            <w:tcW w:w="1195" w:type="dxa"/>
            <w:shd w:val="clear" w:color="auto" w:fill="00539B"/>
            <w:vAlign w:val="center"/>
          </w:tcPr>
          <w:p w14:paraId="448C8376" w14:textId="77777777" w:rsidR="00DC42A5" w:rsidRDefault="00DC42A5" w:rsidP="00BE6282">
            <w:pPr>
              <w:pStyle w:val="PriorityTitle"/>
              <w:rPr>
                <w:sz w:val="18"/>
                <w:szCs w:val="18"/>
              </w:rPr>
            </w:pPr>
            <w:r>
              <w:rPr>
                <w:sz w:val="18"/>
                <w:szCs w:val="18"/>
              </w:rPr>
              <w:t>15 Minutes</w:t>
            </w:r>
          </w:p>
        </w:tc>
        <w:tc>
          <w:tcPr>
            <w:tcW w:w="1195" w:type="dxa"/>
            <w:shd w:val="clear" w:color="auto" w:fill="00539B"/>
            <w:vAlign w:val="center"/>
          </w:tcPr>
          <w:p w14:paraId="5D9C29E5" w14:textId="77777777" w:rsidR="00DC42A5" w:rsidRDefault="00DC42A5" w:rsidP="00BE6282">
            <w:pPr>
              <w:pStyle w:val="PriorityTitle"/>
              <w:rPr>
                <w:sz w:val="18"/>
                <w:szCs w:val="18"/>
              </w:rPr>
            </w:pPr>
            <w:r>
              <w:rPr>
                <w:sz w:val="18"/>
                <w:szCs w:val="18"/>
              </w:rPr>
              <w:t>1 Hour</w:t>
            </w:r>
          </w:p>
        </w:tc>
        <w:tc>
          <w:tcPr>
            <w:tcW w:w="1196" w:type="dxa"/>
            <w:shd w:val="clear" w:color="auto" w:fill="00539B"/>
            <w:vAlign w:val="center"/>
          </w:tcPr>
          <w:p w14:paraId="4B0022D6" w14:textId="77777777" w:rsidR="00DC42A5" w:rsidRDefault="00DC42A5" w:rsidP="00BE6282">
            <w:pPr>
              <w:pStyle w:val="PriorityTitle"/>
              <w:rPr>
                <w:sz w:val="18"/>
                <w:szCs w:val="18"/>
              </w:rPr>
            </w:pPr>
            <w:r>
              <w:rPr>
                <w:sz w:val="18"/>
                <w:szCs w:val="18"/>
              </w:rPr>
              <w:t>2 Hours</w:t>
            </w:r>
          </w:p>
        </w:tc>
        <w:tc>
          <w:tcPr>
            <w:tcW w:w="1980" w:type="dxa"/>
            <w:shd w:val="clear" w:color="auto" w:fill="00539B"/>
            <w:vAlign w:val="center"/>
          </w:tcPr>
          <w:p w14:paraId="5F45541E" w14:textId="77777777" w:rsidR="00DC42A5" w:rsidRDefault="00DC42A5" w:rsidP="00BE6282">
            <w:pPr>
              <w:pStyle w:val="PriorityTitle"/>
              <w:rPr>
                <w:sz w:val="18"/>
                <w:szCs w:val="18"/>
              </w:rPr>
            </w:pPr>
            <w:r>
              <w:rPr>
                <w:sz w:val="18"/>
                <w:szCs w:val="18"/>
              </w:rPr>
              <w:t>8 Hours</w:t>
            </w:r>
          </w:p>
        </w:tc>
        <w:tc>
          <w:tcPr>
            <w:tcW w:w="1260" w:type="dxa"/>
            <w:shd w:val="clear" w:color="auto" w:fill="00539B"/>
            <w:vAlign w:val="center"/>
          </w:tcPr>
          <w:p w14:paraId="01B8DDB7" w14:textId="77777777" w:rsidR="00DC42A5" w:rsidRDefault="00DC42A5" w:rsidP="00BE6282">
            <w:pPr>
              <w:pStyle w:val="PriorityTitle"/>
              <w:rPr>
                <w:sz w:val="18"/>
                <w:szCs w:val="18"/>
              </w:rPr>
            </w:pPr>
            <w:r>
              <w:rPr>
                <w:sz w:val="18"/>
                <w:szCs w:val="18"/>
              </w:rPr>
              <w:t>12 Hours</w:t>
            </w:r>
          </w:p>
        </w:tc>
      </w:tr>
      <w:tr w:rsidR="00DC42A5" w14:paraId="59F5C70A" w14:textId="77777777">
        <w:trPr>
          <w:trHeight w:val="20"/>
        </w:trPr>
        <w:tc>
          <w:tcPr>
            <w:tcW w:w="1267" w:type="dxa"/>
            <w:shd w:val="clear" w:color="auto" w:fill="FFFFFF"/>
            <w:vAlign w:val="center"/>
          </w:tcPr>
          <w:p w14:paraId="2687C6DA" w14:textId="38181DAE" w:rsidR="00DC42A5" w:rsidRDefault="008D5E7C" w:rsidP="00BE6282">
            <w:pPr>
              <w:pStyle w:val="PriorityIssue"/>
              <w:rPr>
                <w:rFonts w:cs="Calibri"/>
                <w:color w:val="auto"/>
                <w:sz w:val="18"/>
                <w:szCs w:val="18"/>
              </w:rPr>
            </w:pPr>
            <w:r>
              <w:rPr>
                <w:noProof/>
              </w:rPr>
              <w:pict w14:anchorId="7369B0CC">
                <v:shape id="_x0000_s1029" type="#_x0000_t75" alt="Graphical user interface&#10;&#10;&#10;&#10;&#10;&#10;&#10;&#10;&#10;&#10;&#10;&#10;&#10;&#10;&#10;&#10;Description automatically generated with low confidence" style="position:absolute;left:0;text-align:left;margin-left:-5.85pt;margin-top:6.2pt;width:66pt;height:31pt;z-index:251658241;visibility:visible;mso-wrap-edited:f;mso-wrap-distance-top:6.48pt;mso-wrap-distance-right:33.48pt;mso-wrap-distance-bottom:8.16pt;mso-position-horizontal-relative:text;mso-position-vertical-relative:text;mso-width-relative:margin;mso-height-relative:margin">
                  <v:imagedata r:id="rId20" o:title="" cropleft="-2048f"/>
                </v:shape>
              </w:pict>
            </w:r>
          </w:p>
        </w:tc>
        <w:tc>
          <w:tcPr>
            <w:tcW w:w="1267" w:type="dxa"/>
            <w:shd w:val="clear" w:color="auto" w:fill="FFFFFF"/>
            <w:vAlign w:val="center"/>
          </w:tcPr>
          <w:p w14:paraId="41E45CEE" w14:textId="77777777" w:rsidR="00DC42A5" w:rsidRDefault="00DC42A5" w:rsidP="00BE6282">
            <w:pPr>
              <w:pStyle w:val="PriorityContact"/>
              <w:rPr>
                <w:sz w:val="18"/>
                <w:szCs w:val="18"/>
              </w:rPr>
            </w:pPr>
            <w:r>
              <w:rPr>
                <w:sz w:val="18"/>
                <w:szCs w:val="18"/>
              </w:rPr>
              <w:t>CTAC Managers</w:t>
            </w:r>
          </w:p>
        </w:tc>
        <w:tc>
          <w:tcPr>
            <w:tcW w:w="1195" w:type="dxa"/>
            <w:shd w:val="clear" w:color="auto" w:fill="FFFFFF"/>
            <w:vAlign w:val="center"/>
          </w:tcPr>
          <w:p w14:paraId="70CDF817" w14:textId="77777777" w:rsidR="00DC42A5" w:rsidRDefault="00DC42A5" w:rsidP="00BE6282">
            <w:pPr>
              <w:pStyle w:val="PriorityContact"/>
              <w:rPr>
                <w:sz w:val="18"/>
                <w:szCs w:val="18"/>
              </w:rPr>
            </w:pPr>
            <w:r>
              <w:rPr>
                <w:sz w:val="18"/>
                <w:szCs w:val="18"/>
              </w:rPr>
              <w:t>Sr. Director of Customer Experience</w:t>
            </w:r>
          </w:p>
        </w:tc>
        <w:tc>
          <w:tcPr>
            <w:tcW w:w="1195" w:type="dxa"/>
            <w:shd w:val="clear" w:color="auto" w:fill="FFFFFF"/>
            <w:vAlign w:val="center"/>
          </w:tcPr>
          <w:p w14:paraId="28B37E32" w14:textId="77777777" w:rsidR="00DC42A5" w:rsidRDefault="00DC42A5" w:rsidP="00BE6282">
            <w:pPr>
              <w:pStyle w:val="PriorityContact"/>
              <w:rPr>
                <w:sz w:val="18"/>
                <w:szCs w:val="18"/>
              </w:rPr>
            </w:pPr>
            <w:r>
              <w:rPr>
                <w:sz w:val="18"/>
                <w:szCs w:val="18"/>
              </w:rPr>
              <w:t>Chief Operating Officer</w:t>
            </w:r>
          </w:p>
        </w:tc>
        <w:tc>
          <w:tcPr>
            <w:tcW w:w="1196" w:type="dxa"/>
            <w:shd w:val="clear" w:color="auto" w:fill="FFFFFF"/>
            <w:vAlign w:val="center"/>
          </w:tcPr>
          <w:p w14:paraId="08FD171D" w14:textId="77777777" w:rsidR="00DC42A5" w:rsidRDefault="00DC42A5" w:rsidP="00BE6282">
            <w:pPr>
              <w:pStyle w:val="PriorityContact"/>
              <w:rPr>
                <w:sz w:val="18"/>
                <w:szCs w:val="18"/>
              </w:rPr>
            </w:pPr>
            <w:r>
              <w:rPr>
                <w:sz w:val="18"/>
                <w:szCs w:val="18"/>
              </w:rPr>
              <w:t>-</w:t>
            </w:r>
          </w:p>
        </w:tc>
        <w:tc>
          <w:tcPr>
            <w:tcW w:w="1980" w:type="dxa"/>
            <w:shd w:val="clear" w:color="auto" w:fill="FFFFFF"/>
            <w:vAlign w:val="center"/>
          </w:tcPr>
          <w:p w14:paraId="706C69EE" w14:textId="77777777" w:rsidR="00DC42A5" w:rsidRDefault="00DC42A5" w:rsidP="00BE6282">
            <w:pPr>
              <w:pStyle w:val="PriorityContact"/>
              <w:rPr>
                <w:sz w:val="18"/>
                <w:szCs w:val="18"/>
              </w:rPr>
            </w:pPr>
            <w:r>
              <w:rPr>
                <w:sz w:val="18"/>
                <w:szCs w:val="18"/>
              </w:rPr>
              <w:t>-</w:t>
            </w:r>
          </w:p>
        </w:tc>
        <w:tc>
          <w:tcPr>
            <w:tcW w:w="1260" w:type="dxa"/>
            <w:shd w:val="clear" w:color="auto" w:fill="FFFFFF"/>
            <w:vAlign w:val="center"/>
          </w:tcPr>
          <w:p w14:paraId="0A28CAB9" w14:textId="77777777" w:rsidR="00DC42A5" w:rsidRDefault="00DC42A5" w:rsidP="00BE6282">
            <w:pPr>
              <w:pStyle w:val="PriorityContact"/>
              <w:rPr>
                <w:sz w:val="18"/>
                <w:szCs w:val="18"/>
              </w:rPr>
            </w:pPr>
            <w:r>
              <w:rPr>
                <w:sz w:val="18"/>
                <w:szCs w:val="18"/>
              </w:rPr>
              <w:t>-</w:t>
            </w:r>
          </w:p>
        </w:tc>
      </w:tr>
      <w:tr w:rsidR="00DC42A5" w14:paraId="20136F60" w14:textId="77777777">
        <w:trPr>
          <w:trHeight w:val="20"/>
        </w:trPr>
        <w:tc>
          <w:tcPr>
            <w:tcW w:w="1267" w:type="dxa"/>
            <w:shd w:val="clear" w:color="auto" w:fill="FFFFFF"/>
            <w:vAlign w:val="center"/>
          </w:tcPr>
          <w:p w14:paraId="44E1AE70" w14:textId="09926F2B" w:rsidR="00DC42A5" w:rsidRDefault="008D5E7C" w:rsidP="00BE6282">
            <w:pPr>
              <w:pStyle w:val="PriorityIssue"/>
              <w:rPr>
                <w:rFonts w:cs="Calibri"/>
                <w:color w:val="auto"/>
                <w:sz w:val="18"/>
                <w:szCs w:val="18"/>
              </w:rPr>
            </w:pPr>
            <w:r>
              <w:rPr>
                <w:noProof/>
              </w:rPr>
              <w:pict w14:anchorId="25C96D35">
                <v:shape id="Picture 5" o:spid="_x0000_s1028" type="#_x0000_t75" alt="Graphical user interface, text&#10;&#10;Description automatically generated with medium confidence" style="position:absolute;left:0;text-align:left;margin-left:-5.55pt;margin-top:11pt;width:66pt;height:31pt;z-index:251658242;visibility:visible;mso-wrap-distance-top:9.48pt;mso-wrap-distance-right:37.31pt;mso-wrap-distance-bottom:15.72pt;mso-position-horizontal-relative:text;mso-position-vertical-relative:text;mso-width-relative:margin;mso-height-relative:margin">
                  <v:imagedata r:id="rId21" o:title=""/>
                </v:shape>
              </w:pict>
            </w:r>
          </w:p>
        </w:tc>
        <w:tc>
          <w:tcPr>
            <w:tcW w:w="1267" w:type="dxa"/>
            <w:shd w:val="clear" w:color="auto" w:fill="FFFFFF"/>
            <w:vAlign w:val="center"/>
          </w:tcPr>
          <w:p w14:paraId="20EDD66E" w14:textId="77777777" w:rsidR="00DC42A5" w:rsidRDefault="00DC42A5" w:rsidP="00BE6282">
            <w:pPr>
              <w:pStyle w:val="PriorityContact"/>
              <w:rPr>
                <w:sz w:val="18"/>
                <w:szCs w:val="18"/>
              </w:rPr>
            </w:pPr>
            <w:r>
              <w:rPr>
                <w:sz w:val="18"/>
                <w:szCs w:val="18"/>
              </w:rPr>
              <w:t>CTAC Managers</w:t>
            </w:r>
          </w:p>
        </w:tc>
        <w:tc>
          <w:tcPr>
            <w:tcW w:w="1195" w:type="dxa"/>
            <w:shd w:val="clear" w:color="auto" w:fill="FFFFFF"/>
            <w:vAlign w:val="center"/>
          </w:tcPr>
          <w:p w14:paraId="5F480856" w14:textId="77777777" w:rsidR="00DC42A5" w:rsidRDefault="00DC42A5" w:rsidP="00BE6282">
            <w:pPr>
              <w:pStyle w:val="PriorityContact"/>
              <w:rPr>
                <w:sz w:val="18"/>
                <w:szCs w:val="18"/>
              </w:rPr>
            </w:pPr>
            <w:r>
              <w:rPr>
                <w:sz w:val="18"/>
                <w:szCs w:val="18"/>
              </w:rPr>
              <w:t>CTAC</w:t>
            </w:r>
          </w:p>
          <w:p w14:paraId="6974A4EE" w14:textId="77777777" w:rsidR="00DC42A5" w:rsidRDefault="00DC42A5" w:rsidP="00BE6282">
            <w:pPr>
              <w:pStyle w:val="PriorityContact"/>
              <w:rPr>
                <w:sz w:val="18"/>
                <w:szCs w:val="18"/>
              </w:rPr>
            </w:pPr>
            <w:r>
              <w:rPr>
                <w:sz w:val="18"/>
                <w:szCs w:val="18"/>
              </w:rPr>
              <w:t>Managers</w:t>
            </w:r>
          </w:p>
        </w:tc>
        <w:tc>
          <w:tcPr>
            <w:tcW w:w="1195" w:type="dxa"/>
            <w:shd w:val="clear" w:color="auto" w:fill="FFFFFF"/>
            <w:vAlign w:val="center"/>
          </w:tcPr>
          <w:p w14:paraId="3AE8288F" w14:textId="77777777" w:rsidR="00DC42A5" w:rsidRDefault="00DC42A5" w:rsidP="00BE6282">
            <w:pPr>
              <w:pStyle w:val="PriorityContact"/>
              <w:rPr>
                <w:sz w:val="18"/>
                <w:szCs w:val="18"/>
              </w:rPr>
            </w:pPr>
            <w:r>
              <w:rPr>
                <w:sz w:val="18"/>
                <w:szCs w:val="18"/>
              </w:rPr>
              <w:t>Sr. Director of Customer Experience</w:t>
            </w:r>
          </w:p>
        </w:tc>
        <w:tc>
          <w:tcPr>
            <w:tcW w:w="1196" w:type="dxa"/>
            <w:shd w:val="clear" w:color="auto" w:fill="FFFFFF"/>
            <w:vAlign w:val="center"/>
          </w:tcPr>
          <w:p w14:paraId="7768D794" w14:textId="77777777" w:rsidR="00DC42A5" w:rsidRDefault="00DC42A5" w:rsidP="00BE6282">
            <w:pPr>
              <w:pStyle w:val="PriorityContact"/>
              <w:rPr>
                <w:sz w:val="18"/>
                <w:szCs w:val="18"/>
              </w:rPr>
            </w:pPr>
            <w:r>
              <w:rPr>
                <w:sz w:val="18"/>
                <w:szCs w:val="18"/>
              </w:rPr>
              <w:t>Chief Operating Officer</w:t>
            </w:r>
          </w:p>
        </w:tc>
        <w:tc>
          <w:tcPr>
            <w:tcW w:w="1980" w:type="dxa"/>
            <w:shd w:val="clear" w:color="auto" w:fill="FFFFFF"/>
            <w:vAlign w:val="center"/>
          </w:tcPr>
          <w:p w14:paraId="0C233C9C" w14:textId="77777777" w:rsidR="00DC42A5" w:rsidRDefault="00DC42A5" w:rsidP="00BE6282">
            <w:pPr>
              <w:pStyle w:val="PriorityContact"/>
              <w:rPr>
                <w:sz w:val="18"/>
                <w:szCs w:val="18"/>
              </w:rPr>
            </w:pPr>
            <w:r>
              <w:rPr>
                <w:sz w:val="18"/>
                <w:szCs w:val="18"/>
              </w:rPr>
              <w:t>Sr. Director of Customer Experience &amp; Chief Operating Officer; Escalate to Critical</w:t>
            </w:r>
          </w:p>
        </w:tc>
        <w:tc>
          <w:tcPr>
            <w:tcW w:w="1260" w:type="dxa"/>
            <w:shd w:val="clear" w:color="auto" w:fill="FFFFFF"/>
            <w:vAlign w:val="center"/>
          </w:tcPr>
          <w:p w14:paraId="3ED8D941" w14:textId="77777777" w:rsidR="00DC42A5" w:rsidRDefault="00DC42A5" w:rsidP="00BE6282">
            <w:pPr>
              <w:pStyle w:val="PriorityContact"/>
              <w:rPr>
                <w:sz w:val="18"/>
                <w:szCs w:val="18"/>
              </w:rPr>
            </w:pPr>
            <w:r>
              <w:rPr>
                <w:sz w:val="18"/>
                <w:szCs w:val="18"/>
              </w:rPr>
              <w:t>-</w:t>
            </w:r>
          </w:p>
        </w:tc>
      </w:tr>
      <w:tr w:rsidR="00DC42A5" w14:paraId="37B8FE99" w14:textId="77777777">
        <w:trPr>
          <w:trHeight w:val="20"/>
        </w:trPr>
        <w:tc>
          <w:tcPr>
            <w:tcW w:w="1267" w:type="dxa"/>
            <w:shd w:val="clear" w:color="auto" w:fill="FFFFFF"/>
            <w:vAlign w:val="center"/>
          </w:tcPr>
          <w:p w14:paraId="24A48AC5" w14:textId="1CBB4CDD" w:rsidR="00DC42A5" w:rsidRDefault="008D5E7C" w:rsidP="00BE6282">
            <w:pPr>
              <w:pStyle w:val="PriorityIssue"/>
              <w:rPr>
                <w:rFonts w:cs="Calibri"/>
                <w:color w:val="auto"/>
                <w:sz w:val="18"/>
                <w:szCs w:val="18"/>
              </w:rPr>
            </w:pPr>
            <w:r>
              <w:rPr>
                <w:noProof/>
              </w:rPr>
              <w:pict w14:anchorId="55CE17AF">
                <v:shape id="Picture 7" o:spid="_x0000_s1027" type="#_x0000_t75" alt="Graphical user interface&#10;&#10;Description automatically generated with medium confidence" style="position:absolute;left:0;text-align:left;margin-left:-7.15pt;margin-top:7.35pt;width:67pt;height:32pt;z-index:251658243;visibility:visible;mso-wrap-distance-top:9pt;mso-wrap-distance-right:36.74pt;mso-wrap-distance-bottom:36.27pt;mso-position-horizontal-relative:text;mso-position-vertical-relative:text;mso-width-relative:margin;mso-height-relative:margin"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">
                  <v:imagedata r:id="rId22" o:title="" cropleft="-3072f"/>
                </v:shape>
              </w:pict>
            </w:r>
          </w:p>
        </w:tc>
        <w:tc>
          <w:tcPr>
            <w:tcW w:w="1267" w:type="dxa"/>
            <w:shd w:val="clear" w:color="auto" w:fill="FFFFFF"/>
            <w:vAlign w:val="center"/>
          </w:tcPr>
          <w:p w14:paraId="576C79B0" w14:textId="77777777" w:rsidR="00DC42A5" w:rsidRDefault="00DC42A5" w:rsidP="00BE6282">
            <w:pPr>
              <w:pStyle w:val="PriorityContact"/>
              <w:rPr>
                <w:sz w:val="18"/>
                <w:szCs w:val="18"/>
              </w:rPr>
            </w:pPr>
            <w:r>
              <w:rPr>
                <w:sz w:val="18"/>
                <w:szCs w:val="18"/>
              </w:rPr>
              <w:t>Customer Support Engineers</w:t>
            </w:r>
          </w:p>
        </w:tc>
        <w:tc>
          <w:tcPr>
            <w:tcW w:w="1195" w:type="dxa"/>
            <w:shd w:val="clear" w:color="auto" w:fill="FFFFFF"/>
            <w:vAlign w:val="center"/>
          </w:tcPr>
          <w:p w14:paraId="778531C5" w14:textId="77777777" w:rsidR="00DC42A5" w:rsidRDefault="00DC42A5" w:rsidP="00BE6282">
            <w:pPr>
              <w:pStyle w:val="PriorityContact"/>
              <w:rPr>
                <w:sz w:val="18"/>
                <w:szCs w:val="18"/>
              </w:rPr>
            </w:pPr>
            <w:r>
              <w:rPr>
                <w:sz w:val="18"/>
                <w:szCs w:val="18"/>
              </w:rPr>
              <w:t>Customer Support Engineers</w:t>
            </w:r>
          </w:p>
        </w:tc>
        <w:tc>
          <w:tcPr>
            <w:tcW w:w="1195" w:type="dxa"/>
            <w:shd w:val="clear" w:color="auto" w:fill="FFFFFF"/>
            <w:vAlign w:val="center"/>
          </w:tcPr>
          <w:p w14:paraId="4BD354CB" w14:textId="77777777" w:rsidR="00DC42A5" w:rsidRDefault="00DC42A5" w:rsidP="00BE6282">
            <w:pPr>
              <w:pStyle w:val="PriorityContact"/>
              <w:rPr>
                <w:sz w:val="18"/>
                <w:szCs w:val="18"/>
              </w:rPr>
            </w:pPr>
            <w:r>
              <w:rPr>
                <w:sz w:val="18"/>
                <w:szCs w:val="18"/>
              </w:rPr>
              <w:t>CTAC</w:t>
            </w:r>
          </w:p>
          <w:p w14:paraId="0568BDE6" w14:textId="77777777" w:rsidR="00DC42A5" w:rsidRDefault="00DC42A5" w:rsidP="00BE6282">
            <w:pPr>
              <w:pStyle w:val="PriorityContact"/>
              <w:rPr>
                <w:sz w:val="18"/>
                <w:szCs w:val="18"/>
              </w:rPr>
            </w:pPr>
            <w:r>
              <w:rPr>
                <w:sz w:val="18"/>
                <w:szCs w:val="18"/>
              </w:rPr>
              <w:t>Managers</w:t>
            </w:r>
          </w:p>
        </w:tc>
        <w:tc>
          <w:tcPr>
            <w:tcW w:w="1196" w:type="dxa"/>
            <w:shd w:val="clear" w:color="auto" w:fill="FFFFFF"/>
            <w:vAlign w:val="center"/>
          </w:tcPr>
          <w:p w14:paraId="1E49E557" w14:textId="77777777" w:rsidR="00DC42A5" w:rsidRDefault="00DC42A5" w:rsidP="00BE6282">
            <w:pPr>
              <w:pStyle w:val="PriorityContact"/>
              <w:rPr>
                <w:sz w:val="18"/>
                <w:szCs w:val="18"/>
              </w:rPr>
            </w:pPr>
            <w:r>
              <w:rPr>
                <w:sz w:val="18"/>
                <w:szCs w:val="18"/>
              </w:rPr>
              <w:t>Sr. Director of Customer Experience</w:t>
            </w:r>
          </w:p>
        </w:tc>
        <w:tc>
          <w:tcPr>
            <w:tcW w:w="1980" w:type="dxa"/>
            <w:shd w:val="clear" w:color="auto" w:fill="FFFFFF"/>
            <w:vAlign w:val="center"/>
          </w:tcPr>
          <w:p w14:paraId="13F00AB5" w14:textId="77777777" w:rsidR="00DC42A5" w:rsidRDefault="00DC42A5" w:rsidP="00BE6282">
            <w:pPr>
              <w:pStyle w:val="PriorityContact"/>
              <w:rPr>
                <w:sz w:val="18"/>
                <w:szCs w:val="18"/>
              </w:rPr>
            </w:pPr>
            <w:r>
              <w:rPr>
                <w:sz w:val="18"/>
                <w:szCs w:val="18"/>
              </w:rPr>
              <w:t>Sr. Director of Customer Experience</w:t>
            </w:r>
          </w:p>
        </w:tc>
        <w:tc>
          <w:tcPr>
            <w:tcW w:w="1260" w:type="dxa"/>
            <w:shd w:val="clear" w:color="auto" w:fill="FFFFFF"/>
            <w:vAlign w:val="center"/>
          </w:tcPr>
          <w:p w14:paraId="7AD77BE5" w14:textId="77777777" w:rsidR="00DC42A5" w:rsidRDefault="00DC42A5" w:rsidP="00BE6282">
            <w:pPr>
              <w:pStyle w:val="PriorityContact"/>
              <w:rPr>
                <w:sz w:val="18"/>
                <w:szCs w:val="18"/>
              </w:rPr>
            </w:pPr>
            <w:r>
              <w:rPr>
                <w:sz w:val="18"/>
                <w:szCs w:val="18"/>
              </w:rPr>
              <w:t>Escalated to Major; Chief Operating Officer</w:t>
            </w:r>
          </w:p>
        </w:tc>
      </w:tr>
      <w:tr w:rsidR="00DC42A5" w14:paraId="28DE6381" w14:textId="77777777">
        <w:trPr>
          <w:trHeight w:val="864"/>
        </w:trPr>
        <w:tc>
          <w:tcPr>
            <w:tcW w:w="1267" w:type="dxa"/>
            <w:shd w:val="clear" w:color="auto" w:fill="FFFFFF"/>
            <w:vAlign w:val="center"/>
          </w:tcPr>
          <w:p w14:paraId="4F0BF78B" w14:textId="66D14481" w:rsidR="00DC42A5" w:rsidRDefault="008D5E7C" w:rsidP="00BE6282">
            <w:pPr>
              <w:pStyle w:val="PriorityIssue"/>
              <w:rPr>
                <w:rFonts w:cs="Calibri"/>
                <w:color w:val="auto"/>
                <w:sz w:val="18"/>
                <w:szCs w:val="18"/>
              </w:rPr>
            </w:pPr>
            <w:r>
              <w:rPr>
                <w:noProof/>
              </w:rPr>
              <w:pict w14:anchorId="6FF7FA78">
                <v:shape id="_x0000_s1026" type="#_x0000_t75" alt="Graphical user interface&#10;&#10;&#10;&#10;&#10;&#10;&#10;&#10;&#10;&#10;&#10;&#10;&#10;&#10;&#10;&#10;Description automatically generated" style="position:absolute;left:0;text-align:left;margin-left:-7.7pt;margin-top:8.95pt;width:68pt;height:32pt;z-index:251658240;visibility:visible;mso-wrap-edited:f;mso-wrap-distance-right:35.15pt;mso-wrap-distance-bottom:32.23pt;mso-position-horizontal-relative:text;mso-position-vertical-relative:text;mso-width-relative:margin;mso-height-relative:margin">
                  <v:imagedata r:id="rId23" o:title="" cropleft="-3024f"/>
                </v:shape>
              </w:pict>
            </w:r>
          </w:p>
        </w:tc>
        <w:tc>
          <w:tcPr>
            <w:tcW w:w="1267" w:type="dxa"/>
            <w:shd w:val="clear" w:color="auto" w:fill="FFFFFF"/>
            <w:vAlign w:val="center"/>
          </w:tcPr>
          <w:p w14:paraId="19245FAC" w14:textId="77777777" w:rsidR="00DC42A5" w:rsidRDefault="00DC42A5" w:rsidP="00BE6282">
            <w:pPr>
              <w:pStyle w:val="PriorityContact"/>
              <w:rPr>
                <w:sz w:val="18"/>
                <w:szCs w:val="18"/>
              </w:rPr>
            </w:pPr>
            <w:r>
              <w:rPr>
                <w:sz w:val="18"/>
                <w:szCs w:val="18"/>
              </w:rPr>
              <w:t>CTAC</w:t>
            </w:r>
          </w:p>
        </w:tc>
        <w:tc>
          <w:tcPr>
            <w:tcW w:w="6826" w:type="dxa"/>
            <w:gridSpan w:val="5"/>
            <w:shd w:val="clear" w:color="auto" w:fill="FFFFFF"/>
            <w:vAlign w:val="center"/>
          </w:tcPr>
          <w:p w14:paraId="23770A99" w14:textId="77777777" w:rsidR="00DC42A5" w:rsidRDefault="00DC42A5" w:rsidP="00BE6282">
            <w:pPr>
              <w:pStyle w:val="PriorityExplanation"/>
              <w:rPr>
                <w:sz w:val="18"/>
                <w:szCs w:val="18"/>
              </w:rPr>
            </w:pPr>
            <w:r>
              <w:rPr>
                <w:sz w:val="18"/>
                <w:szCs w:val="18"/>
              </w:rPr>
              <w:t>All requests are reviewed by the CTAC team and are escalated based upon the urgency of the customer request. Move/Add/Change/Delete actions are included within request handling and are escalated upon the urgency of the customer’s need for the service change.</w:t>
            </w:r>
          </w:p>
        </w:tc>
      </w:tr>
      <w:bookmarkEnd w:id="3"/>
    </w:tbl>
    <w:p w14:paraId="39593108" w14:textId="77777777" w:rsidR="00DC42A5" w:rsidRDefault="00DC42A5" w:rsidP="00DC42A5">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29A5F9DA" w14:textId="78644287" w:rsidR="00DC42A5" w:rsidRPr="00B7704A" w:rsidRDefault="00DC42A5" w:rsidP="00DC42A5">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color w:val="000000"/>
          <w:szCs w:val="24"/>
        </w:rPr>
      </w:pPr>
      <w:r w:rsidRPr="00B7704A">
        <w:rPr>
          <w:rFonts w:ascii="Arial" w:hAnsi="Arial" w:cs="Arial"/>
          <w:b/>
          <w:bCs/>
          <w:color w:val="000000"/>
          <w:szCs w:val="24"/>
        </w:rPr>
        <w:t>Management Engagement</w:t>
      </w:r>
    </w:p>
    <w:p w14:paraId="5F6EEA5F" w14:textId="519650C5" w:rsidR="00DC42A5" w:rsidRPr="00555BD0" w:rsidRDefault="00DC42A5" w:rsidP="00DC42A5">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555BD0">
        <w:rPr>
          <w:rFonts w:ascii="Arial" w:hAnsi="Arial" w:cs="Arial"/>
        </w:rPr>
        <w:t xml:space="preserve">ENA believes in a transparent management escalation path </w:t>
      </w:r>
      <w:r w:rsidR="00703446">
        <w:rPr>
          <w:rFonts w:ascii="Arial" w:hAnsi="Arial" w:cs="Arial"/>
        </w:rPr>
        <w:t>with</w:t>
      </w:r>
      <w:r w:rsidRPr="00555BD0">
        <w:rPr>
          <w:rFonts w:ascii="Arial" w:hAnsi="Arial" w:cs="Arial"/>
        </w:rPr>
        <w:t xml:space="preserve"> timetables driven by incident priority. However, we also believe that our customers always have the right to intercede in the process if, for any reason, they believe an issue is not receiving adequate attention or appropriate remediation. Should this happen, customers may contact the CTAC or anyone listed in the Customer Service Escalation Path chart below to request escalation.</w:t>
      </w:r>
    </w:p>
    <w:tbl>
      <w:tblPr>
        <w:tblW w:w="9360" w:type="dxa"/>
        <w:tblInd w:w="11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left w:w="115" w:type="dxa"/>
          <w:right w:w="115" w:type="dxa"/>
        </w:tblCellMar>
        <w:tblLook w:val="01E0" w:firstRow="1" w:lastRow="1" w:firstColumn="1" w:lastColumn="1" w:noHBand="0" w:noVBand="0"/>
      </w:tblPr>
      <w:tblGrid>
        <w:gridCol w:w="1590"/>
        <w:gridCol w:w="3870"/>
        <w:gridCol w:w="2160"/>
        <w:gridCol w:w="1740"/>
      </w:tblGrid>
      <w:tr w:rsidR="00DC42A5" w14:paraId="64CA0FCA" w14:textId="77777777">
        <w:trPr>
          <w:trHeight w:val="288"/>
        </w:trPr>
        <w:tc>
          <w:tcPr>
            <w:tcW w:w="9360" w:type="dxa"/>
            <w:gridSpan w:val="4"/>
            <w:tcBorders>
              <w:top w:val="single" w:sz="4" w:space="0" w:color="BFBFBF"/>
              <w:left w:val="single" w:sz="4" w:space="0" w:color="BFBFBF"/>
              <w:bottom w:val="single" w:sz="4" w:space="0" w:color="BFBFBF"/>
              <w:right w:val="single" w:sz="4" w:space="0" w:color="BFBFBF"/>
            </w:tcBorders>
            <w:shd w:val="clear" w:color="auto" w:fill="00539B"/>
            <w:vAlign w:val="center"/>
            <w:hideMark/>
          </w:tcPr>
          <w:p w14:paraId="3D2237F9" w14:textId="77777777" w:rsidR="00DC42A5" w:rsidRDefault="00DC42A5">
            <w:pPr>
              <w:jc w:val="center"/>
              <w:rPr>
                <w:rFonts w:ascii="Calibri" w:hAnsi="Calibri"/>
                <w:b/>
                <w:sz w:val="18"/>
                <w:szCs w:val="18"/>
              </w:rPr>
            </w:pPr>
            <w:r>
              <w:rPr>
                <w:rFonts w:ascii="Calibri" w:hAnsi="Calibri"/>
                <w:b/>
                <w:color w:val="FFFFFF"/>
                <w:sz w:val="18"/>
                <w:szCs w:val="18"/>
              </w:rPr>
              <w:t>Customer Service Escalation Path</w:t>
            </w:r>
          </w:p>
        </w:tc>
      </w:tr>
      <w:tr w:rsidR="00DC42A5" w14:paraId="36170057" w14:textId="77777777">
        <w:trPr>
          <w:trHeight w:val="576"/>
        </w:trPr>
        <w:tc>
          <w:tcPr>
            <w:tcW w:w="1590" w:type="dxa"/>
            <w:tcBorders>
              <w:top w:val="single" w:sz="4" w:space="0" w:color="BFBFBF"/>
              <w:left w:val="single" w:sz="4" w:space="0" w:color="BFBFBF"/>
              <w:bottom w:val="single" w:sz="4" w:space="0" w:color="BFBFBF"/>
              <w:right w:val="single" w:sz="4" w:space="0" w:color="BFBFBF"/>
            </w:tcBorders>
            <w:shd w:val="clear" w:color="auto" w:fill="88CBDF"/>
            <w:vAlign w:val="center"/>
            <w:hideMark/>
          </w:tcPr>
          <w:p w14:paraId="36CCAB66" w14:textId="77777777" w:rsidR="00DC42A5" w:rsidRDefault="00DC42A5">
            <w:pPr>
              <w:jc w:val="center"/>
              <w:rPr>
                <w:rFonts w:ascii="Calibri" w:eastAsia="MS Mincho" w:hAnsi="Calibri" w:cs="Calibri"/>
                <w:b/>
                <w:color w:val="FFFFFF"/>
                <w:sz w:val="18"/>
                <w:szCs w:val="18"/>
              </w:rPr>
            </w:pPr>
            <w:r>
              <w:rPr>
                <w:rFonts w:ascii="Calibri" w:eastAsia="MS Mincho" w:hAnsi="Calibri" w:cs="Calibri"/>
                <w:b/>
                <w:color w:val="FFFFFF"/>
                <w:sz w:val="18"/>
                <w:szCs w:val="18"/>
              </w:rPr>
              <w:t>First Contact</w:t>
            </w:r>
          </w:p>
        </w:tc>
        <w:tc>
          <w:tcPr>
            <w:tcW w:w="3870" w:type="dxa"/>
            <w:tcBorders>
              <w:top w:val="single" w:sz="4" w:space="0" w:color="BFBFBF"/>
              <w:left w:val="single" w:sz="4" w:space="0" w:color="BFBFBF"/>
              <w:bottom w:val="single" w:sz="4" w:space="0" w:color="BFBFBF"/>
              <w:right w:val="single" w:sz="4" w:space="0" w:color="BFBFBF"/>
            </w:tcBorders>
            <w:shd w:val="clear" w:color="auto" w:fill="FFFFFF"/>
            <w:vAlign w:val="center"/>
            <w:hideMark/>
          </w:tcPr>
          <w:p w14:paraId="64D83AEC" w14:textId="77777777" w:rsidR="00DC42A5" w:rsidRDefault="00DC42A5">
            <w:pPr>
              <w:jc w:val="center"/>
              <w:rPr>
                <w:rFonts w:ascii="Calibri" w:hAnsi="Calibri"/>
                <w:b/>
                <w:bCs/>
                <w:sz w:val="18"/>
                <w:szCs w:val="18"/>
              </w:rPr>
            </w:pPr>
            <w:r>
              <w:rPr>
                <w:rFonts w:ascii="Calibri" w:hAnsi="Calibri"/>
                <w:b/>
                <w:bCs/>
                <w:sz w:val="18"/>
                <w:szCs w:val="18"/>
              </w:rPr>
              <w:t>Customer Technical Assistance Center (CTAC)</w:t>
            </w:r>
          </w:p>
          <w:p w14:paraId="56596BE4" w14:textId="77777777" w:rsidR="00DC42A5" w:rsidRDefault="00DC42A5">
            <w:pPr>
              <w:jc w:val="center"/>
              <w:rPr>
                <w:rFonts w:ascii="Calibri" w:hAnsi="Calibri"/>
                <w:sz w:val="18"/>
                <w:szCs w:val="18"/>
              </w:rPr>
            </w:pPr>
            <w:r>
              <w:rPr>
                <w:rFonts w:ascii="Calibri" w:hAnsi="Calibri"/>
                <w:sz w:val="18"/>
                <w:szCs w:val="18"/>
              </w:rPr>
              <w:t>ENA Network Operations Center</w:t>
            </w:r>
          </w:p>
        </w:tc>
        <w:tc>
          <w:tcPr>
            <w:tcW w:w="2160" w:type="dxa"/>
            <w:tcBorders>
              <w:top w:val="single" w:sz="4" w:space="0" w:color="BFBFBF"/>
              <w:left w:val="single" w:sz="4" w:space="0" w:color="BFBFBF"/>
              <w:bottom w:val="single" w:sz="4" w:space="0" w:color="BFBFBF"/>
              <w:right w:val="single" w:sz="4" w:space="0" w:color="BFBFBF"/>
            </w:tcBorders>
            <w:shd w:val="clear" w:color="auto" w:fill="FFFFFF"/>
            <w:vAlign w:val="center"/>
            <w:hideMark/>
          </w:tcPr>
          <w:p w14:paraId="3F8CE2D8" w14:textId="77777777" w:rsidR="00DC42A5" w:rsidRDefault="00DC42A5">
            <w:pPr>
              <w:jc w:val="center"/>
              <w:rPr>
                <w:rFonts w:ascii="Calibri" w:hAnsi="Calibri"/>
                <w:color w:val="0000FF"/>
                <w:sz w:val="18"/>
                <w:szCs w:val="18"/>
                <w:u w:val="single"/>
              </w:rPr>
            </w:pPr>
            <w:r>
              <w:rPr>
                <w:rFonts w:ascii="Calibri" w:hAnsi="Calibri"/>
                <w:color w:val="0000FF"/>
                <w:sz w:val="18"/>
                <w:szCs w:val="18"/>
                <w:u w:val="single"/>
              </w:rPr>
              <w:t>support@ena.com</w:t>
            </w:r>
          </w:p>
        </w:tc>
        <w:tc>
          <w:tcPr>
            <w:tcW w:w="1740" w:type="dxa"/>
            <w:tcBorders>
              <w:top w:val="single" w:sz="4" w:space="0" w:color="BFBFBF"/>
              <w:left w:val="single" w:sz="4" w:space="0" w:color="BFBFBF"/>
              <w:bottom w:val="single" w:sz="4" w:space="0" w:color="BFBFBF"/>
              <w:right w:val="single" w:sz="4" w:space="0" w:color="BFBFBF"/>
            </w:tcBorders>
            <w:shd w:val="clear" w:color="auto" w:fill="FFFFFF"/>
            <w:vAlign w:val="center"/>
            <w:hideMark/>
          </w:tcPr>
          <w:p w14:paraId="1AE74A38" w14:textId="77777777" w:rsidR="00DC42A5" w:rsidRDefault="00DC42A5">
            <w:pPr>
              <w:jc w:val="center"/>
              <w:rPr>
                <w:rFonts w:ascii="Calibri" w:hAnsi="Calibri"/>
                <w:sz w:val="18"/>
                <w:szCs w:val="18"/>
              </w:rPr>
            </w:pPr>
            <w:r>
              <w:rPr>
                <w:rFonts w:ascii="Calibri" w:hAnsi="Calibri"/>
                <w:sz w:val="18"/>
                <w:szCs w:val="18"/>
              </w:rPr>
              <w:t>(888) 612-2880</w:t>
            </w:r>
          </w:p>
        </w:tc>
      </w:tr>
      <w:tr w:rsidR="00DC42A5" w14:paraId="15335B32" w14:textId="77777777">
        <w:trPr>
          <w:trHeight w:val="576"/>
        </w:trPr>
        <w:tc>
          <w:tcPr>
            <w:tcW w:w="1590" w:type="dxa"/>
            <w:tcBorders>
              <w:top w:val="single" w:sz="4" w:space="0" w:color="BFBFBF"/>
              <w:left w:val="single" w:sz="4" w:space="0" w:color="BFBFBF"/>
              <w:bottom w:val="single" w:sz="4" w:space="0" w:color="BFBFBF"/>
              <w:right w:val="single" w:sz="4" w:space="0" w:color="BFBFBF"/>
            </w:tcBorders>
            <w:shd w:val="clear" w:color="auto" w:fill="4DAF47"/>
            <w:vAlign w:val="center"/>
          </w:tcPr>
          <w:p w14:paraId="2B74D3B6" w14:textId="77777777" w:rsidR="00DC42A5" w:rsidRDefault="00DC42A5">
            <w:pPr>
              <w:jc w:val="center"/>
              <w:rPr>
                <w:rFonts w:ascii="Calibri" w:eastAsia="MS Mincho" w:hAnsi="Calibri" w:cs="Calibri"/>
                <w:b/>
                <w:color w:val="FFFFFF"/>
                <w:sz w:val="18"/>
                <w:szCs w:val="18"/>
              </w:rPr>
            </w:pPr>
            <w:r>
              <w:rPr>
                <w:rFonts w:ascii="Calibri" w:eastAsia="MS Mincho" w:hAnsi="Calibri" w:cs="Calibri"/>
                <w:b/>
                <w:color w:val="FFFFFF"/>
                <w:sz w:val="18"/>
                <w:szCs w:val="18"/>
              </w:rPr>
              <w:t>Escalation One</w:t>
            </w:r>
          </w:p>
        </w:tc>
        <w:tc>
          <w:tcPr>
            <w:tcW w:w="3870" w:type="dxa"/>
            <w:tcBorders>
              <w:top w:val="single" w:sz="4" w:space="0" w:color="BFBFBF"/>
              <w:left w:val="single" w:sz="4" w:space="0" w:color="BFBFBF"/>
              <w:bottom w:val="single" w:sz="4" w:space="0" w:color="BFBFBF"/>
              <w:right w:val="single" w:sz="4" w:space="0" w:color="BFBFBF"/>
            </w:tcBorders>
            <w:shd w:val="clear" w:color="auto" w:fill="FFFFFF"/>
            <w:vAlign w:val="center"/>
            <w:hideMark/>
          </w:tcPr>
          <w:p w14:paraId="3BEAB93F" w14:textId="77777777" w:rsidR="00DC42A5" w:rsidRDefault="00DC42A5">
            <w:pPr>
              <w:jc w:val="center"/>
              <w:rPr>
                <w:rFonts w:ascii="Calibri" w:eastAsia="MS Mincho" w:hAnsi="Calibri"/>
                <w:b/>
                <w:bCs/>
                <w:sz w:val="18"/>
                <w:szCs w:val="24"/>
              </w:rPr>
            </w:pPr>
            <w:r>
              <w:rPr>
                <w:rFonts w:ascii="Calibri" w:eastAsia="MS Mincho" w:hAnsi="Calibri"/>
                <w:b/>
                <w:bCs/>
                <w:sz w:val="18"/>
                <w:szCs w:val="24"/>
              </w:rPr>
              <w:t>CTAC Managers</w:t>
            </w:r>
          </w:p>
          <w:p w14:paraId="36D16E58" w14:textId="77777777" w:rsidR="00DC42A5" w:rsidRDefault="00DC42A5">
            <w:pPr>
              <w:jc w:val="center"/>
              <w:rPr>
                <w:rFonts w:eastAsia="MS Mincho"/>
                <w:szCs w:val="24"/>
              </w:rPr>
            </w:pPr>
            <w:r>
              <w:rPr>
                <w:rFonts w:ascii="Calibri" w:eastAsia="MS Mincho" w:hAnsi="Calibri"/>
                <w:sz w:val="18"/>
                <w:szCs w:val="24"/>
              </w:rPr>
              <w:t>Chris Newgaard and Quinton Dorris</w:t>
            </w:r>
          </w:p>
        </w:tc>
        <w:tc>
          <w:tcPr>
            <w:tcW w:w="2160" w:type="dxa"/>
            <w:tcBorders>
              <w:top w:val="single" w:sz="4" w:space="0" w:color="BFBFBF"/>
              <w:left w:val="single" w:sz="4" w:space="0" w:color="BFBFBF"/>
              <w:bottom w:val="single" w:sz="4" w:space="0" w:color="BFBFBF"/>
              <w:right w:val="single" w:sz="4" w:space="0" w:color="BFBFBF"/>
            </w:tcBorders>
            <w:shd w:val="clear" w:color="auto" w:fill="FFFFFF"/>
            <w:vAlign w:val="center"/>
            <w:hideMark/>
          </w:tcPr>
          <w:p w14:paraId="1B82F240" w14:textId="77777777" w:rsidR="00DC42A5" w:rsidRDefault="00DC42A5">
            <w:pPr>
              <w:jc w:val="center"/>
              <w:rPr>
                <w:rFonts w:ascii="Calibri" w:hAnsi="Calibri"/>
                <w:color w:val="0000FF"/>
                <w:sz w:val="18"/>
                <w:szCs w:val="18"/>
                <w:u w:val="single"/>
              </w:rPr>
            </w:pPr>
            <w:r>
              <w:rPr>
                <w:rFonts w:ascii="Calibri" w:hAnsi="Calibri"/>
                <w:color w:val="0000FF"/>
                <w:sz w:val="18"/>
                <w:szCs w:val="18"/>
                <w:u w:val="single"/>
              </w:rPr>
              <w:t>ctacmanagers@ena.com</w:t>
            </w:r>
          </w:p>
        </w:tc>
        <w:tc>
          <w:tcPr>
            <w:tcW w:w="1740" w:type="dxa"/>
            <w:tcBorders>
              <w:top w:val="single" w:sz="4" w:space="0" w:color="BFBFBF"/>
              <w:left w:val="single" w:sz="4" w:space="0" w:color="BFBFBF"/>
              <w:bottom w:val="single" w:sz="4" w:space="0" w:color="BFBFBF"/>
              <w:right w:val="single" w:sz="4" w:space="0" w:color="BFBFBF"/>
            </w:tcBorders>
            <w:shd w:val="clear" w:color="auto" w:fill="FFFFFF"/>
            <w:vAlign w:val="center"/>
            <w:hideMark/>
          </w:tcPr>
          <w:p w14:paraId="09943148" w14:textId="77777777" w:rsidR="00DC42A5" w:rsidRDefault="00DC42A5">
            <w:pPr>
              <w:jc w:val="center"/>
              <w:rPr>
                <w:rFonts w:ascii="Calibri" w:hAnsi="Calibri"/>
                <w:sz w:val="18"/>
                <w:szCs w:val="18"/>
              </w:rPr>
            </w:pPr>
            <w:r>
              <w:rPr>
                <w:rFonts w:ascii="Calibri" w:hAnsi="Calibri"/>
                <w:sz w:val="18"/>
                <w:szCs w:val="18"/>
              </w:rPr>
              <w:t>(615) 312-6093</w:t>
            </w:r>
          </w:p>
        </w:tc>
      </w:tr>
      <w:tr w:rsidR="00DC42A5" w14:paraId="61979B16" w14:textId="77777777">
        <w:trPr>
          <w:trHeight w:val="576"/>
        </w:trPr>
        <w:tc>
          <w:tcPr>
            <w:tcW w:w="1590" w:type="dxa"/>
            <w:tcBorders>
              <w:top w:val="single" w:sz="4" w:space="0" w:color="BFBFBF"/>
              <w:left w:val="single" w:sz="4" w:space="0" w:color="BFBFBF"/>
              <w:bottom w:val="single" w:sz="4" w:space="0" w:color="BFBFBF"/>
              <w:right w:val="single" w:sz="4" w:space="0" w:color="BFBFBF"/>
            </w:tcBorders>
            <w:shd w:val="clear" w:color="auto" w:fill="FFCD00"/>
            <w:vAlign w:val="center"/>
          </w:tcPr>
          <w:p w14:paraId="6E3E3DF1" w14:textId="77777777" w:rsidR="00DC42A5" w:rsidRDefault="00DC42A5">
            <w:pPr>
              <w:jc w:val="center"/>
              <w:rPr>
                <w:rFonts w:ascii="Calibri" w:eastAsia="MS Mincho" w:hAnsi="Calibri" w:cs="Calibri"/>
                <w:b/>
                <w:color w:val="FFFFFF"/>
                <w:sz w:val="18"/>
                <w:szCs w:val="18"/>
              </w:rPr>
            </w:pPr>
            <w:r>
              <w:rPr>
                <w:rFonts w:ascii="Calibri" w:eastAsia="MS Mincho" w:hAnsi="Calibri" w:cs="Calibri"/>
                <w:b/>
                <w:color w:val="FFFFFF"/>
                <w:sz w:val="18"/>
                <w:szCs w:val="18"/>
              </w:rPr>
              <w:t>Escalation Two</w:t>
            </w:r>
          </w:p>
        </w:tc>
        <w:tc>
          <w:tcPr>
            <w:tcW w:w="3870" w:type="dxa"/>
            <w:tcBorders>
              <w:top w:val="single" w:sz="4" w:space="0" w:color="BFBFBF"/>
              <w:left w:val="single" w:sz="4" w:space="0" w:color="BFBFBF"/>
              <w:bottom w:val="single" w:sz="4" w:space="0" w:color="BFBFBF"/>
              <w:right w:val="single" w:sz="4" w:space="0" w:color="BFBFBF"/>
            </w:tcBorders>
            <w:shd w:val="clear" w:color="auto" w:fill="FFFFFF"/>
            <w:vAlign w:val="center"/>
            <w:hideMark/>
          </w:tcPr>
          <w:p w14:paraId="64DB29E7" w14:textId="77777777" w:rsidR="00DC42A5" w:rsidRDefault="00DC42A5">
            <w:pPr>
              <w:jc w:val="center"/>
              <w:rPr>
                <w:rFonts w:ascii="Calibri" w:hAnsi="Calibri"/>
                <w:sz w:val="18"/>
                <w:szCs w:val="18"/>
              </w:rPr>
            </w:pPr>
            <w:r>
              <w:rPr>
                <w:rFonts w:ascii="Calibri" w:hAnsi="Calibri"/>
                <w:b/>
                <w:bCs/>
                <w:sz w:val="18"/>
                <w:szCs w:val="18"/>
              </w:rPr>
              <w:t>Sr. Director of Customer Experience</w:t>
            </w:r>
            <w:r>
              <w:rPr>
                <w:rFonts w:ascii="Calibri" w:hAnsi="Calibri"/>
                <w:sz w:val="18"/>
                <w:szCs w:val="18"/>
              </w:rPr>
              <w:br/>
              <w:t>Dana Briggs</w:t>
            </w:r>
          </w:p>
        </w:tc>
        <w:tc>
          <w:tcPr>
            <w:tcW w:w="2160" w:type="dxa"/>
            <w:tcBorders>
              <w:top w:val="single" w:sz="4" w:space="0" w:color="BFBFBF"/>
              <w:left w:val="single" w:sz="4" w:space="0" w:color="BFBFBF"/>
              <w:bottom w:val="single" w:sz="4" w:space="0" w:color="BFBFBF"/>
              <w:right w:val="single" w:sz="4" w:space="0" w:color="BFBFBF"/>
            </w:tcBorders>
            <w:shd w:val="clear" w:color="auto" w:fill="FFFFFF"/>
            <w:vAlign w:val="center"/>
            <w:hideMark/>
          </w:tcPr>
          <w:p w14:paraId="46E37DBA" w14:textId="77777777" w:rsidR="00DC42A5" w:rsidRDefault="008D5E7C">
            <w:pPr>
              <w:jc w:val="center"/>
              <w:rPr>
                <w:rFonts w:ascii="Calibri" w:eastAsia="MS Mincho" w:hAnsi="Calibri"/>
                <w:sz w:val="18"/>
                <w:szCs w:val="18"/>
              </w:rPr>
            </w:pPr>
            <w:hyperlink r:id="rId24" w:history="1">
              <w:r w:rsidR="00DC42A5">
                <w:rPr>
                  <w:rStyle w:val="Hyperlink"/>
                  <w:rFonts w:ascii="Calibri" w:hAnsi="Calibri"/>
                  <w:sz w:val="18"/>
                  <w:szCs w:val="18"/>
                </w:rPr>
                <w:t>dbriggs@ena.com</w:t>
              </w:r>
            </w:hyperlink>
          </w:p>
        </w:tc>
        <w:tc>
          <w:tcPr>
            <w:tcW w:w="1740" w:type="dxa"/>
            <w:tcBorders>
              <w:top w:val="single" w:sz="4" w:space="0" w:color="BFBFBF"/>
              <w:left w:val="single" w:sz="4" w:space="0" w:color="BFBFBF"/>
              <w:bottom w:val="single" w:sz="4" w:space="0" w:color="BFBFBF"/>
              <w:right w:val="single" w:sz="4" w:space="0" w:color="BFBFBF"/>
            </w:tcBorders>
            <w:shd w:val="clear" w:color="auto" w:fill="FFFFFF"/>
            <w:vAlign w:val="center"/>
            <w:hideMark/>
          </w:tcPr>
          <w:p w14:paraId="205B173F" w14:textId="77777777" w:rsidR="00DC42A5" w:rsidRDefault="00DC42A5">
            <w:pPr>
              <w:jc w:val="center"/>
              <w:rPr>
                <w:rFonts w:ascii="Calibri" w:hAnsi="Calibri"/>
                <w:sz w:val="18"/>
                <w:szCs w:val="18"/>
              </w:rPr>
            </w:pPr>
            <w:r>
              <w:rPr>
                <w:rFonts w:ascii="Calibri" w:hAnsi="Calibri"/>
                <w:sz w:val="18"/>
                <w:szCs w:val="18"/>
              </w:rPr>
              <w:t>(615) 312-6025</w:t>
            </w:r>
          </w:p>
        </w:tc>
      </w:tr>
      <w:tr w:rsidR="00DC42A5" w14:paraId="4A27DD7C" w14:textId="77777777">
        <w:trPr>
          <w:trHeight w:val="576"/>
        </w:trPr>
        <w:tc>
          <w:tcPr>
            <w:tcW w:w="1590" w:type="dxa"/>
            <w:tcBorders>
              <w:top w:val="single" w:sz="4" w:space="0" w:color="BFBFBF"/>
              <w:left w:val="single" w:sz="4" w:space="0" w:color="BFBFBF"/>
              <w:bottom w:val="single" w:sz="4" w:space="0" w:color="BFBFBF"/>
              <w:right w:val="single" w:sz="4" w:space="0" w:color="BFBFBF"/>
            </w:tcBorders>
            <w:shd w:val="clear" w:color="auto" w:fill="D52027"/>
            <w:vAlign w:val="center"/>
          </w:tcPr>
          <w:p w14:paraId="1025749C" w14:textId="77777777" w:rsidR="00DC42A5" w:rsidRDefault="00DC42A5">
            <w:pPr>
              <w:jc w:val="center"/>
              <w:rPr>
                <w:rFonts w:ascii="Calibri" w:eastAsia="MS Mincho" w:hAnsi="Calibri" w:cs="Calibri"/>
                <w:b/>
                <w:color w:val="FF0000"/>
                <w:sz w:val="18"/>
                <w:szCs w:val="18"/>
              </w:rPr>
            </w:pPr>
            <w:r>
              <w:rPr>
                <w:rFonts w:ascii="Calibri" w:eastAsia="MS Mincho" w:hAnsi="Calibri" w:cs="Calibri"/>
                <w:b/>
                <w:color w:val="FFFFFF"/>
                <w:sz w:val="18"/>
                <w:szCs w:val="18"/>
              </w:rPr>
              <w:t>Escalation Three</w:t>
            </w:r>
          </w:p>
        </w:tc>
        <w:tc>
          <w:tcPr>
            <w:tcW w:w="3870" w:type="dxa"/>
            <w:tcBorders>
              <w:top w:val="single" w:sz="4" w:space="0" w:color="BFBFBF"/>
              <w:left w:val="single" w:sz="4" w:space="0" w:color="BFBFBF"/>
              <w:bottom w:val="single" w:sz="4" w:space="0" w:color="BFBFBF"/>
              <w:right w:val="single" w:sz="4" w:space="0" w:color="BFBFBF"/>
            </w:tcBorders>
            <w:shd w:val="clear" w:color="auto" w:fill="FFFFFF"/>
            <w:vAlign w:val="center"/>
            <w:hideMark/>
          </w:tcPr>
          <w:p w14:paraId="07F74171" w14:textId="77777777" w:rsidR="00DC42A5" w:rsidRDefault="00DC42A5">
            <w:pPr>
              <w:jc w:val="center"/>
              <w:rPr>
                <w:rFonts w:ascii="Calibri" w:hAnsi="Calibri"/>
                <w:sz w:val="18"/>
                <w:szCs w:val="18"/>
              </w:rPr>
            </w:pPr>
            <w:r>
              <w:rPr>
                <w:rFonts w:ascii="Calibri" w:hAnsi="Calibri"/>
                <w:b/>
                <w:bCs/>
                <w:sz w:val="18"/>
                <w:szCs w:val="18"/>
              </w:rPr>
              <w:t>Chief Operating Officer</w:t>
            </w:r>
            <w:r>
              <w:rPr>
                <w:rFonts w:ascii="Calibri" w:hAnsi="Calibri"/>
                <w:b/>
                <w:bCs/>
                <w:sz w:val="18"/>
                <w:szCs w:val="18"/>
              </w:rPr>
              <w:br/>
            </w:r>
            <w:r>
              <w:rPr>
                <w:rFonts w:ascii="Calibri" w:hAnsi="Calibri"/>
                <w:sz w:val="18"/>
                <w:szCs w:val="18"/>
              </w:rPr>
              <w:t>Matthew Turner</w:t>
            </w:r>
          </w:p>
        </w:tc>
        <w:tc>
          <w:tcPr>
            <w:tcW w:w="2160" w:type="dxa"/>
            <w:tcBorders>
              <w:top w:val="single" w:sz="4" w:space="0" w:color="BFBFBF"/>
              <w:left w:val="single" w:sz="4" w:space="0" w:color="BFBFBF"/>
              <w:bottom w:val="single" w:sz="4" w:space="0" w:color="BFBFBF"/>
              <w:right w:val="single" w:sz="4" w:space="0" w:color="BFBFBF"/>
            </w:tcBorders>
            <w:shd w:val="clear" w:color="auto" w:fill="FFFFFF"/>
            <w:vAlign w:val="center"/>
            <w:hideMark/>
          </w:tcPr>
          <w:p w14:paraId="33964B71" w14:textId="77777777" w:rsidR="00DC42A5" w:rsidRDefault="008D5E7C">
            <w:pPr>
              <w:jc w:val="center"/>
              <w:rPr>
                <w:rFonts w:ascii="Calibri" w:eastAsia="MS Mincho" w:hAnsi="Calibri"/>
                <w:sz w:val="18"/>
                <w:szCs w:val="18"/>
              </w:rPr>
            </w:pPr>
            <w:hyperlink r:id="rId25" w:history="1">
              <w:r w:rsidR="00DC42A5">
                <w:rPr>
                  <w:rStyle w:val="Hyperlink"/>
                  <w:rFonts w:ascii="Calibri" w:hAnsi="Calibri"/>
                  <w:sz w:val="18"/>
                  <w:szCs w:val="18"/>
                </w:rPr>
                <w:t>mturner@ena.com</w:t>
              </w:r>
            </w:hyperlink>
          </w:p>
        </w:tc>
        <w:tc>
          <w:tcPr>
            <w:tcW w:w="1740" w:type="dxa"/>
            <w:tcBorders>
              <w:top w:val="single" w:sz="4" w:space="0" w:color="BFBFBF"/>
              <w:left w:val="single" w:sz="4" w:space="0" w:color="BFBFBF"/>
              <w:bottom w:val="single" w:sz="4" w:space="0" w:color="BFBFBF"/>
              <w:right w:val="single" w:sz="4" w:space="0" w:color="BFBFBF"/>
            </w:tcBorders>
            <w:shd w:val="clear" w:color="auto" w:fill="FFFFFF"/>
            <w:vAlign w:val="center"/>
            <w:hideMark/>
          </w:tcPr>
          <w:p w14:paraId="27D8FB27" w14:textId="77777777" w:rsidR="00DC42A5" w:rsidRDefault="00DC42A5">
            <w:pPr>
              <w:jc w:val="center"/>
              <w:rPr>
                <w:rFonts w:ascii="Calibri" w:hAnsi="Calibri"/>
                <w:sz w:val="18"/>
                <w:szCs w:val="18"/>
              </w:rPr>
            </w:pPr>
            <w:r>
              <w:rPr>
                <w:rFonts w:ascii="Calibri" w:hAnsi="Calibri"/>
                <w:sz w:val="18"/>
                <w:szCs w:val="18"/>
              </w:rPr>
              <w:t>(615) 312-6042</w:t>
            </w:r>
          </w:p>
        </w:tc>
      </w:tr>
    </w:tbl>
    <w:p w14:paraId="0F40A6F0" w14:textId="77777777" w:rsidR="00AD2788" w:rsidRPr="00AD6F17" w:rsidRDefault="00AD2788"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3E50EC00" w14:textId="77777777" w:rsidR="00AD2788" w:rsidRPr="00AD6F17" w:rsidRDefault="00AD2788" w:rsidP="00AF66C2">
      <w:pPr>
        <w:rPr>
          <w:rFonts w:ascii="Arial" w:hAnsi="Arial" w:cs="Arial"/>
          <w:color w:val="000000"/>
        </w:rPr>
      </w:pPr>
    </w:p>
    <w:p w14:paraId="417A9949" w14:textId="77777777" w:rsidR="00AD2788" w:rsidRPr="00AD6F17" w:rsidRDefault="00AD2788" w:rsidP="00AF66C2">
      <w:pPr>
        <w:widowControl/>
        <w:rPr>
          <w:rFonts w:ascii="Arial" w:hAnsi="Arial" w:cs="Arial"/>
          <w:bCs/>
          <w:iCs/>
          <w:color w:val="000000"/>
          <w:szCs w:val="24"/>
        </w:rPr>
      </w:pPr>
    </w:p>
    <w:p w14:paraId="175764D5" w14:textId="77777777" w:rsidR="0064452B" w:rsidRPr="00AD6F17" w:rsidRDefault="0064452B" w:rsidP="00AF66C2">
      <w:pPr>
        <w:widowControl/>
        <w:rPr>
          <w:rFonts w:ascii="Arial" w:hAnsi="Arial" w:cs="Arial"/>
          <w:bCs/>
          <w:iCs/>
          <w:color w:val="000000"/>
          <w:szCs w:val="24"/>
        </w:rPr>
      </w:pPr>
    </w:p>
    <w:p w14:paraId="0EC3F4A8" w14:textId="77777777" w:rsidR="0064452B" w:rsidRPr="00AD6F17" w:rsidRDefault="0064452B" w:rsidP="00AF66C2">
      <w:pPr>
        <w:widowControl/>
        <w:rPr>
          <w:rFonts w:ascii="Arial" w:hAnsi="Arial" w:cs="Arial"/>
          <w:bCs/>
          <w:iCs/>
          <w:color w:val="000000"/>
          <w:szCs w:val="24"/>
        </w:rPr>
      </w:pPr>
      <w:r w:rsidRPr="00AD6F17">
        <w:rPr>
          <w:rFonts w:ascii="Arial" w:hAnsi="Arial" w:cs="Arial"/>
          <w:b/>
          <w:iCs/>
          <w:color w:val="000000"/>
          <w:szCs w:val="24"/>
        </w:rPr>
        <w:t>2.4.3.6</w:t>
      </w:r>
      <w:r w:rsidRPr="00AD6F17">
        <w:rPr>
          <w:rFonts w:ascii="Arial" w:hAnsi="Arial" w:cs="Arial"/>
          <w:b/>
          <w:iCs/>
          <w:color w:val="000000"/>
          <w:szCs w:val="24"/>
        </w:rPr>
        <w:tab/>
        <w:t xml:space="preserve"> </w:t>
      </w:r>
      <w:r w:rsidRPr="00AD6F17">
        <w:rPr>
          <w:rFonts w:ascii="Arial" w:hAnsi="Arial" w:cs="Arial"/>
          <w:bCs/>
          <w:iCs/>
          <w:color w:val="000000"/>
          <w:szCs w:val="24"/>
        </w:rPr>
        <w:t>Describe incident report resolution, including average response time and resolution rate.</w:t>
      </w:r>
    </w:p>
    <w:p w14:paraId="0E8D8A21" w14:textId="77777777" w:rsidR="00AD2788" w:rsidRPr="00AD6F17" w:rsidRDefault="00AD2788" w:rsidP="00AF66C2">
      <w:pPr>
        <w:widowControl/>
        <w:rPr>
          <w:rFonts w:ascii="Arial" w:hAnsi="Arial" w:cs="Arial"/>
          <w:bCs/>
          <w:iCs/>
          <w:color w:val="000000"/>
          <w:szCs w:val="24"/>
        </w:rPr>
      </w:pPr>
    </w:p>
    <w:p w14:paraId="66F8D732" w14:textId="191234B5" w:rsidR="00AD2788" w:rsidRDefault="00AD2788"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AD6F17">
        <w:rPr>
          <w:rFonts w:ascii="Arial" w:hAnsi="Arial" w:cs="Arial"/>
          <w:color w:val="000000"/>
          <w:szCs w:val="24"/>
        </w:rPr>
        <w:tab/>
      </w:r>
      <w:r w:rsidR="007E1C62" w:rsidRPr="00555BD0">
        <w:rPr>
          <w:rFonts w:ascii="Arial" w:hAnsi="Arial" w:cs="Arial"/>
          <w:szCs w:val="24"/>
        </w:rPr>
        <w:t>ENA’s ITSM based ticketing system is designed to notify all customers via e-mail when a ticket is moved into a resolution status. This notification will include a synopsis of the ticket and why the ticket was moved into a resolved state. Upon this step, ENA will begin to contact the customer via phone and e-mail four times over the course of four business days before moving the ticket to closure.</w:t>
      </w:r>
    </w:p>
    <w:p w14:paraId="207AEE1B" w14:textId="77777777" w:rsidR="00326699" w:rsidRPr="00555BD0" w:rsidRDefault="00326699"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p>
    <w:p w14:paraId="52176FDB" w14:textId="6AECBFC9" w:rsidR="007E1C62" w:rsidRDefault="003F0805"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555BD0">
        <w:rPr>
          <w:rFonts w:ascii="Arial" w:hAnsi="Arial" w:cs="Arial"/>
          <w:szCs w:val="24"/>
        </w:rPr>
        <w:t xml:space="preserve">Upon ENA resolving any case, an email of the resolution steps will be automatically </w:t>
      </w:r>
      <w:r w:rsidR="00D24A74">
        <w:rPr>
          <w:rFonts w:ascii="Arial" w:hAnsi="Arial" w:cs="Arial"/>
          <w:szCs w:val="24"/>
        </w:rPr>
        <w:t>sent</w:t>
      </w:r>
      <w:r w:rsidR="00D24A74" w:rsidRPr="00555BD0">
        <w:rPr>
          <w:rFonts w:ascii="Arial" w:hAnsi="Arial" w:cs="Arial"/>
          <w:szCs w:val="24"/>
        </w:rPr>
        <w:t xml:space="preserve"> </w:t>
      </w:r>
      <w:r w:rsidRPr="00555BD0">
        <w:rPr>
          <w:rFonts w:ascii="Arial" w:hAnsi="Arial" w:cs="Arial"/>
          <w:szCs w:val="24"/>
        </w:rPr>
        <w:t xml:space="preserve">to the proper customer technical contacts. </w:t>
      </w:r>
      <w:r w:rsidR="00D24A74">
        <w:rPr>
          <w:rFonts w:ascii="Arial" w:hAnsi="Arial" w:cs="Arial"/>
          <w:szCs w:val="24"/>
        </w:rPr>
        <w:t>If</w:t>
      </w:r>
      <w:r w:rsidRPr="00555BD0">
        <w:rPr>
          <w:rFonts w:ascii="Arial" w:hAnsi="Arial" w:cs="Arial"/>
          <w:szCs w:val="24"/>
        </w:rPr>
        <w:t xml:space="preserve"> more detail is required, the customer can respond and request a full Root Cause Analysis of the event, including any corrective actions that may have been identified by ENA to prevent future repeats of the situation.</w:t>
      </w:r>
    </w:p>
    <w:p w14:paraId="60E9B85B" w14:textId="77777777" w:rsidR="00A6205A" w:rsidRPr="00555BD0" w:rsidRDefault="00A6205A"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p>
    <w:p w14:paraId="695D7320" w14:textId="3904AA52" w:rsidR="003F0805" w:rsidRPr="00555BD0" w:rsidRDefault="0092589C"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rPr>
      </w:pPr>
      <w:r w:rsidRPr="63E104D6">
        <w:rPr>
          <w:rFonts w:ascii="Arial" w:hAnsi="Arial" w:cs="Arial"/>
        </w:rPr>
        <w:t>ENA’s average response time</w:t>
      </w:r>
      <w:r>
        <w:rPr>
          <w:rFonts w:ascii="Arial" w:hAnsi="Arial" w:cs="Arial"/>
        </w:rPr>
        <w:t xml:space="preserve"> </w:t>
      </w:r>
      <w:r w:rsidR="00FD5899">
        <w:rPr>
          <w:rFonts w:ascii="Arial" w:hAnsi="Arial" w:cs="Arial"/>
        </w:rPr>
        <w:t>when called</w:t>
      </w:r>
      <w:r w:rsidRPr="63E104D6">
        <w:rPr>
          <w:rFonts w:ascii="Arial" w:hAnsi="Arial" w:cs="Arial"/>
        </w:rPr>
        <w:t xml:space="preserve"> is </w:t>
      </w:r>
      <w:r w:rsidR="00FD5899">
        <w:rPr>
          <w:rFonts w:ascii="Arial" w:hAnsi="Arial" w:cs="Arial"/>
        </w:rPr>
        <w:t>30 seconds</w:t>
      </w:r>
      <w:r w:rsidRPr="63E104D6">
        <w:rPr>
          <w:rFonts w:ascii="Arial" w:hAnsi="Arial" w:cs="Arial"/>
        </w:rPr>
        <w:t xml:space="preserve">, and the average resolution rate is </w:t>
      </w:r>
      <w:r w:rsidR="00FD5899">
        <w:rPr>
          <w:rFonts w:ascii="Arial" w:hAnsi="Arial" w:cs="Arial"/>
        </w:rPr>
        <w:t>95%</w:t>
      </w:r>
      <w:r w:rsidR="00BB4580">
        <w:rPr>
          <w:rFonts w:ascii="Arial" w:hAnsi="Arial" w:cs="Arial"/>
        </w:rPr>
        <w:t xml:space="preserve"> on first contact</w:t>
      </w:r>
      <w:r w:rsidRPr="63E104D6">
        <w:rPr>
          <w:rFonts w:ascii="Arial" w:hAnsi="Arial" w:cs="Arial"/>
        </w:rPr>
        <w:t>.</w:t>
      </w:r>
    </w:p>
    <w:p w14:paraId="736496BE" w14:textId="77777777" w:rsidR="00AD2788" w:rsidRPr="00AD6F17" w:rsidRDefault="00AD2788"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74F7E158" w14:textId="77777777" w:rsidR="00AD2788" w:rsidRPr="00AD6F17" w:rsidRDefault="00AD2788" w:rsidP="00AF66C2">
      <w:pPr>
        <w:rPr>
          <w:rFonts w:ascii="Arial" w:hAnsi="Arial" w:cs="Arial"/>
          <w:color w:val="000000"/>
        </w:rPr>
      </w:pPr>
    </w:p>
    <w:p w14:paraId="648CE394" w14:textId="77777777" w:rsidR="00AD2788" w:rsidRPr="00AD6F17" w:rsidRDefault="00AD2788" w:rsidP="00AF66C2">
      <w:pPr>
        <w:widowControl/>
        <w:rPr>
          <w:rFonts w:ascii="Arial" w:hAnsi="Arial" w:cs="Arial"/>
          <w:bCs/>
          <w:iCs/>
          <w:color w:val="000000"/>
          <w:szCs w:val="24"/>
        </w:rPr>
      </w:pPr>
    </w:p>
    <w:p w14:paraId="0C03934A" w14:textId="77777777" w:rsidR="0064452B" w:rsidRPr="00AD6F17" w:rsidRDefault="0064452B" w:rsidP="00AF66C2">
      <w:pPr>
        <w:widowControl/>
        <w:rPr>
          <w:rFonts w:ascii="Arial" w:hAnsi="Arial" w:cs="Arial"/>
          <w:b/>
          <w:iCs/>
          <w:color w:val="000000"/>
          <w:szCs w:val="24"/>
        </w:rPr>
      </w:pPr>
    </w:p>
    <w:p w14:paraId="00362E4A" w14:textId="77777777" w:rsidR="0064452B" w:rsidRPr="00AD6F17" w:rsidRDefault="0064452B" w:rsidP="00AF66C2">
      <w:pPr>
        <w:widowControl/>
        <w:rPr>
          <w:rFonts w:ascii="Arial" w:hAnsi="Arial" w:cs="Arial"/>
          <w:b/>
          <w:iCs/>
          <w:color w:val="000000"/>
          <w:szCs w:val="24"/>
        </w:rPr>
      </w:pPr>
      <w:r w:rsidRPr="00AD6F17">
        <w:rPr>
          <w:rFonts w:ascii="Arial" w:hAnsi="Arial" w:cs="Arial"/>
          <w:b/>
          <w:iCs/>
          <w:color w:val="000000"/>
          <w:szCs w:val="24"/>
        </w:rPr>
        <w:t>2.4.4</w:t>
      </w:r>
      <w:r w:rsidRPr="00AD6F17">
        <w:rPr>
          <w:rFonts w:ascii="Arial" w:hAnsi="Arial" w:cs="Arial"/>
          <w:b/>
          <w:iCs/>
          <w:color w:val="000000"/>
          <w:szCs w:val="24"/>
        </w:rPr>
        <w:tab/>
        <w:t>O</w:t>
      </w:r>
      <w:r w:rsidR="009145C6" w:rsidRPr="00AD6F17">
        <w:rPr>
          <w:rFonts w:ascii="Arial" w:hAnsi="Arial" w:cs="Arial"/>
          <w:b/>
          <w:iCs/>
          <w:color w:val="000000"/>
          <w:szCs w:val="24"/>
        </w:rPr>
        <w:t>ther S</w:t>
      </w:r>
      <w:r w:rsidRPr="00AD6F17">
        <w:rPr>
          <w:rFonts w:ascii="Arial" w:hAnsi="Arial" w:cs="Arial"/>
          <w:b/>
          <w:iCs/>
          <w:color w:val="000000"/>
          <w:szCs w:val="24"/>
        </w:rPr>
        <w:t>ervices</w:t>
      </w:r>
    </w:p>
    <w:p w14:paraId="399A8D66" w14:textId="77777777" w:rsidR="0064452B" w:rsidRPr="00AD6F17" w:rsidRDefault="0064452B" w:rsidP="00AF66C2">
      <w:pPr>
        <w:widowControl/>
        <w:rPr>
          <w:rFonts w:ascii="Arial" w:hAnsi="Arial" w:cs="Arial"/>
          <w:b/>
          <w:iCs/>
          <w:color w:val="000000"/>
          <w:szCs w:val="24"/>
        </w:rPr>
      </w:pPr>
    </w:p>
    <w:p w14:paraId="792F4497" w14:textId="4493264C" w:rsidR="0064452B" w:rsidRPr="00AD6F17" w:rsidRDefault="0064452B" w:rsidP="00AF66C2">
      <w:pPr>
        <w:widowControl/>
        <w:rPr>
          <w:rFonts w:ascii="Arial" w:hAnsi="Arial" w:cs="Arial"/>
          <w:bCs/>
          <w:iCs/>
          <w:color w:val="000000"/>
          <w:szCs w:val="24"/>
        </w:rPr>
      </w:pPr>
      <w:r w:rsidRPr="00AD6F17">
        <w:rPr>
          <w:rFonts w:ascii="Arial" w:hAnsi="Arial" w:cs="Arial"/>
          <w:b/>
          <w:iCs/>
          <w:color w:val="000000"/>
          <w:szCs w:val="24"/>
        </w:rPr>
        <w:t>2.4.4.1</w:t>
      </w:r>
      <w:r w:rsidRPr="00AD6F17">
        <w:rPr>
          <w:rFonts w:ascii="Arial" w:hAnsi="Arial" w:cs="Arial"/>
          <w:b/>
          <w:iCs/>
          <w:color w:val="000000"/>
          <w:szCs w:val="24"/>
        </w:rPr>
        <w:tab/>
        <w:t xml:space="preserve"> </w:t>
      </w:r>
      <w:r w:rsidRPr="00AD6F17">
        <w:rPr>
          <w:rFonts w:ascii="Arial" w:hAnsi="Arial" w:cs="Arial"/>
          <w:bCs/>
          <w:iCs/>
          <w:color w:val="000000"/>
          <w:szCs w:val="24"/>
        </w:rPr>
        <w:t>Describe disaster recovery plan for the network.</w:t>
      </w:r>
    </w:p>
    <w:p w14:paraId="25674879" w14:textId="77777777" w:rsidR="00AD2788" w:rsidRPr="00AD6F17" w:rsidRDefault="00AD2788" w:rsidP="00AF66C2">
      <w:pPr>
        <w:widowControl/>
        <w:rPr>
          <w:rFonts w:ascii="Arial" w:hAnsi="Arial" w:cs="Arial"/>
          <w:bCs/>
          <w:iCs/>
          <w:color w:val="000000"/>
          <w:szCs w:val="24"/>
        </w:rPr>
      </w:pPr>
    </w:p>
    <w:p w14:paraId="065407ED" w14:textId="6C46D719" w:rsidR="00AD2788" w:rsidRPr="00555BD0" w:rsidRDefault="00AD2788"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AD6F17">
        <w:rPr>
          <w:rFonts w:ascii="Arial" w:hAnsi="Arial" w:cs="Arial"/>
          <w:color w:val="000000"/>
          <w:szCs w:val="24"/>
        </w:rPr>
        <w:tab/>
      </w:r>
      <w:r w:rsidR="00F4560A" w:rsidRPr="00555BD0">
        <w:rPr>
          <w:rFonts w:ascii="Arial" w:hAnsi="Arial" w:cs="Arial"/>
        </w:rPr>
        <w:t>ENA understands that ISL seeks a provider that can provide a disaster recovery plan for the network in the case of a catastrophic event or just a simple outage. ISL’s focus is to have a reliable network for its staff and patrons that is always available with continuous uptime. As you have already experienced with ENA, we enjoy working closely with our customers and understanding the details and specific needs that you have. ENA has worked with each member to provide a highly resilient network, and we are constantly researching and testing ways to further mitigate risk and reduce recovery time. As part of our effort to create a highly</w:t>
      </w:r>
      <w:r w:rsidR="00E45C27" w:rsidRPr="00555BD0">
        <w:rPr>
          <w:rFonts w:ascii="Arial" w:hAnsi="Arial" w:cs="Arial"/>
        </w:rPr>
        <w:t xml:space="preserve"> resilient network to serve the ISL, ENA has invested significantly in network and Internet connectivity in Indianapolis, leading to </w:t>
      </w:r>
      <w:r w:rsidR="00812EB4" w:rsidRPr="00555BD0">
        <w:rPr>
          <w:rFonts w:ascii="Arial" w:hAnsi="Arial" w:cs="Arial"/>
        </w:rPr>
        <w:t>it</w:t>
      </w:r>
      <w:r w:rsidR="00E45C27" w:rsidRPr="00555BD0">
        <w:rPr>
          <w:rFonts w:ascii="Arial" w:hAnsi="Arial" w:cs="Arial"/>
        </w:rPr>
        <w:t xml:space="preserve"> becoming a key cornerstone to ENA’s network that serves our customers nationally. A depiction of our current network and Internet connectivity has been inserted below for your convenience:</w:t>
      </w:r>
    </w:p>
    <w:p w14:paraId="3EB0ADD4" w14:textId="77777777" w:rsidR="00E45C27" w:rsidRPr="00555BD0" w:rsidRDefault="00E45C27"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52FD789D" w14:textId="0FEF81FD" w:rsidR="00E45C27" w:rsidRPr="00555BD0" w:rsidRDefault="008D5E7C"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noProof/>
          <w:snapToGrid/>
        </w:rPr>
      </w:pPr>
      <w:r>
        <w:rPr>
          <w:rFonts w:ascii="Arial" w:hAnsi="Arial" w:cs="Arial"/>
          <w:noProof/>
          <w:snapToGrid/>
        </w:rPr>
        <w:pict w14:anchorId="216DD82E">
          <v:shape id="_x0000_i1031" type="#_x0000_t75" style="width:417.75pt;height:331.5pt;visibility:visible">
            <v:imagedata r:id="rId26" o:title=""/>
          </v:shape>
        </w:pict>
      </w:r>
    </w:p>
    <w:p w14:paraId="02172487" w14:textId="77777777" w:rsidR="004A5493" w:rsidRPr="00555BD0" w:rsidRDefault="004A5493"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noProof/>
          <w:snapToGrid/>
        </w:rPr>
      </w:pPr>
    </w:p>
    <w:p w14:paraId="6ED71DBD" w14:textId="182D5A3D" w:rsidR="004A5493" w:rsidRPr="00555BD0" w:rsidRDefault="001B0064"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555BD0">
        <w:rPr>
          <w:rFonts w:ascii="Arial" w:hAnsi="Arial" w:cs="Arial"/>
        </w:rPr>
        <w:t>Our disaster recovery plan as it relates to ISL and its members incorporates five areas: incident prevention, incident detection, incident response, incident recovery, and incident restoration.</w:t>
      </w:r>
    </w:p>
    <w:p w14:paraId="510B55D9" w14:textId="77777777" w:rsidR="001B0064" w:rsidRPr="00555BD0" w:rsidRDefault="001B0064"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1FC6CBF9" w14:textId="7EC68C4D" w:rsidR="001B0064" w:rsidRPr="001D3321" w:rsidRDefault="00C1390E"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color w:val="000000"/>
          <w:szCs w:val="24"/>
        </w:rPr>
      </w:pPr>
      <w:r w:rsidRPr="001D3321">
        <w:rPr>
          <w:rFonts w:ascii="Arial" w:hAnsi="Arial" w:cs="Arial"/>
          <w:b/>
          <w:bCs/>
          <w:color w:val="000000"/>
          <w:szCs w:val="24"/>
        </w:rPr>
        <w:t>Incident Prevention</w:t>
      </w:r>
    </w:p>
    <w:p w14:paraId="2C65EAC0" w14:textId="43BB9D47" w:rsidR="00C1390E" w:rsidRPr="00555BD0" w:rsidRDefault="00BD11D8"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555BD0">
        <w:rPr>
          <w:rFonts w:ascii="Arial" w:hAnsi="Arial" w:cs="Arial"/>
        </w:rPr>
        <w:t xml:space="preserve">ENA understands that building robust data networks is key to incident prevention. The ENA national network includes significant redundancy and resiliency for </w:t>
      </w:r>
      <w:proofErr w:type="gramStart"/>
      <w:r w:rsidRPr="00555BD0">
        <w:rPr>
          <w:rFonts w:ascii="Arial" w:hAnsi="Arial" w:cs="Arial"/>
        </w:rPr>
        <w:t>all of</w:t>
      </w:r>
      <w:proofErr w:type="gramEnd"/>
      <w:r w:rsidRPr="00555BD0">
        <w:rPr>
          <w:rFonts w:ascii="Arial" w:hAnsi="Arial" w:cs="Arial"/>
        </w:rPr>
        <w:t xml:space="preserve"> our proposed services. Each ISL member location will be directly connected with the best available transport technology to the ENA national network through our POP in Indianapolis. Our Indianapolis POP is directly connected to other ENA national network POPs in Nashville, Chicago, and Ashburn. ENA maintains significant external connectivity to peering and transit partners in Indianapolis, however, our Internet access service for ISL will leverage our entire portfolio of connections beyond Indianapolis. This means that</w:t>
      </w:r>
      <w:r w:rsidR="0045126C">
        <w:rPr>
          <w:rFonts w:ascii="Arial" w:hAnsi="Arial" w:cs="Arial"/>
        </w:rPr>
        <w:t>,</w:t>
      </w:r>
      <w:r w:rsidRPr="00555BD0">
        <w:rPr>
          <w:rFonts w:ascii="Arial" w:hAnsi="Arial" w:cs="Arial"/>
        </w:rPr>
        <w:t xml:space="preserve"> </w:t>
      </w:r>
      <w:proofErr w:type="gramStart"/>
      <w:r w:rsidRPr="00555BD0">
        <w:rPr>
          <w:rFonts w:ascii="Arial" w:hAnsi="Arial" w:cs="Arial"/>
        </w:rPr>
        <w:t>in the event that</w:t>
      </w:r>
      <w:proofErr w:type="gramEnd"/>
      <w:r w:rsidRPr="00555BD0">
        <w:rPr>
          <w:rFonts w:ascii="Arial" w:hAnsi="Arial" w:cs="Arial"/>
        </w:rPr>
        <w:t xml:space="preserve"> we have an interruption of connectivity or service within our Indianapolis POP</w:t>
      </w:r>
      <w:r w:rsidR="0045126C">
        <w:rPr>
          <w:rFonts w:ascii="Arial" w:hAnsi="Arial" w:cs="Arial"/>
        </w:rPr>
        <w:t>,</w:t>
      </w:r>
      <w:r w:rsidRPr="00555BD0">
        <w:rPr>
          <w:rFonts w:ascii="Arial" w:hAnsi="Arial" w:cs="Arial"/>
        </w:rPr>
        <w:t xml:space="preserve"> ISL will be</w:t>
      </w:r>
      <w:r w:rsidR="00C91EB2" w:rsidRPr="00555BD0">
        <w:rPr>
          <w:rFonts w:ascii="Arial" w:hAnsi="Arial" w:cs="Arial"/>
        </w:rPr>
        <w:t xml:space="preserve"> immediately and transparently able to take advantage of connectivity we maintain outside of Indianapolis, ensuring that local conditions in the state of Indiana will not impact service for ISL and its members.</w:t>
      </w:r>
    </w:p>
    <w:p w14:paraId="57009807" w14:textId="77777777" w:rsidR="00C91EB2" w:rsidRPr="00555BD0" w:rsidRDefault="00C91EB2"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277FA154" w14:textId="5582C599" w:rsidR="00C91EB2" w:rsidRPr="001D3321" w:rsidRDefault="00C91EB2"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rPr>
      </w:pPr>
      <w:r w:rsidRPr="001D3321">
        <w:rPr>
          <w:rFonts w:ascii="Arial" w:hAnsi="Arial" w:cs="Arial"/>
          <w:b/>
          <w:bCs/>
        </w:rPr>
        <w:t>Incident Detection</w:t>
      </w:r>
    </w:p>
    <w:p w14:paraId="72EBE013" w14:textId="6E611582" w:rsidR="00C91EB2" w:rsidRPr="00555BD0" w:rsidRDefault="00617118"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555BD0">
        <w:rPr>
          <w:rFonts w:ascii="Arial" w:hAnsi="Arial" w:cs="Arial"/>
        </w:rPr>
        <w:t>Detecting an incident is critical to ENA, and we are constantly developing our personnel and systems to ensure this step of the process is not delayed. Utilizing ENA’s robust monitoring platform, the CTAC and on</w:t>
      </w:r>
      <w:r w:rsidRPr="00555BD0">
        <w:rPr>
          <w:rFonts w:ascii="Cambria Math" w:hAnsi="Cambria Math" w:cs="Cambria Math"/>
        </w:rPr>
        <w:t>‐</w:t>
      </w:r>
      <w:r w:rsidRPr="00555BD0">
        <w:rPr>
          <w:rFonts w:ascii="Arial" w:hAnsi="Arial" w:cs="Arial"/>
        </w:rPr>
        <w:t>call engineers are immediately notified of any incident that arises with our ENA network and associated infrastructure platforms. Our systems automatically notify ENA personnel of any service interruption and are quickly correlated to customers that utilize ENA’s services ensuring each customer issue is given immediate, high</w:t>
      </w:r>
      <w:r w:rsidRPr="00555BD0">
        <w:rPr>
          <w:rFonts w:ascii="Cambria Math" w:hAnsi="Cambria Math" w:cs="Cambria Math"/>
        </w:rPr>
        <w:t>‐</w:t>
      </w:r>
      <w:r w:rsidRPr="00555BD0">
        <w:rPr>
          <w:rFonts w:ascii="Arial" w:hAnsi="Arial" w:cs="Arial"/>
        </w:rPr>
        <w:t>priority status.</w:t>
      </w:r>
    </w:p>
    <w:p w14:paraId="479C1417" w14:textId="77777777" w:rsidR="00617118" w:rsidRPr="00555BD0" w:rsidRDefault="00617118"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3C133A47" w14:textId="40BAB3A1" w:rsidR="00617118" w:rsidRPr="001D3321" w:rsidRDefault="00617118"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rPr>
      </w:pPr>
      <w:r w:rsidRPr="001D3321">
        <w:rPr>
          <w:rFonts w:ascii="Arial" w:hAnsi="Arial" w:cs="Arial"/>
          <w:b/>
          <w:bCs/>
        </w:rPr>
        <w:t xml:space="preserve">Incident </w:t>
      </w:r>
      <w:r w:rsidR="00BB7D81" w:rsidRPr="001D3321">
        <w:rPr>
          <w:rFonts w:ascii="Arial" w:hAnsi="Arial" w:cs="Arial"/>
          <w:b/>
          <w:bCs/>
        </w:rPr>
        <w:t>Response</w:t>
      </w:r>
    </w:p>
    <w:p w14:paraId="298D0EC2" w14:textId="2DFE633D" w:rsidR="00BB7D81" w:rsidRPr="00555BD0" w:rsidRDefault="004B65BB"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555BD0">
        <w:rPr>
          <w:rFonts w:ascii="Arial" w:hAnsi="Arial" w:cs="Arial"/>
        </w:rPr>
        <w:t xml:space="preserve">For any incident that is detected, ENA’s rapid response reduces the mitigation time of the incident. The first level of response is the ENA CTAC which is your single point of contact and accountability for ENA provided hardware and services. The CTAC provides 24x7x365 monitoring and notification. All calls to our CTAC are answered by a live person in the U.S. with the knowledge, experience, and capability to resolve your issue now or immediately escalate to the appropriate teams – not just open a new service ticket. With our proactive monitoring tools, ENA </w:t>
      </w:r>
      <w:proofErr w:type="gramStart"/>
      <w:r w:rsidRPr="00555BD0">
        <w:rPr>
          <w:rFonts w:ascii="Arial" w:hAnsi="Arial" w:cs="Arial"/>
        </w:rPr>
        <w:t>is able to</w:t>
      </w:r>
      <w:proofErr w:type="gramEnd"/>
      <w:r w:rsidRPr="00555BD0">
        <w:rPr>
          <w:rFonts w:ascii="Arial" w:hAnsi="Arial" w:cs="Arial"/>
        </w:rPr>
        <w:t xml:space="preserve"> contact our customers in advance of their call to alert them of a service-impacting issue over 99 percent of the time.</w:t>
      </w:r>
    </w:p>
    <w:p w14:paraId="7DD5FB13" w14:textId="77777777" w:rsidR="004B65BB" w:rsidRPr="00555BD0" w:rsidRDefault="004B65BB"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562EA76B" w14:textId="637427AF" w:rsidR="004B65BB" w:rsidRPr="001D3321" w:rsidRDefault="004B65BB"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rPr>
      </w:pPr>
      <w:r w:rsidRPr="001D3321">
        <w:rPr>
          <w:rFonts w:ascii="Arial" w:hAnsi="Arial" w:cs="Arial"/>
          <w:b/>
          <w:bCs/>
        </w:rPr>
        <w:t>Incident Recovery</w:t>
      </w:r>
    </w:p>
    <w:p w14:paraId="399646B5" w14:textId="1828AD38" w:rsidR="004B65BB" w:rsidRPr="00555BD0" w:rsidRDefault="00F85397"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555BD0">
        <w:rPr>
          <w:rFonts w:ascii="Arial" w:hAnsi="Arial" w:cs="Arial"/>
        </w:rPr>
        <w:t>Having developed a resilient and</w:t>
      </w:r>
      <w:r w:rsidR="00BA60A1">
        <w:rPr>
          <w:rFonts w:ascii="Arial" w:hAnsi="Arial" w:cs="Arial"/>
        </w:rPr>
        <w:t>,</w:t>
      </w:r>
      <w:r w:rsidRPr="00555BD0">
        <w:rPr>
          <w:rFonts w:ascii="Arial" w:hAnsi="Arial" w:cs="Arial"/>
        </w:rPr>
        <w:t xml:space="preserve"> in some cases</w:t>
      </w:r>
      <w:r w:rsidR="00BA60A1">
        <w:rPr>
          <w:rFonts w:ascii="Arial" w:hAnsi="Arial" w:cs="Arial"/>
        </w:rPr>
        <w:t>,</w:t>
      </w:r>
      <w:r w:rsidRPr="00555BD0">
        <w:rPr>
          <w:rFonts w:ascii="Arial" w:hAnsi="Arial" w:cs="Arial"/>
        </w:rPr>
        <w:t xml:space="preserve"> redundant network, ENA has reduced the chances that an incident will impact our customers. In the event an incident does affect our customers, the CTAC has the resources at its disposal to immediately begin recovery. In addition to the CTAC staff, ENA also has product-specific engineering teams and field engineering personnel that can be deployed locally. These teams not only maintain the equipment but are also deployed on-site to test, troubleshoot, and replace equipment if needed. ENA also spares critical hardware components throughout our network. This spare hardware allows us to quickly recover in the event of a physical hardware failure by simply swapping out the affected device. In addition to our internal staff, ENA also contracts “remote hands” at </w:t>
      </w:r>
      <w:proofErr w:type="gramStart"/>
      <w:r w:rsidRPr="00555BD0">
        <w:rPr>
          <w:rFonts w:ascii="Arial" w:hAnsi="Arial" w:cs="Arial"/>
        </w:rPr>
        <w:t>all of</w:t>
      </w:r>
      <w:proofErr w:type="gramEnd"/>
      <w:r w:rsidRPr="00555BD0">
        <w:rPr>
          <w:rFonts w:ascii="Arial" w:hAnsi="Arial" w:cs="Arial"/>
        </w:rPr>
        <w:t xml:space="preserve"> our POP facilities, permitting us to respond to an incident without waiting to dispatch field staff or hardware.</w:t>
      </w:r>
    </w:p>
    <w:p w14:paraId="2650F696" w14:textId="77777777" w:rsidR="00F85397" w:rsidRPr="00555BD0" w:rsidRDefault="00F85397"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1668E8AA" w14:textId="5CDD47AA" w:rsidR="00F85397" w:rsidRPr="001D3321" w:rsidRDefault="00F85397"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rPr>
      </w:pPr>
      <w:r w:rsidRPr="001D3321">
        <w:rPr>
          <w:rFonts w:ascii="Arial" w:hAnsi="Arial" w:cs="Arial"/>
          <w:b/>
          <w:bCs/>
        </w:rPr>
        <w:t>Incident Restoration</w:t>
      </w:r>
    </w:p>
    <w:p w14:paraId="6AD12B00" w14:textId="338B2A7E" w:rsidR="00F85397" w:rsidRPr="00555BD0" w:rsidRDefault="00266A08"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555BD0">
        <w:rPr>
          <w:rFonts w:ascii="Arial" w:hAnsi="Arial" w:cs="Arial"/>
        </w:rPr>
        <w:t>Committed to creating a better experience for the customer, ENA works both internally and with customers after an incident to not only restore the network, but to find methods and means of mitigating future incidents.</w:t>
      </w:r>
    </w:p>
    <w:p w14:paraId="60C0CAE4" w14:textId="77777777" w:rsidR="00AD2788" w:rsidRPr="00AD6F17" w:rsidRDefault="00AD2788"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5F3464B8" w14:textId="77777777" w:rsidR="00AD2788" w:rsidRPr="00AD6F17" w:rsidRDefault="00AD2788" w:rsidP="00AF66C2">
      <w:pPr>
        <w:rPr>
          <w:rFonts w:ascii="Arial" w:hAnsi="Arial" w:cs="Arial"/>
          <w:color w:val="000000"/>
        </w:rPr>
      </w:pPr>
    </w:p>
    <w:p w14:paraId="7808C327" w14:textId="77777777" w:rsidR="00AD2788" w:rsidRPr="00AD6F17" w:rsidRDefault="00AD2788" w:rsidP="00AF66C2">
      <w:pPr>
        <w:widowControl/>
        <w:rPr>
          <w:rFonts w:ascii="Arial" w:hAnsi="Arial" w:cs="Arial"/>
          <w:bCs/>
          <w:iCs/>
          <w:color w:val="000000"/>
          <w:szCs w:val="24"/>
        </w:rPr>
      </w:pPr>
    </w:p>
    <w:p w14:paraId="0333A6FB" w14:textId="77777777" w:rsidR="0064452B" w:rsidRPr="00AD6F17" w:rsidRDefault="0064452B" w:rsidP="00AF66C2">
      <w:pPr>
        <w:widowControl/>
        <w:rPr>
          <w:rFonts w:ascii="Arial" w:hAnsi="Arial" w:cs="Arial"/>
          <w:bCs/>
          <w:iCs/>
          <w:color w:val="000000"/>
          <w:szCs w:val="24"/>
        </w:rPr>
      </w:pPr>
    </w:p>
    <w:p w14:paraId="6F99AFBE" w14:textId="373E4A3D" w:rsidR="0064452B" w:rsidRPr="00AD6F17" w:rsidRDefault="0064452B" w:rsidP="00AF66C2">
      <w:pPr>
        <w:widowControl/>
        <w:rPr>
          <w:rFonts w:ascii="Arial" w:hAnsi="Arial" w:cs="Arial"/>
          <w:bCs/>
          <w:iCs/>
          <w:color w:val="000000"/>
          <w:szCs w:val="24"/>
        </w:rPr>
      </w:pPr>
      <w:r w:rsidRPr="00AD6F17">
        <w:rPr>
          <w:rFonts w:ascii="Arial" w:hAnsi="Arial" w:cs="Arial"/>
          <w:b/>
          <w:iCs/>
          <w:color w:val="000000"/>
          <w:szCs w:val="24"/>
        </w:rPr>
        <w:t>2.4.4.2</w:t>
      </w:r>
      <w:r w:rsidRPr="00AD6F17">
        <w:rPr>
          <w:rFonts w:ascii="Arial" w:hAnsi="Arial" w:cs="Arial"/>
          <w:b/>
          <w:iCs/>
          <w:color w:val="000000"/>
          <w:szCs w:val="24"/>
        </w:rPr>
        <w:tab/>
        <w:t xml:space="preserve"> </w:t>
      </w:r>
      <w:r w:rsidRPr="00AD6F17">
        <w:rPr>
          <w:rFonts w:ascii="Arial" w:hAnsi="Arial" w:cs="Arial"/>
          <w:bCs/>
          <w:iCs/>
          <w:color w:val="000000"/>
          <w:szCs w:val="24"/>
        </w:rPr>
        <w:t>Provide details, including pricing, for any other optional services included in this proposal.</w:t>
      </w:r>
    </w:p>
    <w:p w14:paraId="75F7ED94" w14:textId="77777777" w:rsidR="00AD2788" w:rsidRPr="00AD6F17" w:rsidRDefault="00AD2788" w:rsidP="00AF66C2">
      <w:pPr>
        <w:widowControl/>
        <w:rPr>
          <w:rFonts w:ascii="Arial" w:hAnsi="Arial" w:cs="Arial"/>
          <w:bCs/>
          <w:iCs/>
          <w:color w:val="000000"/>
          <w:szCs w:val="24"/>
        </w:rPr>
      </w:pPr>
    </w:p>
    <w:p w14:paraId="4B708B02" w14:textId="4CE4B781" w:rsidR="00F8182E" w:rsidRDefault="00F8182E"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color w:val="000000"/>
          <w:szCs w:val="24"/>
        </w:rPr>
      </w:pPr>
      <w:r w:rsidRPr="00F8182E">
        <w:rPr>
          <w:rFonts w:ascii="Arial" w:hAnsi="Arial" w:cs="Arial"/>
          <w:color w:val="000000"/>
          <w:szCs w:val="24"/>
        </w:rPr>
        <w:t>Please see</w:t>
      </w:r>
      <w:r>
        <w:rPr>
          <w:rFonts w:ascii="Arial" w:hAnsi="Arial" w:cs="Arial"/>
          <w:b/>
          <w:bCs/>
          <w:color w:val="000000"/>
          <w:szCs w:val="24"/>
        </w:rPr>
        <w:t xml:space="preserve"> 2.4.4.2 Exhibit </w:t>
      </w:r>
      <w:r w:rsidRPr="00F8182E">
        <w:rPr>
          <w:rFonts w:ascii="Arial" w:hAnsi="Arial" w:cs="Arial"/>
          <w:color w:val="000000"/>
          <w:szCs w:val="24"/>
        </w:rPr>
        <w:t>for Optional Services Pricing</w:t>
      </w:r>
      <w:r>
        <w:rPr>
          <w:rFonts w:ascii="Arial" w:hAnsi="Arial" w:cs="Arial"/>
          <w:color w:val="000000"/>
          <w:szCs w:val="24"/>
        </w:rPr>
        <w:t>.</w:t>
      </w:r>
    </w:p>
    <w:p w14:paraId="2FA0F506" w14:textId="77777777" w:rsidR="00F8182E" w:rsidRDefault="00F8182E"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color w:val="000000"/>
          <w:szCs w:val="24"/>
        </w:rPr>
      </w:pPr>
    </w:p>
    <w:p w14:paraId="43624AB7" w14:textId="327818DB" w:rsidR="00AD2788" w:rsidRPr="004E287B" w:rsidRDefault="00C4494B"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1D3321">
        <w:rPr>
          <w:rFonts w:ascii="Arial" w:hAnsi="Arial" w:cs="Arial"/>
          <w:b/>
          <w:bCs/>
          <w:color w:val="000000"/>
          <w:szCs w:val="24"/>
        </w:rPr>
        <w:t xml:space="preserve">1. </w:t>
      </w:r>
      <w:r w:rsidR="00904CA2" w:rsidRPr="001D3321">
        <w:rPr>
          <w:rFonts w:ascii="Arial" w:hAnsi="Arial" w:cs="Arial"/>
          <w:b/>
          <w:bCs/>
        </w:rPr>
        <w:t>ENA NetShield UTM</w:t>
      </w:r>
      <w:r w:rsidR="00904CA2" w:rsidRPr="004E287B">
        <w:rPr>
          <w:rFonts w:ascii="Arial" w:hAnsi="Arial" w:cs="Arial"/>
        </w:rPr>
        <w:t xml:space="preserve"> –</w:t>
      </w:r>
      <w:r w:rsidR="009060CB">
        <w:rPr>
          <w:rFonts w:ascii="Arial" w:hAnsi="Arial" w:cs="Arial"/>
        </w:rPr>
        <w:t xml:space="preserve"> </w:t>
      </w:r>
      <w:r w:rsidR="00904CA2" w:rsidRPr="004E287B">
        <w:rPr>
          <w:rFonts w:ascii="Arial" w:hAnsi="Arial" w:cs="Arial"/>
        </w:rPr>
        <w:t>Unified Threat Management Features</w:t>
      </w:r>
    </w:p>
    <w:p w14:paraId="138DF711" w14:textId="2B5441EE" w:rsidR="00904CA2" w:rsidRPr="004E287B" w:rsidRDefault="0014123C"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4E287B">
        <w:rPr>
          <w:rFonts w:ascii="Arial" w:hAnsi="Arial" w:cs="Arial"/>
        </w:rPr>
        <w:t xml:space="preserve">ENA NetShield UTM is a </w:t>
      </w:r>
      <w:r w:rsidRPr="004E287B">
        <w:rPr>
          <w:rStyle w:val="eop"/>
          <w:rFonts w:ascii="Arial" w:hAnsi="Arial" w:cs="Arial"/>
        </w:rPr>
        <w:t xml:space="preserve">comprehensive suite of unified threat management features that meet the unique security requirements of education and library institutions. Our </w:t>
      </w:r>
      <w:r w:rsidRPr="004E287B">
        <w:rPr>
          <w:rFonts w:ascii="Arial" w:hAnsi="Arial" w:cs="Arial"/>
        </w:rPr>
        <w:t xml:space="preserve">managed security solution keeps your organization’s network safe by blocking malicious traffic and attacks. Leveraging a platform rated in the Gartner Leader Quadrant, ENA NetShield UTM features deliver industry-leading protection to your organization while allowing for bandwidth upgrades associated with increased usage. ENA provides all service, installation, maintenance, and equipment replacement on behalf of the customer. Additionally, ENA NetShield UTM includes a co-management portal for your staff and dedicated, 24x7x365 one-call support and monitoring from the ENA Customer Technical Assistance Center (CTAC). Learn more about ENA NetShield UTM at </w:t>
      </w:r>
      <w:hyperlink r:id="rId27" w:history="1">
        <w:r w:rsidRPr="004E287B">
          <w:rPr>
            <w:rStyle w:val="Hyperlink"/>
            <w:rFonts w:ascii="Arial" w:hAnsi="Arial" w:cs="Arial"/>
          </w:rPr>
          <w:t>https://www.ena.com/solutions/security/ena-netshield-utm/</w:t>
        </w:r>
      </w:hyperlink>
      <w:r w:rsidRPr="004E287B">
        <w:rPr>
          <w:rFonts w:ascii="Arial" w:hAnsi="Arial" w:cs="Arial"/>
        </w:rPr>
        <w:t>.</w:t>
      </w:r>
    </w:p>
    <w:p w14:paraId="6DA94277" w14:textId="77777777" w:rsidR="0014123C" w:rsidRPr="004E287B" w:rsidRDefault="0014123C"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549F3D50" w14:textId="20A28DE8" w:rsidR="0014123C" w:rsidRPr="004E287B" w:rsidRDefault="00C4494B"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1D3321">
        <w:rPr>
          <w:rFonts w:ascii="Arial" w:hAnsi="Arial" w:cs="Arial"/>
          <w:b/>
          <w:bCs/>
        </w:rPr>
        <w:t xml:space="preserve">2. </w:t>
      </w:r>
      <w:r w:rsidR="00F10027" w:rsidRPr="001D3321">
        <w:rPr>
          <w:rFonts w:ascii="Arial" w:hAnsi="Arial" w:cs="Arial"/>
          <w:b/>
          <w:bCs/>
        </w:rPr>
        <w:t>ENA Air</w:t>
      </w:r>
      <w:r w:rsidR="00F10027" w:rsidRPr="004E287B">
        <w:rPr>
          <w:rFonts w:ascii="Arial" w:hAnsi="Arial" w:cs="Arial"/>
        </w:rPr>
        <w:t xml:space="preserve"> – Managed Wi-Fi Networking Services</w:t>
      </w:r>
    </w:p>
    <w:p w14:paraId="4132A5C6" w14:textId="608B452A" w:rsidR="00F10027" w:rsidRPr="004E287B" w:rsidRDefault="00AA4CBF"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eastAsia="Calibri" w:hAnsi="Arial" w:cs="Arial"/>
        </w:rPr>
      </w:pPr>
      <w:r w:rsidRPr="004E287B">
        <w:rPr>
          <w:rFonts w:ascii="Arial" w:hAnsi="Arial" w:cs="Arial"/>
        </w:rPr>
        <w:t>ENA Air leverages ENA’s proven Infrastructure as a Service (IaaS) solution model to provide comprehensive wireless services, including industry-leading management along with the local control and expansive scalability you need. As a complete, turnkey solution,</w:t>
      </w:r>
      <w:r w:rsidRPr="004E287B">
        <w:rPr>
          <w:rFonts w:ascii="Arial" w:hAnsi="Arial" w:cs="Arial"/>
          <w:i/>
        </w:rPr>
        <w:t xml:space="preserve"> </w:t>
      </w:r>
      <w:r w:rsidRPr="004E287B">
        <w:rPr>
          <w:rFonts w:ascii="Arial" w:hAnsi="Arial" w:cs="Arial"/>
        </w:rPr>
        <w:t xml:space="preserve">ENA Air includes all necessary site surveys, design, cabling, installation, engineering, hosted management and monitoring services, and post-activation heat mapping to verify your ENA Air Wi-Fi service will meet and exceed your expectations. In addition, ENA offers multiple hardware options as part of your ENA Air solution. By extending our customer-centric approach to Wi-Fi networking, we provide superior end-to-end visibility, reliability, and support for Wi-Fi services. Learn more about ENA Air at </w:t>
      </w:r>
      <w:hyperlink r:id="rId28" w:history="1">
        <w:r w:rsidRPr="004E287B">
          <w:rPr>
            <w:rStyle w:val="Hyperlink"/>
            <w:rFonts w:ascii="Arial" w:hAnsi="Arial" w:cs="Arial"/>
          </w:rPr>
          <w:t>https://www.ena.com/solutions/connectivity/ena-air/</w:t>
        </w:r>
      </w:hyperlink>
      <w:r w:rsidRPr="004E287B">
        <w:rPr>
          <w:rFonts w:ascii="Arial" w:eastAsia="Calibri" w:hAnsi="Arial" w:cs="Arial"/>
        </w:rPr>
        <w:t>.</w:t>
      </w:r>
    </w:p>
    <w:p w14:paraId="32CE5624" w14:textId="77777777" w:rsidR="00AE3F2E" w:rsidRPr="004E287B" w:rsidRDefault="00AE3F2E"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06E09370" w14:textId="75423550" w:rsidR="00AE3F2E" w:rsidRPr="004E287B" w:rsidRDefault="007D31FF"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Pr>
          <w:rFonts w:ascii="Arial" w:hAnsi="Arial" w:cs="Arial"/>
          <w:b/>
          <w:bCs/>
        </w:rPr>
        <w:t>3</w:t>
      </w:r>
      <w:r w:rsidR="00C4494B" w:rsidRPr="001D3321">
        <w:rPr>
          <w:rFonts w:ascii="Arial" w:hAnsi="Arial" w:cs="Arial"/>
          <w:b/>
          <w:bCs/>
        </w:rPr>
        <w:t xml:space="preserve">. </w:t>
      </w:r>
      <w:r w:rsidR="003D6FD0" w:rsidRPr="001D3321">
        <w:rPr>
          <w:rFonts w:ascii="Arial" w:hAnsi="Arial" w:cs="Arial"/>
          <w:b/>
          <w:bCs/>
        </w:rPr>
        <w:t>ENA Beacon</w:t>
      </w:r>
      <w:r w:rsidR="003D6FD0" w:rsidRPr="004E287B">
        <w:rPr>
          <w:rFonts w:ascii="Arial" w:hAnsi="Arial" w:cs="Arial"/>
        </w:rPr>
        <w:t xml:space="preserve"> – Private LTE Network</w:t>
      </w:r>
    </w:p>
    <w:p w14:paraId="730847EF" w14:textId="4CCCECE4" w:rsidR="003D6FD0" w:rsidRPr="004E287B" w:rsidRDefault="00F37C44"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4E287B">
        <w:rPr>
          <w:rFonts w:ascii="Arial" w:hAnsi="Arial" w:cs="Arial"/>
        </w:rPr>
        <w:t xml:space="preserve">With a private LTE (PLTE) network, school districts, higher education, healthcare, tribal nations, and local governments can cost-effectively expand wireless coverage by combining the control and fixed costs of a dedicated network with the flexibility and security of a cellular network. ENA’s PLTE solutions enable organizations to take advantage of the license-free CBRS spectrum to deliver sustainable, secure, and high-performance wireless connectivity across their community. Learn more about ENA Beacon at </w:t>
      </w:r>
      <w:hyperlink r:id="rId29" w:history="1">
        <w:r w:rsidRPr="004E287B">
          <w:rPr>
            <w:rStyle w:val="Hyperlink"/>
            <w:rFonts w:ascii="Arial" w:hAnsi="Arial" w:cs="Arial"/>
          </w:rPr>
          <w:t>https://www.ena.com/solutions/connectivity/ena-beacon/.\</w:t>
        </w:r>
      </w:hyperlink>
    </w:p>
    <w:p w14:paraId="092F4EB8" w14:textId="77777777" w:rsidR="00F37C44" w:rsidRPr="004E287B" w:rsidRDefault="00F37C44"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0685A97C" w14:textId="227A0F0C" w:rsidR="00890FA2" w:rsidRPr="004E287B" w:rsidRDefault="007D31FF"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Pr>
          <w:rFonts w:ascii="Arial" w:hAnsi="Arial" w:cs="Arial"/>
          <w:b/>
          <w:bCs/>
        </w:rPr>
        <w:t>4</w:t>
      </w:r>
      <w:r w:rsidR="00C4494B" w:rsidRPr="001D3321">
        <w:rPr>
          <w:rFonts w:ascii="Arial" w:hAnsi="Arial" w:cs="Arial"/>
          <w:b/>
          <w:bCs/>
        </w:rPr>
        <w:t xml:space="preserve">. </w:t>
      </w:r>
      <w:r w:rsidR="00890FA2" w:rsidRPr="001D3321">
        <w:rPr>
          <w:rFonts w:ascii="Arial" w:hAnsi="Arial" w:cs="Arial"/>
          <w:b/>
          <w:bCs/>
        </w:rPr>
        <w:t>Security Assessment Services</w:t>
      </w:r>
      <w:r w:rsidR="00890FA2" w:rsidRPr="004E287B">
        <w:rPr>
          <w:rFonts w:ascii="Arial" w:hAnsi="Arial" w:cs="Arial"/>
        </w:rPr>
        <w:t xml:space="preserve"> – Comprehensive Security Solutions</w:t>
      </w:r>
    </w:p>
    <w:p w14:paraId="743ACAFF" w14:textId="444F7BC0" w:rsidR="00890FA2" w:rsidRPr="004E287B" w:rsidRDefault="00CF414B"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Style w:val="Hyperlink"/>
          <w:rFonts w:ascii="Arial" w:hAnsi="Arial" w:cs="Arial"/>
        </w:rPr>
      </w:pPr>
      <w:r w:rsidRPr="004E287B">
        <w:rPr>
          <w:rFonts w:ascii="Arial" w:hAnsi="Arial" w:cs="Arial"/>
        </w:rPr>
        <w:t xml:space="preserve">ENA’s security assessment services deliver enterprise-level cybersecurity services to organizations. These services offer a comprehensive assessment of your organization’s current security posture, vulnerability identification, remediation recommendations, and tailored reporting. ENA’s security assessment service options include vulnerability scanning, penetration testing, policy and procedure reviews, wireless security testing, web application testing, and custom assessment services. Learn more about ENA security assessment services at </w:t>
      </w:r>
      <w:hyperlink r:id="rId30" w:history="1">
        <w:r w:rsidRPr="004E287B">
          <w:rPr>
            <w:rStyle w:val="Hyperlink"/>
            <w:rFonts w:ascii="Arial" w:hAnsi="Arial" w:cs="Arial"/>
          </w:rPr>
          <w:t>https://www.ena.com/solutions/security/security-assessment-services/</w:t>
        </w:r>
      </w:hyperlink>
      <w:r w:rsidRPr="004E287B">
        <w:rPr>
          <w:rStyle w:val="Hyperlink"/>
          <w:rFonts w:ascii="Arial" w:hAnsi="Arial" w:cs="Arial"/>
        </w:rPr>
        <w:t>.</w:t>
      </w:r>
    </w:p>
    <w:p w14:paraId="3AD976A0" w14:textId="77777777" w:rsidR="00CF414B" w:rsidRPr="004E287B" w:rsidRDefault="00CF414B"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68BDA6AB" w14:textId="76D1E64C" w:rsidR="00AA4D58" w:rsidRPr="004E287B" w:rsidRDefault="007D31FF"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Pr>
          <w:rFonts w:ascii="Arial" w:hAnsi="Arial" w:cs="Arial"/>
          <w:b/>
          <w:bCs/>
        </w:rPr>
        <w:t>5</w:t>
      </w:r>
      <w:r w:rsidR="00387CFA" w:rsidRPr="001D3321">
        <w:rPr>
          <w:rFonts w:ascii="Arial" w:hAnsi="Arial" w:cs="Arial"/>
          <w:b/>
          <w:bCs/>
        </w:rPr>
        <w:t xml:space="preserve">. </w:t>
      </w:r>
      <w:r w:rsidR="00FF2CF5" w:rsidRPr="001D3321">
        <w:rPr>
          <w:rFonts w:ascii="Arial" w:hAnsi="Arial" w:cs="Arial"/>
          <w:b/>
          <w:bCs/>
        </w:rPr>
        <w:t>SentinelOne</w:t>
      </w:r>
      <w:r w:rsidR="00FF2CF5" w:rsidRPr="004E287B">
        <w:rPr>
          <w:rFonts w:ascii="Arial" w:hAnsi="Arial" w:cs="Arial"/>
        </w:rPr>
        <w:t xml:space="preserve"> – Autonomous Endpoint Protection</w:t>
      </w:r>
    </w:p>
    <w:p w14:paraId="6D189643" w14:textId="63496F5D" w:rsidR="009A341C" w:rsidRPr="004E287B" w:rsidRDefault="009A341C"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4E287B">
        <w:rPr>
          <w:rFonts w:ascii="Arial" w:hAnsi="Arial" w:cs="Arial"/>
        </w:rPr>
        <w:t xml:space="preserve">ENA partners with SentinelOne to help our customers keep their endpoints protected and data secured. SentinelOne allows you to prevent, detect, respond, and hunt threats to your network with one autonomous platform. SentinelOne is the leader in endpoint security, as demonstrated by their exemplary performance on the recent MITRE ATT&amp;CK evaluation. Learn more about SentinelOne at </w:t>
      </w:r>
      <w:hyperlink r:id="rId31" w:history="1">
        <w:r w:rsidRPr="004E287B">
          <w:rPr>
            <w:rStyle w:val="Hyperlink"/>
            <w:rFonts w:ascii="Arial" w:hAnsi="Arial" w:cs="Arial"/>
          </w:rPr>
          <w:t>https://www.ena.com/solutions/marketplace/sentinelone/</w:t>
        </w:r>
      </w:hyperlink>
      <w:r w:rsidRPr="004E287B">
        <w:rPr>
          <w:rFonts w:ascii="Arial" w:hAnsi="Arial" w:cs="Arial"/>
        </w:rPr>
        <w:t>.</w:t>
      </w:r>
    </w:p>
    <w:p w14:paraId="24F9B8CB" w14:textId="77777777" w:rsidR="009A341C" w:rsidRPr="004E287B" w:rsidRDefault="009A341C"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672C1A50" w14:textId="6DCB64EE" w:rsidR="0027216E" w:rsidRPr="004E287B" w:rsidRDefault="007D31FF"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Pr>
          <w:rFonts w:ascii="Arial" w:hAnsi="Arial" w:cs="Arial"/>
          <w:b/>
          <w:bCs/>
        </w:rPr>
        <w:t>6</w:t>
      </w:r>
      <w:r w:rsidR="00387CFA" w:rsidRPr="001D3321">
        <w:rPr>
          <w:rFonts w:ascii="Arial" w:hAnsi="Arial" w:cs="Arial"/>
          <w:b/>
          <w:bCs/>
        </w:rPr>
        <w:t xml:space="preserve">. </w:t>
      </w:r>
      <w:r w:rsidR="0027216E" w:rsidRPr="001D3321">
        <w:rPr>
          <w:rFonts w:ascii="Arial" w:hAnsi="Arial" w:cs="Arial"/>
          <w:b/>
          <w:bCs/>
        </w:rPr>
        <w:t>Video Collaboration Powered by Zoom</w:t>
      </w:r>
      <w:r w:rsidR="0027216E" w:rsidRPr="004E287B">
        <w:rPr>
          <w:rFonts w:ascii="Arial" w:hAnsi="Arial" w:cs="Arial"/>
        </w:rPr>
        <w:t xml:space="preserve"> – Video Conferencing Services</w:t>
      </w:r>
    </w:p>
    <w:p w14:paraId="1917C8EF" w14:textId="1EBBF0A9" w:rsidR="0027216E" w:rsidRPr="004E287B" w:rsidRDefault="009A7AE0"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4E287B">
        <w:rPr>
          <w:rFonts w:ascii="Arial" w:hAnsi="Arial" w:cs="Arial"/>
          <w:noProof/>
        </w:rPr>
        <w:t>Video Collaboration Powered by Zoom</w:t>
      </w:r>
      <w:r w:rsidRPr="004E287B">
        <w:rPr>
          <w:rFonts w:ascii="Arial" w:hAnsi="Arial" w:cs="Arial"/>
        </w:rPr>
        <w:t xml:space="preserve"> is a video conferencing, web conferencing, and collaboration service designed to </w:t>
      </w:r>
      <w:proofErr w:type="gramStart"/>
      <w:r w:rsidRPr="004E287B">
        <w:rPr>
          <w:rFonts w:ascii="Arial" w:hAnsi="Arial" w:cs="Arial"/>
        </w:rPr>
        <w:t>easily and cost-effectively promote and enable face-to-face distance learning, professional development, meetings, and collaboration by using the computing power already present in most desktop and laptop computers, tablets, and mobile devices</w:t>
      </w:r>
      <w:proofErr w:type="gramEnd"/>
      <w:r w:rsidRPr="004E287B">
        <w:rPr>
          <w:rFonts w:ascii="Arial" w:hAnsi="Arial" w:cs="Arial"/>
        </w:rPr>
        <w:t xml:space="preserve">. It does not require the use of expensive, dedicated video conferencing hardware. Instead, it uses a combination of cloud-based services from a downloadable software client and web browser access to enable robust high-definition (HD) video conferencing on MAC OS X, Windows, iPads, iPhones, and Android devices. Learn more about Video Collaboration powered by Zoom at </w:t>
      </w:r>
      <w:hyperlink r:id="rId32" w:history="1">
        <w:r w:rsidRPr="004E287B">
          <w:rPr>
            <w:rStyle w:val="Hyperlink"/>
            <w:rFonts w:ascii="Arial" w:hAnsi="Arial" w:cs="Arial"/>
          </w:rPr>
          <w:t>https://www.ena.com/solutions/communication/video-collaboration-powered-by-zoom/</w:t>
        </w:r>
      </w:hyperlink>
      <w:r w:rsidRPr="004E287B">
        <w:rPr>
          <w:rFonts w:ascii="Arial" w:hAnsi="Arial" w:cs="Arial"/>
        </w:rPr>
        <w:t>.</w:t>
      </w:r>
    </w:p>
    <w:p w14:paraId="543C611F" w14:textId="77777777" w:rsidR="009A7AE0" w:rsidRPr="004E287B" w:rsidRDefault="009A7AE0"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227B5E64" w14:textId="2C342CEC" w:rsidR="009A7AE0" w:rsidRPr="001D3321" w:rsidRDefault="007D31FF"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rPr>
      </w:pPr>
      <w:r>
        <w:rPr>
          <w:rFonts w:ascii="Arial" w:hAnsi="Arial" w:cs="Arial"/>
          <w:b/>
          <w:bCs/>
        </w:rPr>
        <w:t>7</w:t>
      </w:r>
      <w:r w:rsidR="00387CFA" w:rsidRPr="001D3321">
        <w:rPr>
          <w:rFonts w:ascii="Arial" w:hAnsi="Arial" w:cs="Arial"/>
          <w:b/>
          <w:bCs/>
        </w:rPr>
        <w:t xml:space="preserve">. </w:t>
      </w:r>
      <w:r w:rsidR="003F34C2" w:rsidRPr="001D3321">
        <w:rPr>
          <w:rFonts w:ascii="Arial" w:hAnsi="Arial" w:cs="Arial"/>
          <w:b/>
          <w:bCs/>
        </w:rPr>
        <w:t>Kajeet Wireless Solutions</w:t>
      </w:r>
    </w:p>
    <w:p w14:paraId="37848900" w14:textId="3495B1CF" w:rsidR="003F34C2" w:rsidRPr="004E287B" w:rsidRDefault="00C4494B"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rPr>
        <w:t xml:space="preserve">Kajeet provides the foundation for secure, efficient, mobile, and flexible connectivity. Its wireless networks, software, and data-driven insights improve the daily lives of organizations and communities. ENA partners with Kajeet to support the connectivity needs of school districts and healthcare organizations through a variety of mobile hotspot options and Connected Health packages. Learn more at </w:t>
      </w:r>
      <w:hyperlink r:id="rId33" w:history="1">
        <w:r w:rsidRPr="004E287B">
          <w:rPr>
            <w:rStyle w:val="Hyperlink"/>
            <w:rFonts w:ascii="Arial" w:hAnsi="Arial" w:cs="Arial"/>
          </w:rPr>
          <w:t>https://www.ena.com/solutions/marketplace/kajeet/</w:t>
        </w:r>
      </w:hyperlink>
      <w:r w:rsidRPr="004E287B">
        <w:rPr>
          <w:rFonts w:ascii="Arial" w:hAnsi="Arial" w:cs="Arial"/>
        </w:rPr>
        <w:t>.</w:t>
      </w:r>
    </w:p>
    <w:p w14:paraId="212EEC00" w14:textId="77777777" w:rsidR="00AD2788" w:rsidRPr="00AD6F17" w:rsidRDefault="00AD2788" w:rsidP="00AF66C2">
      <w:pPr>
        <w:rPr>
          <w:rFonts w:ascii="Arial" w:hAnsi="Arial" w:cs="Arial"/>
          <w:color w:val="000000"/>
        </w:rPr>
      </w:pPr>
    </w:p>
    <w:p w14:paraId="2020727A" w14:textId="77777777" w:rsidR="00AD2788" w:rsidRPr="00AD6F17" w:rsidRDefault="00AD2788" w:rsidP="00AF66C2">
      <w:pPr>
        <w:widowControl/>
        <w:rPr>
          <w:rFonts w:ascii="Arial" w:hAnsi="Arial" w:cs="Arial"/>
          <w:bCs/>
          <w:iCs/>
          <w:color w:val="000000"/>
          <w:szCs w:val="24"/>
        </w:rPr>
      </w:pPr>
    </w:p>
    <w:p w14:paraId="17D467D2" w14:textId="77777777" w:rsidR="0064452B" w:rsidRPr="00AD6F17" w:rsidRDefault="0064452B" w:rsidP="00AF66C2">
      <w:pPr>
        <w:widowControl/>
        <w:rPr>
          <w:rFonts w:ascii="Arial" w:hAnsi="Arial" w:cs="Arial"/>
          <w:bCs/>
          <w:iCs/>
          <w:color w:val="000000"/>
          <w:szCs w:val="24"/>
        </w:rPr>
      </w:pPr>
    </w:p>
    <w:p w14:paraId="4A9FB14A" w14:textId="77777777" w:rsidR="0064452B" w:rsidRPr="00AD6F17" w:rsidRDefault="0064452B" w:rsidP="00AF66C2">
      <w:pPr>
        <w:widowControl/>
        <w:rPr>
          <w:rFonts w:ascii="Arial" w:hAnsi="Arial" w:cs="Arial"/>
          <w:bCs/>
          <w:iCs/>
          <w:color w:val="000000"/>
          <w:szCs w:val="24"/>
        </w:rPr>
      </w:pPr>
      <w:r w:rsidRPr="00AD6F17">
        <w:rPr>
          <w:rFonts w:ascii="Arial" w:hAnsi="Arial" w:cs="Arial"/>
          <w:b/>
          <w:iCs/>
          <w:color w:val="000000"/>
          <w:szCs w:val="24"/>
        </w:rPr>
        <w:t>2.4.4.3</w:t>
      </w:r>
      <w:r w:rsidRPr="00AD6F17">
        <w:rPr>
          <w:rFonts w:ascii="Arial" w:hAnsi="Arial" w:cs="Arial"/>
          <w:bCs/>
          <w:iCs/>
          <w:color w:val="000000"/>
          <w:szCs w:val="24"/>
        </w:rPr>
        <w:tab/>
      </w:r>
      <w:r w:rsidR="00576251" w:rsidRPr="00AD6F17">
        <w:rPr>
          <w:rFonts w:ascii="Arial" w:hAnsi="Arial" w:cs="Arial"/>
          <w:bCs/>
          <w:iCs/>
          <w:color w:val="000000"/>
          <w:szCs w:val="24"/>
        </w:rPr>
        <w:t xml:space="preserve">Describe and price Category One Internet access and WAN Connectivity Services or specify if the service is included as part of the package price if the </w:t>
      </w:r>
      <w:r w:rsidR="00B74703" w:rsidRPr="00AD6F17">
        <w:rPr>
          <w:rFonts w:ascii="Arial" w:hAnsi="Arial" w:cs="Arial"/>
          <w:bCs/>
          <w:iCs/>
          <w:color w:val="000000"/>
          <w:szCs w:val="24"/>
        </w:rPr>
        <w:t>respondent</w:t>
      </w:r>
      <w:r w:rsidR="00576251" w:rsidRPr="00AD6F17">
        <w:rPr>
          <w:rFonts w:ascii="Arial" w:hAnsi="Arial" w:cs="Arial"/>
          <w:bCs/>
          <w:iCs/>
          <w:color w:val="000000"/>
          <w:szCs w:val="24"/>
        </w:rPr>
        <w:t xml:space="preserve"> can provide such service.</w:t>
      </w:r>
    </w:p>
    <w:p w14:paraId="6B614117" w14:textId="77777777" w:rsidR="00AD2788" w:rsidRPr="00AD6F17" w:rsidRDefault="00AD2788" w:rsidP="00AF66C2">
      <w:pPr>
        <w:widowControl/>
        <w:rPr>
          <w:rFonts w:ascii="Arial" w:hAnsi="Arial" w:cs="Arial"/>
          <w:bCs/>
          <w:iCs/>
          <w:color w:val="000000"/>
          <w:szCs w:val="24"/>
        </w:rPr>
      </w:pPr>
    </w:p>
    <w:p w14:paraId="0D0B0E10" w14:textId="1F432720" w:rsidR="00AD2788" w:rsidRDefault="00AD2788"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szCs w:val="24"/>
        </w:rPr>
      </w:pPr>
      <w:r w:rsidRPr="004E287B">
        <w:rPr>
          <w:rFonts w:ascii="Arial" w:hAnsi="Arial" w:cs="Arial"/>
          <w:color w:val="000000"/>
          <w:szCs w:val="24"/>
        </w:rPr>
        <w:tab/>
      </w:r>
      <w:r w:rsidR="00C95270" w:rsidRPr="001D3321">
        <w:rPr>
          <w:rFonts w:ascii="Arial" w:hAnsi="Arial" w:cs="Arial"/>
          <w:b/>
          <w:bCs/>
          <w:szCs w:val="24"/>
        </w:rPr>
        <w:t>The ENA Difference</w:t>
      </w:r>
    </w:p>
    <w:p w14:paraId="26449022" w14:textId="77777777" w:rsidR="004E5726" w:rsidRPr="001D3321" w:rsidRDefault="004E5726"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szCs w:val="24"/>
        </w:rPr>
      </w:pPr>
    </w:p>
    <w:p w14:paraId="228F6FBE" w14:textId="3B7E6A38" w:rsidR="00C95270" w:rsidRDefault="007520A1"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4E287B">
        <w:rPr>
          <w:rFonts w:ascii="Arial" w:hAnsi="Arial" w:cs="Arial"/>
          <w:szCs w:val="24"/>
        </w:rPr>
        <w:t>Our proposed Internet access and wide area network (WAN) solutions leverage ENA’s experience and service in successfully delivering high-quality, reliable, secure, and scalable broadband solutions. We focus on creating a solid network foundation and providing services to accelerate and optimize your organization's efficient use of technology while augmenting your technical team with ENA’s support staff, who possess a deep understanding of your specialized technologies and unique needs.</w:t>
      </w:r>
    </w:p>
    <w:p w14:paraId="77DF6DA5" w14:textId="77777777" w:rsidR="001D3321" w:rsidRPr="004E287B" w:rsidRDefault="001D3321"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p>
    <w:p w14:paraId="365DC0F5" w14:textId="73769587" w:rsidR="007520A1" w:rsidRDefault="00467747"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4E287B">
        <w:rPr>
          <w:rFonts w:ascii="Arial" w:hAnsi="Arial" w:cs="Arial"/>
          <w:b/>
          <w:szCs w:val="24"/>
        </w:rPr>
        <w:t>A core benefit of ENA’s turnkey IaaS broadband (Internet access and WAN) offering is that it includes everything required to deliver the service, including network design, the circuit, all necessary layer 3 networking equipment, maintenance, security, performance evaluation, field engineering resources, and 24x7x365 network monitoring and support for all components over the life of the service.</w:t>
      </w:r>
      <w:r w:rsidRPr="004E287B">
        <w:rPr>
          <w:rFonts w:ascii="Arial" w:hAnsi="Arial" w:cs="Arial"/>
          <w:szCs w:val="24"/>
        </w:rPr>
        <w:t xml:space="preserve"> This comprehensive approach allows customers to fully leverage our skilled resources and industry-leading equipment to receive enhanced broadband services.</w:t>
      </w:r>
    </w:p>
    <w:p w14:paraId="27E0E6CF" w14:textId="77777777" w:rsidR="001D3321" w:rsidRPr="004E287B" w:rsidRDefault="001D3321"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p>
    <w:p w14:paraId="447C8942" w14:textId="5594108A" w:rsidR="00467747" w:rsidRPr="004E287B" w:rsidRDefault="00B339CC"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4E287B">
        <w:rPr>
          <w:rFonts w:ascii="Arial" w:hAnsi="Arial" w:cs="Arial"/>
          <w:szCs w:val="24"/>
        </w:rPr>
        <w:t xml:space="preserve">ENA's IaaS approach also fully utilizes E-rate funding to cover more overall costs versus a piecemeal approach of purchasing individual products and services. Please see our </w:t>
      </w:r>
      <w:r w:rsidRPr="004E287B">
        <w:rPr>
          <w:rFonts w:ascii="Arial" w:hAnsi="Arial" w:cs="Arial"/>
          <w:b/>
          <w:szCs w:val="24"/>
        </w:rPr>
        <w:t>E-rate Experience and Expertise</w:t>
      </w:r>
      <w:r w:rsidRPr="004E287B">
        <w:rPr>
          <w:rFonts w:ascii="Arial" w:hAnsi="Arial" w:cs="Arial"/>
          <w:szCs w:val="24"/>
        </w:rPr>
        <w:t xml:space="preserve"> section for more information on how our full service qualifies for Category 1 E-rate funding which typically results in substantial cost savings for our customers.</w:t>
      </w:r>
    </w:p>
    <w:p w14:paraId="6021CCA5" w14:textId="69A02B40" w:rsidR="00B339CC" w:rsidRPr="004E287B" w:rsidRDefault="00B568DE"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4E287B">
        <w:rPr>
          <w:rFonts w:ascii="Arial" w:hAnsi="Arial" w:cs="Arial"/>
          <w:szCs w:val="24"/>
        </w:rPr>
        <w:t>It is important to note three additional key differentiators of ENA’s IaaS broadband solutions:</w:t>
      </w:r>
    </w:p>
    <w:p w14:paraId="0CF95773" w14:textId="3CE902BF" w:rsidR="00B568DE" w:rsidRPr="004E287B" w:rsidRDefault="00DB66F4" w:rsidP="00EA5E74">
      <w:pPr>
        <w:numPr>
          <w:ilvl w:val="0"/>
          <w:numId w:val="18"/>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szCs w:val="24"/>
        </w:rPr>
        <w:t xml:space="preserve">ENA’s broadband (Internet access and WAN) services deliver symmetric bandwidth at the level of connectivity purchased. This means our customers receive the total usage capacity of the circuit purchased in both upload and download directions. ENA uses dedicated circuits to connect each end site to the ENA National Network, where we provide access to our extensive Internet peering. Our National Network is monitored and managed to </w:t>
      </w:r>
      <w:proofErr w:type="gramStart"/>
      <w:r w:rsidRPr="004E287B">
        <w:rPr>
          <w:rFonts w:ascii="Arial" w:hAnsi="Arial" w:cs="Arial"/>
          <w:szCs w:val="24"/>
        </w:rPr>
        <w:t>ensure adequate reserve capacity at all times</w:t>
      </w:r>
      <w:proofErr w:type="gramEnd"/>
      <w:r w:rsidRPr="004E287B">
        <w:rPr>
          <w:rFonts w:ascii="Arial" w:hAnsi="Arial" w:cs="Arial"/>
          <w:szCs w:val="24"/>
        </w:rPr>
        <w:t xml:space="preserve"> to support the level of connectivity purchased by our customers.</w:t>
      </w:r>
    </w:p>
    <w:p w14:paraId="4066ABED" w14:textId="79840400" w:rsidR="00DB66F4" w:rsidRPr="004E287B" w:rsidRDefault="000C0CF2" w:rsidP="00EA5E74">
      <w:pPr>
        <w:numPr>
          <w:ilvl w:val="0"/>
          <w:numId w:val="18"/>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szCs w:val="24"/>
        </w:rPr>
        <w:t>ENA leverages connectivity to your location from a variety of last-mile providers to extend the reach of our National Network. Such flexibility allows us to offer better and more economical alternatives over the life of the service. As new technologies become available and are implemented in the ENA network, they can be integrated into our service delivery options.</w:t>
      </w:r>
    </w:p>
    <w:p w14:paraId="397F9405" w14:textId="655862AA" w:rsidR="000C0CF2" w:rsidRPr="004E287B" w:rsidRDefault="00B6402B" w:rsidP="00EA5E74">
      <w:pPr>
        <w:numPr>
          <w:ilvl w:val="0"/>
          <w:numId w:val="18"/>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szCs w:val="24"/>
        </w:rPr>
        <w:t>ENA works with leading communications, technology, security, and software companies to create customer-driven, cost-effective, and technology-enabled connectivity solutions that keep you ahead of the technology curve.</w:t>
      </w:r>
    </w:p>
    <w:p w14:paraId="7C273547" w14:textId="168F0107" w:rsidR="00AD2788" w:rsidRPr="004E287B" w:rsidRDefault="00120AB8"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Pr>
          <w:rFonts w:ascii="Arial" w:hAnsi="Arial" w:cs="Arial"/>
          <w:szCs w:val="24"/>
        </w:rPr>
        <w:t>We have provided</w:t>
      </w:r>
      <w:r w:rsidR="007D3D75" w:rsidRPr="004E287B">
        <w:rPr>
          <w:rFonts w:ascii="Arial" w:hAnsi="Arial" w:cs="Arial"/>
          <w:szCs w:val="24"/>
        </w:rPr>
        <w:t xml:space="preserve"> our </w:t>
      </w:r>
      <w:r w:rsidR="007D3D75" w:rsidRPr="003E4337">
        <w:rPr>
          <w:rFonts w:ascii="Arial" w:hAnsi="Arial" w:cs="Arial"/>
          <w:b/>
          <w:bCs/>
          <w:szCs w:val="24"/>
        </w:rPr>
        <w:t>ENA Internet Access brochure</w:t>
      </w:r>
      <w:r w:rsidR="007D3D75" w:rsidRPr="004E287B">
        <w:rPr>
          <w:rFonts w:ascii="Arial" w:hAnsi="Arial" w:cs="Arial"/>
          <w:szCs w:val="24"/>
        </w:rPr>
        <w:t xml:space="preserve"> and </w:t>
      </w:r>
      <w:r w:rsidR="007D3D75" w:rsidRPr="003E4337">
        <w:rPr>
          <w:rFonts w:ascii="Arial" w:hAnsi="Arial" w:cs="Arial"/>
          <w:b/>
          <w:bCs/>
          <w:szCs w:val="24"/>
        </w:rPr>
        <w:t>ENA WAN brochure</w:t>
      </w:r>
      <w:r w:rsidR="007D3D75" w:rsidRPr="004E287B">
        <w:rPr>
          <w:rFonts w:ascii="Arial" w:hAnsi="Arial" w:cs="Arial"/>
          <w:szCs w:val="24"/>
        </w:rPr>
        <w:t>.</w:t>
      </w:r>
      <w:r>
        <w:rPr>
          <w:rFonts w:ascii="Arial" w:hAnsi="Arial" w:cs="Arial"/>
          <w:szCs w:val="24"/>
        </w:rPr>
        <w:t xml:space="preserve"> as</w:t>
      </w:r>
      <w:r w:rsidRPr="00120AB8">
        <w:rPr>
          <w:rFonts w:ascii="Arial" w:hAnsi="Arial" w:cs="Arial"/>
          <w:b/>
          <w:szCs w:val="24"/>
        </w:rPr>
        <w:t xml:space="preserve"> </w:t>
      </w:r>
      <w:r w:rsidRPr="004E287B">
        <w:rPr>
          <w:rFonts w:ascii="Arial" w:hAnsi="Arial" w:cs="Arial"/>
          <w:b/>
          <w:szCs w:val="24"/>
        </w:rPr>
        <w:t>Exhibits</w:t>
      </w:r>
      <w:r w:rsidR="002043A0">
        <w:rPr>
          <w:rFonts w:ascii="Arial" w:hAnsi="Arial" w:cs="Arial"/>
          <w:b/>
          <w:szCs w:val="24"/>
        </w:rPr>
        <w:t xml:space="preserve"> 2.4.4.3</w:t>
      </w:r>
      <w:r w:rsidR="003E4337">
        <w:rPr>
          <w:rFonts w:ascii="Arial" w:hAnsi="Arial" w:cs="Arial"/>
          <w:b/>
          <w:szCs w:val="24"/>
        </w:rPr>
        <w:t xml:space="preserve">a </w:t>
      </w:r>
      <w:r w:rsidR="003E4337" w:rsidRPr="003E4337">
        <w:rPr>
          <w:rFonts w:ascii="Arial" w:hAnsi="Arial" w:cs="Arial"/>
          <w:bCs/>
          <w:szCs w:val="24"/>
        </w:rPr>
        <w:t>and</w:t>
      </w:r>
      <w:r w:rsidR="003E4337">
        <w:rPr>
          <w:rFonts w:ascii="Arial" w:hAnsi="Arial" w:cs="Arial"/>
          <w:b/>
          <w:szCs w:val="24"/>
        </w:rPr>
        <w:t xml:space="preserve"> 2.4.4.3b.</w:t>
      </w:r>
    </w:p>
    <w:p w14:paraId="4E0D128E" w14:textId="77777777" w:rsidR="007D3D75" w:rsidRPr="004E287B" w:rsidRDefault="007D3D75"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p>
    <w:p w14:paraId="63D0E7F3" w14:textId="0BB67CEE" w:rsidR="007D3D75" w:rsidRPr="008520AF" w:rsidRDefault="00292CA7"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szCs w:val="24"/>
        </w:rPr>
      </w:pPr>
      <w:r w:rsidRPr="008520AF">
        <w:rPr>
          <w:rFonts w:ascii="Arial" w:hAnsi="Arial" w:cs="Arial"/>
          <w:b/>
          <w:szCs w:val="24"/>
        </w:rPr>
        <w:t>Internet Access Project Understanding and Proposed Technical Solution</w:t>
      </w:r>
    </w:p>
    <w:p w14:paraId="1C1E6E70" w14:textId="7C86B7D2" w:rsidR="00292CA7" w:rsidRDefault="00386DC2"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4E287B">
        <w:rPr>
          <w:rFonts w:ascii="Arial" w:hAnsi="Arial" w:cs="Arial"/>
          <w:szCs w:val="24"/>
        </w:rPr>
        <w:t xml:space="preserve">ENA’s Internet access solution is more than traditional broadband. With our Infrastructure as a Service (IaaS) approach and our experience deploying similar solutions for hundreds of education and library customers, we can design a service to support your objectives and goals. Considering rapid technology change and exponential bandwidth growth, our ability to scale </w:t>
      </w:r>
      <w:r w:rsidR="00356359">
        <w:rPr>
          <w:rFonts w:ascii="Arial" w:hAnsi="Arial" w:cs="Arial"/>
          <w:szCs w:val="24"/>
        </w:rPr>
        <w:t>quickly</w:t>
      </w:r>
      <w:r w:rsidR="00356359" w:rsidRPr="004E287B">
        <w:rPr>
          <w:rFonts w:ascii="Arial" w:hAnsi="Arial" w:cs="Arial"/>
          <w:szCs w:val="24"/>
        </w:rPr>
        <w:t xml:space="preserve"> </w:t>
      </w:r>
      <w:r w:rsidRPr="004E287B">
        <w:rPr>
          <w:rFonts w:ascii="Arial" w:hAnsi="Arial" w:cs="Arial"/>
          <w:szCs w:val="24"/>
        </w:rPr>
        <w:t>and continuously means you can be assured of an Internet access service that is virtually future-proof.</w:t>
      </w:r>
    </w:p>
    <w:p w14:paraId="745A82F2" w14:textId="77777777" w:rsidR="001D3321" w:rsidRPr="004E287B" w:rsidRDefault="001D3321"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p>
    <w:p w14:paraId="012D46E0" w14:textId="302B4CAB" w:rsidR="00386DC2" w:rsidRPr="004E287B" w:rsidRDefault="00973967"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szCs w:val="24"/>
        </w:rPr>
      </w:pPr>
      <w:r w:rsidRPr="004E287B">
        <w:rPr>
          <w:rFonts w:ascii="Arial" w:hAnsi="Arial" w:cs="Arial"/>
          <w:b/>
          <w:szCs w:val="24"/>
        </w:rPr>
        <w:t>You can enhance your Internet access service, improve performance, and ensure solution success with ENA’s standard features as described below:</w:t>
      </w:r>
    </w:p>
    <w:p w14:paraId="2BC649D5" w14:textId="5E9FC743" w:rsidR="00973967" w:rsidRPr="004E287B" w:rsidRDefault="00973967" w:rsidP="00EA5E74">
      <w:pPr>
        <w:numPr>
          <w:ilvl w:val="0"/>
          <w:numId w:val="19"/>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4E287B">
        <w:rPr>
          <w:rFonts w:ascii="Arial" w:hAnsi="Arial" w:cs="Arial"/>
          <w:szCs w:val="24"/>
        </w:rPr>
        <w:t>Content</w:t>
      </w:r>
    </w:p>
    <w:p w14:paraId="1613016D" w14:textId="7D6A52B6" w:rsidR="00973967" w:rsidRPr="004E287B" w:rsidRDefault="00E412EC" w:rsidP="00EA5E74">
      <w:pPr>
        <w:numPr>
          <w:ilvl w:val="1"/>
          <w:numId w:val="19"/>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4E287B">
        <w:rPr>
          <w:rFonts w:ascii="Arial" w:hAnsi="Arial" w:cs="Arial"/>
          <w:szCs w:val="24"/>
        </w:rPr>
        <w:t>Direct access to education-focused Internet content and sites for better performance - including on-net access to Internet2 (where available)</w:t>
      </w:r>
    </w:p>
    <w:p w14:paraId="17C40FE2" w14:textId="4F15F0EA" w:rsidR="00E412EC" w:rsidRPr="004E287B" w:rsidRDefault="00E412EC" w:rsidP="00EA5E74">
      <w:pPr>
        <w:numPr>
          <w:ilvl w:val="0"/>
          <w:numId w:val="19"/>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4E287B">
        <w:rPr>
          <w:rFonts w:ascii="Arial" w:hAnsi="Arial" w:cs="Arial"/>
          <w:szCs w:val="24"/>
        </w:rPr>
        <w:t>Security</w:t>
      </w:r>
    </w:p>
    <w:p w14:paraId="72BDA85F" w14:textId="6B93CB6B" w:rsidR="00E412EC" w:rsidRPr="004E287B" w:rsidRDefault="00D608EC" w:rsidP="00EA5E74">
      <w:pPr>
        <w:numPr>
          <w:ilvl w:val="1"/>
          <w:numId w:val="19"/>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4E287B">
        <w:rPr>
          <w:rFonts w:ascii="Arial" w:hAnsi="Arial" w:cs="Arial"/>
          <w:szCs w:val="24"/>
        </w:rPr>
        <w:t>DNS Blackhole service providing an institution-focused blacklist limiting access to malicious sites</w:t>
      </w:r>
    </w:p>
    <w:p w14:paraId="4AA50C33" w14:textId="5E67E064" w:rsidR="00D608EC" w:rsidRPr="004E287B" w:rsidRDefault="00A03CAE" w:rsidP="00EA5E74">
      <w:pPr>
        <w:numPr>
          <w:ilvl w:val="1"/>
          <w:numId w:val="19"/>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4E287B">
        <w:rPr>
          <w:rFonts w:ascii="Arial" w:hAnsi="Arial" w:cs="Arial"/>
          <w:szCs w:val="24"/>
        </w:rPr>
        <w:t>Responsive distributed denial of service (DDoS) mitigation designed to limit and stop attacks within the ENA core</w:t>
      </w:r>
    </w:p>
    <w:p w14:paraId="06671B59" w14:textId="679D682A" w:rsidR="00A03CAE" w:rsidRPr="004E287B" w:rsidRDefault="00A03CAE" w:rsidP="00EA5E74">
      <w:pPr>
        <w:numPr>
          <w:ilvl w:val="0"/>
          <w:numId w:val="19"/>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4E287B">
        <w:rPr>
          <w:rFonts w:ascii="Arial" w:hAnsi="Arial" w:cs="Arial"/>
          <w:szCs w:val="24"/>
        </w:rPr>
        <w:t>Support</w:t>
      </w:r>
    </w:p>
    <w:p w14:paraId="75BE51C1" w14:textId="25CDABE8" w:rsidR="00A03CAE" w:rsidRPr="004E287B" w:rsidRDefault="008E3F83" w:rsidP="00EA5E74">
      <w:pPr>
        <w:numPr>
          <w:ilvl w:val="1"/>
          <w:numId w:val="19"/>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4E287B">
        <w:rPr>
          <w:rFonts w:ascii="Arial" w:hAnsi="Arial" w:cs="Arial"/>
          <w:szCs w:val="24"/>
        </w:rPr>
        <w:t>Account service manager (ASM) customer support</w:t>
      </w:r>
    </w:p>
    <w:p w14:paraId="184ACB98" w14:textId="58D3FF1B" w:rsidR="008E3F83" w:rsidRPr="004E287B" w:rsidRDefault="00334677" w:rsidP="00EA5E74">
      <w:pPr>
        <w:numPr>
          <w:ilvl w:val="1"/>
          <w:numId w:val="19"/>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4E287B">
        <w:rPr>
          <w:rFonts w:ascii="Arial" w:hAnsi="Arial" w:cs="Arial"/>
          <w:szCs w:val="24"/>
        </w:rPr>
        <w:t>Engineering team focused on network border security and supporting the overall health of the ENA network</w:t>
      </w:r>
    </w:p>
    <w:p w14:paraId="775B9EB0" w14:textId="76804E9D" w:rsidR="00334677" w:rsidRPr="004E287B" w:rsidRDefault="00743915" w:rsidP="00EA5E74">
      <w:pPr>
        <w:numPr>
          <w:ilvl w:val="1"/>
          <w:numId w:val="19"/>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4E287B">
        <w:rPr>
          <w:rFonts w:ascii="Arial" w:hAnsi="Arial" w:cs="Arial"/>
          <w:szCs w:val="24"/>
        </w:rPr>
        <w:t>24x7x365 Customer Technical Assistance Center (CTAC) support</w:t>
      </w:r>
    </w:p>
    <w:p w14:paraId="5A39A48D" w14:textId="1CFD79C1" w:rsidR="00743915" w:rsidRDefault="000252A0" w:rsidP="00EA5E74">
      <w:pPr>
        <w:numPr>
          <w:ilvl w:val="1"/>
          <w:numId w:val="19"/>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4E287B">
        <w:rPr>
          <w:rFonts w:ascii="Arial" w:hAnsi="Arial" w:cs="Arial"/>
          <w:szCs w:val="24"/>
        </w:rPr>
        <w:t>Online training documentation designed to provide answers to commonly asked questions</w:t>
      </w:r>
    </w:p>
    <w:p w14:paraId="3760C2FD" w14:textId="77777777" w:rsidR="001D3321" w:rsidRPr="004E287B" w:rsidRDefault="001D3321" w:rsidP="001D3321">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p>
    <w:p w14:paraId="2998038C" w14:textId="38AF1EF7" w:rsidR="007D3D75" w:rsidRDefault="003F66C1"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szCs w:val="24"/>
        </w:rPr>
      </w:pPr>
      <w:r w:rsidRPr="001D3321">
        <w:rPr>
          <w:rFonts w:ascii="Arial" w:hAnsi="Arial" w:cs="Arial"/>
          <w:b/>
          <w:bCs/>
          <w:szCs w:val="24"/>
        </w:rPr>
        <w:t>The ENA National Network</w:t>
      </w:r>
    </w:p>
    <w:p w14:paraId="2EB5F54D" w14:textId="77777777" w:rsidR="001D3321" w:rsidRPr="001D3321" w:rsidRDefault="001D3321"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szCs w:val="24"/>
        </w:rPr>
      </w:pPr>
    </w:p>
    <w:p w14:paraId="5DE1CE98" w14:textId="7BF1C013" w:rsidR="003F66C1" w:rsidRDefault="002237A6"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4E287B">
        <w:rPr>
          <w:rFonts w:ascii="Arial" w:hAnsi="Arial" w:cs="Arial"/>
          <w:szCs w:val="24"/>
        </w:rPr>
        <w:t xml:space="preserve">ENA’s National Network backbone is an integral part of our service. To ensure overall network performance and resiliency, ENA built an MPLS-based, carrier-grade fiber IP backbone infrastructure comprised of multiple fault-tolerant links between geographically diverse points of presence (POPs) within hardened data center facilities. </w:t>
      </w:r>
      <w:r w:rsidRPr="004E287B">
        <w:rPr>
          <w:rFonts w:ascii="Arial" w:hAnsi="Arial" w:cs="Arial"/>
          <w:b/>
          <w:szCs w:val="24"/>
        </w:rPr>
        <w:t xml:space="preserve">Our network includes core peering POPs in major Internet exchange facilities across the United States, ensuring every Internet request uses an optimum path to reach its destination. </w:t>
      </w:r>
      <w:r w:rsidRPr="004E287B">
        <w:rPr>
          <w:rFonts w:ascii="Arial" w:hAnsi="Arial" w:cs="Arial"/>
          <w:szCs w:val="24"/>
        </w:rPr>
        <w:t>ENA connects to the global Internet using diverse providers via numerous high-bandwidth connections providing reliable Internet access even when one link or provider has trouble. We know the critical importance of highly available network services to our customers, so exceptional resilience and the ability to recover quickly from outages and disasters are essential components to ENA’s network design, implementation, operational management, and ongoing technology testing.</w:t>
      </w:r>
    </w:p>
    <w:p w14:paraId="6CCEF498" w14:textId="77777777" w:rsidR="001D3321" w:rsidRPr="004E287B" w:rsidRDefault="001D3321"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p>
    <w:p w14:paraId="53F1E57E" w14:textId="5AB97A29" w:rsidR="002237A6" w:rsidRDefault="00AD3A6F"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3EE4C96C">
        <w:rPr>
          <w:rFonts w:ascii="Arial" w:hAnsi="Arial" w:cs="Arial"/>
        </w:rPr>
        <w:t xml:space="preserve">Being solely focused on education and library customers led us to develop a top-tier Internet access solution utilizing our national backbone connectivity and other high-capacity top-tier providers. </w:t>
      </w:r>
      <w:r w:rsidR="6BF6124C" w:rsidRPr="3EE4C96C">
        <w:rPr>
          <w:rFonts w:ascii="Arial" w:hAnsi="Arial" w:cs="Arial"/>
        </w:rPr>
        <w:t>By providing</w:t>
      </w:r>
      <w:r w:rsidRPr="3EE4C96C">
        <w:rPr>
          <w:rFonts w:ascii="Arial" w:hAnsi="Arial" w:cs="Arial"/>
        </w:rPr>
        <w:t xml:space="preserve"> direct access to content delivery networks (CDNs</w:t>
      </w:r>
      <w:r w:rsidR="000D2DDA" w:rsidRPr="3EE4C96C">
        <w:rPr>
          <w:rFonts w:ascii="Arial" w:hAnsi="Arial" w:cs="Arial"/>
        </w:rPr>
        <w:t>), ENA’s</w:t>
      </w:r>
      <w:r w:rsidRPr="3EE4C96C">
        <w:rPr>
          <w:rFonts w:ascii="Arial" w:hAnsi="Arial" w:cs="Arial"/>
        </w:rPr>
        <w:t xml:space="preserve"> Internet access solution provides a content-rich experience with the lowest latency and fewest hops possible. ENA continues to establish peering relationships with the nation’s top online content providers</w:t>
      </w:r>
      <w:r w:rsidR="00E965C9">
        <w:rPr>
          <w:rFonts w:ascii="Arial" w:hAnsi="Arial" w:cs="Arial"/>
        </w:rPr>
        <w:t>,</w:t>
      </w:r>
      <w:r w:rsidRPr="3EE4C96C">
        <w:rPr>
          <w:rFonts w:ascii="Arial" w:hAnsi="Arial" w:cs="Arial"/>
        </w:rPr>
        <w:t xml:space="preserve"> positioning the content your users demand closer to your network, thereby providing the best online experience possible. </w:t>
      </w:r>
      <w:r w:rsidR="00E965C9">
        <w:rPr>
          <w:rFonts w:ascii="Arial" w:hAnsi="Arial" w:cs="Arial"/>
        </w:rPr>
        <w:t>Through</w:t>
      </w:r>
      <w:r w:rsidR="00E965C9" w:rsidRPr="3EE4C96C">
        <w:rPr>
          <w:rFonts w:ascii="Arial" w:hAnsi="Arial" w:cs="Arial"/>
        </w:rPr>
        <w:t xml:space="preserve"> </w:t>
      </w:r>
      <w:r w:rsidRPr="3EE4C96C">
        <w:rPr>
          <w:rFonts w:ascii="Arial" w:hAnsi="Arial" w:cs="Arial"/>
        </w:rPr>
        <w:t>our nationwide network and peering strategy, the most popular online content resides within the ENA network core, often just a single hop from the provided premises equipment installed as part of our managed service.</w:t>
      </w:r>
    </w:p>
    <w:p w14:paraId="19E2D611" w14:textId="77777777" w:rsidR="007D3D75" w:rsidRPr="004E287B" w:rsidRDefault="007D3D75"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28795819" w14:textId="77777777" w:rsidR="003F0A50" w:rsidRPr="004E287B" w:rsidRDefault="003F0A50"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noProof/>
          <w:snapToGrid/>
          <w:szCs w:val="24"/>
        </w:rPr>
      </w:pPr>
    </w:p>
    <w:p w14:paraId="7D23D008" w14:textId="725A895E" w:rsidR="003F0A50" w:rsidRPr="004E287B" w:rsidRDefault="008D5E7C" w:rsidP="004F2454">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noProof/>
          <w:snapToGrid/>
          <w:szCs w:val="24"/>
        </w:rPr>
      </w:pPr>
      <w:r>
        <w:rPr>
          <w:rFonts w:ascii="Arial" w:hAnsi="Arial" w:cs="Arial"/>
          <w:noProof/>
          <w:snapToGrid/>
          <w:szCs w:val="24"/>
        </w:rPr>
        <w:pict w14:anchorId="4D13CEEB">
          <v:shape id="_x0000_i1032" type="#_x0000_t75" style="width:338.25pt;height:3in;visibility:visible">
            <v:imagedata r:id="rId34" o:title=""/>
          </v:shape>
        </w:pict>
      </w:r>
    </w:p>
    <w:p w14:paraId="66E6BA60" w14:textId="77777777" w:rsidR="003F0A50" w:rsidRPr="004E287B" w:rsidRDefault="003F0A50"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noProof/>
          <w:snapToGrid/>
          <w:szCs w:val="24"/>
        </w:rPr>
      </w:pPr>
    </w:p>
    <w:p w14:paraId="6D0693BF" w14:textId="5B944D28" w:rsidR="003F0A50" w:rsidRPr="004E287B" w:rsidRDefault="004F2454" w:rsidP="004F2454">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Arial" w:hAnsi="Arial" w:cs="Arial"/>
          <w:szCs w:val="24"/>
        </w:rPr>
      </w:pPr>
      <w:r w:rsidRPr="004E287B">
        <w:rPr>
          <w:rFonts w:ascii="Arial" w:hAnsi="Arial" w:cs="Arial"/>
          <w:szCs w:val="24"/>
        </w:rPr>
        <w:t>ENA National Network</w:t>
      </w:r>
    </w:p>
    <w:p w14:paraId="2BEC0FED" w14:textId="77777777" w:rsidR="00B627E1" w:rsidRPr="004E287B" w:rsidRDefault="00B627E1" w:rsidP="004F2454">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p>
    <w:p w14:paraId="6BF2B1E2" w14:textId="77777777" w:rsidR="00B627E1" w:rsidRPr="004E287B" w:rsidRDefault="00B627E1" w:rsidP="004F2454">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p>
    <w:p w14:paraId="6A78C1AC" w14:textId="77777777" w:rsidR="00B627E1" w:rsidRPr="004E287B" w:rsidRDefault="00B627E1" w:rsidP="004F2454">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p>
    <w:p w14:paraId="738F7AEA" w14:textId="1F91D9F5" w:rsidR="00B627E1" w:rsidRDefault="00DA1EA7" w:rsidP="004F2454">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szCs w:val="24"/>
        </w:rPr>
      </w:pPr>
      <w:r w:rsidRPr="001D3321">
        <w:rPr>
          <w:rFonts w:ascii="Arial" w:hAnsi="Arial" w:cs="Arial"/>
          <w:b/>
          <w:bCs/>
          <w:szCs w:val="24"/>
        </w:rPr>
        <w:t>ENA Internet Access Standard Services and Benefits</w:t>
      </w:r>
    </w:p>
    <w:p w14:paraId="446EEE8E" w14:textId="77777777" w:rsidR="001D3321" w:rsidRPr="001D3321" w:rsidRDefault="001D3321" w:rsidP="004F2454">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szCs w:val="24"/>
        </w:rPr>
      </w:pPr>
    </w:p>
    <w:p w14:paraId="785ECB53" w14:textId="55FC8AD2" w:rsidR="00DA1EA7" w:rsidRPr="004E287B" w:rsidRDefault="008642E1" w:rsidP="004F2454">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4E287B">
        <w:rPr>
          <w:rFonts w:ascii="Arial" w:hAnsi="Arial" w:cs="Arial"/>
          <w:szCs w:val="24"/>
        </w:rPr>
        <w:t>ENA understands the demands of your ever-expanding Internet access traffic and uses. We continually enhance our value-added services to leverage your infrastructure as part of our service offering. The following advanced services enable you to cost-effectively remain at the forefront of technology with ENA as your trusted partner.</w:t>
      </w:r>
    </w:p>
    <w:p w14:paraId="1FA38FF3" w14:textId="77777777" w:rsidR="00974E60" w:rsidRPr="004E287B" w:rsidRDefault="00974E60" w:rsidP="004F2454">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p>
    <w:p w14:paraId="7A455EDD" w14:textId="7F24F61C" w:rsidR="008642E1" w:rsidRDefault="00974E60" w:rsidP="004F2454">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szCs w:val="24"/>
        </w:rPr>
      </w:pPr>
      <w:r w:rsidRPr="001D3321">
        <w:rPr>
          <w:rFonts w:ascii="Arial" w:hAnsi="Arial" w:cs="Arial"/>
          <w:b/>
          <w:bCs/>
          <w:szCs w:val="24"/>
        </w:rPr>
        <w:t>Bundled Distributed Denial of Service Security</w:t>
      </w:r>
    </w:p>
    <w:p w14:paraId="70946BFA" w14:textId="77777777" w:rsidR="001D3321" w:rsidRPr="001D3321" w:rsidRDefault="001D3321" w:rsidP="004F2454">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szCs w:val="24"/>
        </w:rPr>
      </w:pPr>
    </w:p>
    <w:p w14:paraId="1B57D741" w14:textId="7A1B8276" w:rsidR="00B627E1" w:rsidRPr="004E287B" w:rsidRDefault="005927E2" w:rsidP="004F2454">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4E287B">
        <w:rPr>
          <w:rFonts w:ascii="Arial" w:hAnsi="Arial" w:cs="Arial"/>
          <w:szCs w:val="24"/>
        </w:rPr>
        <w:t>ENA is aware of the impact a denial-of-service (DoS) or distributed denial-of-service (DDoS) attack can have in today’s digital schools, libraries, and institutions. As an inherent, bundled component of our Internet access service, ENA provides several DDoS prevention features that partner with our customers. These features include:</w:t>
      </w:r>
    </w:p>
    <w:p w14:paraId="2E01BD76" w14:textId="18F8E9F7" w:rsidR="005927E2" w:rsidRPr="004E287B" w:rsidRDefault="005D7A76" w:rsidP="00EA5E74">
      <w:pPr>
        <w:numPr>
          <w:ilvl w:val="0"/>
          <w:numId w:val="20"/>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szCs w:val="24"/>
        </w:rPr>
        <w:t>Ongoing monitoring of potential DDoS attacks using ENA’s custom volumetric network monitoring tools.</w:t>
      </w:r>
    </w:p>
    <w:p w14:paraId="15B098AF" w14:textId="7A4C11F4" w:rsidR="005D7A76" w:rsidRPr="004E287B" w:rsidRDefault="00463493" w:rsidP="00EA5E74">
      <w:pPr>
        <w:numPr>
          <w:ilvl w:val="0"/>
          <w:numId w:val="20"/>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szCs w:val="24"/>
        </w:rPr>
        <w:t>Upon detecting a potential attack, working in collaboration with our customer’s network team, ENA will null route (“black hole”) all traffic to the specified destination IP address or the range of IP addresses affected by the attack. This rerouting helps limit the effects of the attack. It enables ongoing network utilization for the rest of your address range by removing the malicious traffic from your Internet access service.</w:t>
      </w:r>
    </w:p>
    <w:p w14:paraId="3AC8E992" w14:textId="6C921FBD" w:rsidR="004B3F19" w:rsidRPr="004E287B" w:rsidRDefault="004B3F19" w:rsidP="00EA5E74">
      <w:pPr>
        <w:numPr>
          <w:ilvl w:val="0"/>
          <w:numId w:val="20"/>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szCs w:val="24"/>
        </w:rPr>
        <w:t>Coordinating with our Internet peers to remotely trigger filtering of traffic destined to the victim IP address, using a method known as Remotely Triggered Blackhole Filtering (RTBH), as described in RFC 5635.</w:t>
      </w:r>
    </w:p>
    <w:p w14:paraId="59900CC3" w14:textId="4049F47E" w:rsidR="004B3F19" w:rsidRPr="004E287B" w:rsidRDefault="00FA2AD8" w:rsidP="00EA5E74">
      <w:pPr>
        <w:numPr>
          <w:ilvl w:val="0"/>
          <w:numId w:val="20"/>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szCs w:val="24"/>
        </w:rPr>
        <w:t>Working with the affected customer’s network staff to re-enable connectivity to the affected site or IP address by manipulating NAT or other IP network management techniques as appropriate.</w:t>
      </w:r>
    </w:p>
    <w:p w14:paraId="4A993C18" w14:textId="0C9618AC" w:rsidR="00FA2AD8" w:rsidRPr="004E287B" w:rsidRDefault="006E484B" w:rsidP="00EA5E74">
      <w:pPr>
        <w:numPr>
          <w:ilvl w:val="0"/>
          <w:numId w:val="20"/>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szCs w:val="24"/>
        </w:rPr>
        <w:t>Ongoing, ENA network-wide filtering to limit all ENA’s Internet access customers’ exposure to network time protocol (NTP) amplification, domain name system (DNS) amplification, simple service discovery protocol (SSDP) amplification, character generator protocol (CHARGEN) floods, and user datagram protocol (UDP) fragment overflow.</w:t>
      </w:r>
    </w:p>
    <w:p w14:paraId="4750C070" w14:textId="73F84142" w:rsidR="006E484B" w:rsidRPr="004E287B" w:rsidRDefault="00CA17EB" w:rsidP="00EA5E74">
      <w:pPr>
        <w:numPr>
          <w:ilvl w:val="0"/>
          <w:numId w:val="20"/>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szCs w:val="24"/>
        </w:rPr>
        <w:t>Proactive notification of malicious activity originating from your LAN, suspected host involvement, or exposure to potential hijacking attempts. Additionally, ENA alerts our customers of appliances that may be involved in amplification attacks, potentially due to an applied configuration that is incorrect. ENA sends notifications to our customers to help verify and resolve any issues with hosts which may impact customer connectivity or the health of the Internet.</w:t>
      </w:r>
    </w:p>
    <w:p w14:paraId="2E4126BB" w14:textId="59D76220" w:rsidR="00CA17EB" w:rsidRPr="004E287B" w:rsidRDefault="004F5B17" w:rsidP="00CA17E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4E287B">
        <w:rPr>
          <w:rFonts w:ascii="Arial" w:hAnsi="Arial" w:cs="Arial"/>
          <w:szCs w:val="24"/>
        </w:rPr>
        <w:t>ENA also offers an optional advanced DDoS mitigation service, ENA NetDefender. Please see the information on ENA NetDefender service below.</w:t>
      </w:r>
    </w:p>
    <w:p w14:paraId="3EAE9989" w14:textId="77777777" w:rsidR="004F5B17" w:rsidRPr="004E287B" w:rsidRDefault="004F5B17" w:rsidP="00CA17E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p>
    <w:p w14:paraId="2EA19CC3" w14:textId="36112B01" w:rsidR="004F5B17" w:rsidRDefault="00110D00" w:rsidP="00CA17E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szCs w:val="24"/>
        </w:rPr>
      </w:pPr>
      <w:r w:rsidRPr="001D3321">
        <w:rPr>
          <w:rFonts w:ascii="Arial" w:hAnsi="Arial" w:cs="Arial"/>
          <w:b/>
          <w:bCs/>
          <w:szCs w:val="24"/>
        </w:rPr>
        <w:t>ENA NetDefender Automat</w:t>
      </w:r>
      <w:r w:rsidR="00C16695">
        <w:rPr>
          <w:rFonts w:ascii="Arial" w:hAnsi="Arial" w:cs="Arial"/>
          <w:b/>
          <w:bCs/>
          <w:szCs w:val="24"/>
        </w:rPr>
        <w:t>ed</w:t>
      </w:r>
      <w:r w:rsidRPr="001D3321">
        <w:rPr>
          <w:rFonts w:ascii="Arial" w:hAnsi="Arial" w:cs="Arial"/>
          <w:b/>
          <w:bCs/>
          <w:szCs w:val="24"/>
        </w:rPr>
        <w:t xml:space="preserve"> DDOS Mitigation and Scrubbing Service</w:t>
      </w:r>
    </w:p>
    <w:p w14:paraId="3E1B7322" w14:textId="77777777" w:rsidR="001D3321" w:rsidRPr="001D3321" w:rsidRDefault="001D3321" w:rsidP="00CA17E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szCs w:val="24"/>
        </w:rPr>
      </w:pPr>
    </w:p>
    <w:p w14:paraId="41997154" w14:textId="22B0D303" w:rsidR="00110D00" w:rsidRDefault="00C134B9" w:rsidP="00CA17E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4E287B">
        <w:rPr>
          <w:rFonts w:ascii="Arial" w:hAnsi="Arial" w:cs="Arial"/>
          <w:szCs w:val="24"/>
        </w:rPr>
        <w:t>ENA NetDefender, our automat</w:t>
      </w:r>
      <w:r w:rsidR="00C16695">
        <w:rPr>
          <w:rFonts w:ascii="Arial" w:hAnsi="Arial" w:cs="Arial"/>
          <w:szCs w:val="24"/>
        </w:rPr>
        <w:t>ed</w:t>
      </w:r>
      <w:r w:rsidRPr="004E287B">
        <w:rPr>
          <w:rFonts w:ascii="Arial" w:hAnsi="Arial" w:cs="Arial"/>
          <w:szCs w:val="24"/>
        </w:rPr>
        <w:t xml:space="preserve"> DDoS mitigation and scrubbing service, provides education and library institutions with the peace of mind and confidence that their network security is in trusted and experienced hands. ENA NetDefender is a 24x7x365 advanced DDoS mitigation service that activates scrubbing upon detection or notification of an attack, minimizing customer latency and downtime.</w:t>
      </w:r>
    </w:p>
    <w:p w14:paraId="73D8C053" w14:textId="77777777" w:rsidR="001D3321" w:rsidRPr="004E287B" w:rsidRDefault="001D3321" w:rsidP="00CA17E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p>
    <w:p w14:paraId="7BABF268" w14:textId="3378941F" w:rsidR="00C134B9" w:rsidRDefault="00D54B69" w:rsidP="00CA17E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4E287B">
        <w:rPr>
          <w:rFonts w:ascii="Arial" w:hAnsi="Arial" w:cs="Arial"/>
          <w:szCs w:val="24"/>
        </w:rPr>
        <w:t xml:space="preserve">Please see </w:t>
      </w:r>
      <w:r w:rsidRPr="004E287B">
        <w:rPr>
          <w:rFonts w:ascii="Arial" w:hAnsi="Arial" w:cs="Arial"/>
          <w:b/>
          <w:bCs/>
          <w:szCs w:val="24"/>
        </w:rPr>
        <w:t>section 2.4.5.6</w:t>
      </w:r>
      <w:r w:rsidRPr="004E287B">
        <w:rPr>
          <w:rFonts w:ascii="Arial" w:hAnsi="Arial" w:cs="Arial"/>
          <w:szCs w:val="24"/>
        </w:rPr>
        <w:t xml:space="preserve"> for our more information on ENA NetDefender.</w:t>
      </w:r>
    </w:p>
    <w:p w14:paraId="72F59B40" w14:textId="77777777" w:rsidR="001D3321" w:rsidRPr="004E287B" w:rsidRDefault="001D3321" w:rsidP="00CA17E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p>
    <w:p w14:paraId="62E89D1E" w14:textId="0DDFF6CA" w:rsidR="00D54B69" w:rsidRDefault="00B1403C" w:rsidP="00CA17E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szCs w:val="24"/>
        </w:rPr>
      </w:pPr>
      <w:r w:rsidRPr="001D3321">
        <w:rPr>
          <w:rFonts w:ascii="Arial" w:hAnsi="Arial" w:cs="Arial"/>
          <w:b/>
          <w:bCs/>
          <w:szCs w:val="24"/>
        </w:rPr>
        <w:t>IP Assignments and DNS</w:t>
      </w:r>
    </w:p>
    <w:p w14:paraId="740A76F6" w14:textId="77777777" w:rsidR="001D3321" w:rsidRPr="001D3321" w:rsidRDefault="001D3321" w:rsidP="00CA17E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szCs w:val="24"/>
        </w:rPr>
      </w:pPr>
    </w:p>
    <w:p w14:paraId="040B9AF6" w14:textId="08DEA842" w:rsidR="00B1403C" w:rsidRDefault="00045077" w:rsidP="5E157BCD">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5E157BCD">
        <w:rPr>
          <w:rFonts w:ascii="Arial" w:hAnsi="Arial" w:cs="Arial"/>
        </w:rPr>
        <w:t>ENA provisions static public IP addresses with an overall strategy that provides participants with an appropriate IP addressing schema while at the same time following the American Registry for Internet Numbers (ARIN) guidelines. ENA works with each customer to determine the number of static IP addresses needed. Our managed service provides a /28 block of IP addresses consisting of 13 assignable IP addresses. Additional IP addresses can be acquired by completing ENA’s IP justification worksheet. Additionally, the geographic assignment of IP addresses allows ENA to summarize routes at our points of presence (POPs), thus providing faster Internet connectivity. ENA is registered with ARIN to use its IPv4 and IPv6 blocks and, as such, will maintain reverse (or PTR) DNS entries for those IP blocks. We work with customers to verify and modify any reverse entries you may need to operate applications and services appropriately. As an optional service upon request, ENA will host your DNS forwarding zone(s), facilitating easy management and support of all your Internet access needs.</w:t>
      </w:r>
    </w:p>
    <w:p w14:paraId="07A3E63C" w14:textId="77777777" w:rsidR="001D3321" w:rsidRPr="004E287B" w:rsidRDefault="001D3321" w:rsidP="00CA17E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p>
    <w:p w14:paraId="5647E82D" w14:textId="4BF33475" w:rsidR="00045077" w:rsidRDefault="009F07D6" w:rsidP="00CA17E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4E287B">
        <w:rPr>
          <w:rFonts w:ascii="Arial" w:hAnsi="Arial" w:cs="Arial"/>
          <w:szCs w:val="24"/>
        </w:rPr>
        <w:t>IPv6 is the next-generation protocol designated by the Internet Engineering Task Force (IETF) to replace IPv4 due to a growing shortage. All proposed ENA network-layer hardware supports the IPv6 technical requirements in addition to the current IPv4. While migration to IPv6 addresses is not required to maintain connectivity through ENA, we encourage orderly migration over time for all our customers. This migration is part of the ongoing innovation and technology refresh that are crucial benefits of ENA's IaaS solution. We work closely with each customer to make any migration as easy as possible.</w:t>
      </w:r>
    </w:p>
    <w:p w14:paraId="4423D8F5" w14:textId="77777777" w:rsidR="001D3321" w:rsidRPr="004E287B" w:rsidRDefault="001D3321" w:rsidP="00CA17E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p>
    <w:p w14:paraId="7537F66B" w14:textId="3DC2915A" w:rsidR="009F07D6" w:rsidRPr="004E287B" w:rsidRDefault="00D3687F" w:rsidP="00CA17E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4E287B">
        <w:rPr>
          <w:rFonts w:ascii="Arial" w:hAnsi="Arial" w:cs="Arial"/>
          <w:szCs w:val="24"/>
        </w:rPr>
        <w:t xml:space="preserve">Please see </w:t>
      </w:r>
      <w:r w:rsidRPr="004E287B">
        <w:rPr>
          <w:rFonts w:ascii="Arial" w:hAnsi="Arial" w:cs="Arial"/>
          <w:b/>
          <w:szCs w:val="24"/>
        </w:rPr>
        <w:t>ENA IaaS Broadband Standard Services and Benefits Section below</w:t>
      </w:r>
      <w:r w:rsidRPr="004E287B">
        <w:rPr>
          <w:rFonts w:ascii="Arial" w:hAnsi="Arial" w:cs="Arial"/>
          <w:szCs w:val="24"/>
        </w:rPr>
        <w:t xml:space="preserve"> for additional services provided for our Internet access and WAN solutions.</w:t>
      </w:r>
    </w:p>
    <w:p w14:paraId="2B0E758F" w14:textId="77777777" w:rsidR="00D3687F" w:rsidRPr="004E287B" w:rsidRDefault="00D3687F" w:rsidP="00CA17E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p>
    <w:p w14:paraId="51DB4AF4" w14:textId="1AF60E66" w:rsidR="00D3687F" w:rsidRDefault="00F36902" w:rsidP="00CA17E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szCs w:val="24"/>
        </w:rPr>
      </w:pPr>
      <w:r w:rsidRPr="001D3321">
        <w:rPr>
          <w:rFonts w:ascii="Arial" w:hAnsi="Arial" w:cs="Arial"/>
          <w:b/>
          <w:bCs/>
          <w:szCs w:val="24"/>
        </w:rPr>
        <w:t>WAN Project Understanding and Proposed Technical Solution</w:t>
      </w:r>
    </w:p>
    <w:p w14:paraId="7792058E" w14:textId="77777777" w:rsidR="001D3321" w:rsidRPr="001D3321" w:rsidRDefault="001D3321" w:rsidP="00CA17E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szCs w:val="24"/>
        </w:rPr>
      </w:pPr>
    </w:p>
    <w:p w14:paraId="04A58941" w14:textId="19EF7908" w:rsidR="00F36902" w:rsidRDefault="00BF3E85" w:rsidP="00CA17E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4E287B">
        <w:rPr>
          <w:rFonts w:ascii="Arial" w:hAnsi="Arial" w:cs="Arial"/>
          <w:szCs w:val="24"/>
        </w:rPr>
        <w:t xml:space="preserve">Using ENA's Infrastructure as a Service (IaaS) wide area network (WAN) solution is </w:t>
      </w:r>
      <w:r w:rsidR="009460CC" w:rsidRPr="004E287B">
        <w:rPr>
          <w:rFonts w:ascii="Arial" w:hAnsi="Arial" w:cs="Arial"/>
          <w:szCs w:val="24"/>
        </w:rPr>
        <w:t>like</w:t>
      </w:r>
      <w:r w:rsidRPr="004E287B">
        <w:rPr>
          <w:rFonts w:ascii="Arial" w:hAnsi="Arial" w:cs="Arial"/>
          <w:szCs w:val="24"/>
        </w:rPr>
        <w:t xml:space="preserve"> hiring a general contractor to build your house</w:t>
      </w:r>
      <w:r w:rsidR="00F31FCD">
        <w:rPr>
          <w:rFonts w:ascii="Arial" w:hAnsi="Arial" w:cs="Arial"/>
          <w:szCs w:val="24"/>
        </w:rPr>
        <w:t xml:space="preserve"> and, </w:t>
      </w:r>
      <w:r w:rsidR="004363B9">
        <w:rPr>
          <w:rFonts w:ascii="Arial" w:hAnsi="Arial" w:cs="Arial"/>
          <w:szCs w:val="24"/>
        </w:rPr>
        <w:t>once that job’s done, having</w:t>
      </w:r>
      <w:r w:rsidRPr="004E287B">
        <w:rPr>
          <w:rFonts w:ascii="Arial" w:hAnsi="Arial" w:cs="Arial"/>
          <w:szCs w:val="24"/>
        </w:rPr>
        <w:t xml:space="preserve"> that expert </w:t>
      </w:r>
      <w:r w:rsidR="00CF1AED">
        <w:rPr>
          <w:rFonts w:ascii="Arial" w:hAnsi="Arial" w:cs="Arial"/>
          <w:szCs w:val="24"/>
        </w:rPr>
        <w:t>stay and</w:t>
      </w:r>
      <w:r w:rsidRPr="004E287B">
        <w:rPr>
          <w:rFonts w:ascii="Arial" w:hAnsi="Arial" w:cs="Arial"/>
          <w:szCs w:val="24"/>
        </w:rPr>
        <w:t xml:space="preserve"> maintain your home, keeping everything running smoothly and reliably. We are the single service provider responsible for delivering reliable WAN service in support of </w:t>
      </w:r>
      <w:r w:rsidR="00ED2A20">
        <w:rPr>
          <w:rFonts w:ascii="Arial" w:hAnsi="Arial" w:cs="Arial"/>
          <w:szCs w:val="24"/>
        </w:rPr>
        <w:t xml:space="preserve">the </w:t>
      </w:r>
      <w:r w:rsidRPr="004E287B">
        <w:rPr>
          <w:rFonts w:ascii="Arial" w:hAnsi="Arial" w:cs="Arial"/>
          <w:szCs w:val="24"/>
        </w:rPr>
        <w:t>various applications, tools, and technologies used in your environment.</w:t>
      </w:r>
    </w:p>
    <w:p w14:paraId="74568D38" w14:textId="77777777" w:rsidR="001D3321" w:rsidRPr="004E287B" w:rsidRDefault="001D3321" w:rsidP="00CA17E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p>
    <w:p w14:paraId="3481E8FF" w14:textId="0A644DC6" w:rsidR="00BF3E85" w:rsidRPr="004E287B" w:rsidRDefault="00E200E5" w:rsidP="00CA17E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szCs w:val="24"/>
        </w:rPr>
      </w:pPr>
      <w:r w:rsidRPr="004E287B">
        <w:rPr>
          <w:rFonts w:ascii="Arial" w:hAnsi="Arial" w:cs="Arial"/>
          <w:b/>
          <w:szCs w:val="24"/>
        </w:rPr>
        <w:t>You can enhance your WAN service, improve performance, and ensure solution success with ENA’s standard features as described below:</w:t>
      </w:r>
    </w:p>
    <w:p w14:paraId="69FB390F" w14:textId="3EA2B425" w:rsidR="00E200E5" w:rsidRPr="004E287B" w:rsidRDefault="00E200E5" w:rsidP="00EA5E74">
      <w:pPr>
        <w:numPr>
          <w:ilvl w:val="0"/>
          <w:numId w:val="21"/>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color w:val="000000"/>
          <w:szCs w:val="24"/>
        </w:rPr>
        <w:t>Customer Premises Equipment</w:t>
      </w:r>
    </w:p>
    <w:p w14:paraId="46532AB7" w14:textId="393965A5" w:rsidR="00E200E5" w:rsidRPr="004E287B" w:rsidRDefault="003675A1" w:rsidP="00EA5E74">
      <w:pPr>
        <w:numPr>
          <w:ilvl w:val="1"/>
          <w:numId w:val="21"/>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szCs w:val="24"/>
        </w:rPr>
        <w:t>Managed customer premises equipment (CPE) provided, installed, maintained, monitored, and upgraded to support ENA-provided bandwidth as needed throughout the life of our service contract at no additional charge</w:t>
      </w:r>
    </w:p>
    <w:p w14:paraId="4E173B65" w14:textId="4293FF86" w:rsidR="003675A1" w:rsidRPr="004E287B" w:rsidRDefault="003675A1" w:rsidP="00EA5E74">
      <w:pPr>
        <w:numPr>
          <w:ilvl w:val="0"/>
          <w:numId w:val="21"/>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szCs w:val="24"/>
        </w:rPr>
        <w:t>Flexibility</w:t>
      </w:r>
    </w:p>
    <w:p w14:paraId="2448E856" w14:textId="6E2F8974" w:rsidR="003675A1" w:rsidRPr="004E287B" w:rsidRDefault="00B74BB0" w:rsidP="00EA5E74">
      <w:pPr>
        <w:numPr>
          <w:ilvl w:val="1"/>
          <w:numId w:val="21"/>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szCs w:val="24"/>
        </w:rPr>
        <w:t>Focusing on fiber Ethernet connectivity permits us to deliver highly flexible, scalable, and interoperable WAN services</w:t>
      </w:r>
    </w:p>
    <w:p w14:paraId="466FB773" w14:textId="212F636E" w:rsidR="00B74BB0" w:rsidRPr="004E287B" w:rsidRDefault="00B74BB0" w:rsidP="00EA5E74">
      <w:pPr>
        <w:numPr>
          <w:ilvl w:val="0"/>
          <w:numId w:val="21"/>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szCs w:val="24"/>
        </w:rPr>
        <w:t>Support</w:t>
      </w:r>
    </w:p>
    <w:p w14:paraId="2C47B887" w14:textId="77777777" w:rsidR="00B74BB0" w:rsidRPr="004E287B" w:rsidRDefault="00B74BB0" w:rsidP="00EA5E74">
      <w:pPr>
        <w:numPr>
          <w:ilvl w:val="1"/>
          <w:numId w:val="21"/>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4E287B">
        <w:rPr>
          <w:rFonts w:ascii="Arial" w:hAnsi="Arial" w:cs="Arial"/>
          <w:szCs w:val="24"/>
        </w:rPr>
        <w:t>Account service manager (ASM) customer support</w:t>
      </w:r>
    </w:p>
    <w:p w14:paraId="567ECADD" w14:textId="77777777" w:rsidR="00B74BB0" w:rsidRPr="004E287B" w:rsidRDefault="00B74BB0" w:rsidP="00EA5E74">
      <w:pPr>
        <w:numPr>
          <w:ilvl w:val="1"/>
          <w:numId w:val="21"/>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4E287B">
        <w:rPr>
          <w:rFonts w:ascii="Arial" w:hAnsi="Arial" w:cs="Arial"/>
          <w:szCs w:val="24"/>
        </w:rPr>
        <w:t>Engineering team focused on network border security and supporting the overall health of the ENA network</w:t>
      </w:r>
    </w:p>
    <w:p w14:paraId="5939667C" w14:textId="77777777" w:rsidR="00B74BB0" w:rsidRPr="004E287B" w:rsidRDefault="00B74BB0" w:rsidP="00EA5E74">
      <w:pPr>
        <w:numPr>
          <w:ilvl w:val="1"/>
          <w:numId w:val="21"/>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4E287B">
        <w:rPr>
          <w:rFonts w:ascii="Arial" w:hAnsi="Arial" w:cs="Arial"/>
          <w:szCs w:val="24"/>
        </w:rPr>
        <w:t>24x7x365 Customer Technical Assistance Center (CTAC) support</w:t>
      </w:r>
    </w:p>
    <w:p w14:paraId="0A1D99F6" w14:textId="77777777" w:rsidR="00B74BB0" w:rsidRDefault="00B74BB0" w:rsidP="00EA5E74">
      <w:pPr>
        <w:numPr>
          <w:ilvl w:val="1"/>
          <w:numId w:val="21"/>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4E287B">
        <w:rPr>
          <w:rFonts w:ascii="Arial" w:hAnsi="Arial" w:cs="Arial"/>
          <w:szCs w:val="24"/>
        </w:rPr>
        <w:t>Online training documentation designed to provide answers to commonly asked questions</w:t>
      </w:r>
    </w:p>
    <w:p w14:paraId="3B18A1D1" w14:textId="77777777" w:rsidR="001D3321" w:rsidRPr="004E287B" w:rsidRDefault="001D3321" w:rsidP="001D3321">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p>
    <w:p w14:paraId="4D6BBDB6" w14:textId="74ECCA45" w:rsidR="00DA5F5F" w:rsidRDefault="002067A6" w:rsidP="00B74BB0">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szCs w:val="24"/>
        </w:rPr>
      </w:pPr>
      <w:r w:rsidRPr="001D3321">
        <w:rPr>
          <w:rFonts w:ascii="Arial" w:hAnsi="Arial" w:cs="Arial"/>
          <w:b/>
          <w:bCs/>
          <w:szCs w:val="24"/>
        </w:rPr>
        <w:t>ENA IaaS Broadband Standard Services and Benefits</w:t>
      </w:r>
    </w:p>
    <w:p w14:paraId="244EB821" w14:textId="77777777" w:rsidR="001D3321" w:rsidRPr="001D3321" w:rsidRDefault="001D3321" w:rsidP="00B74BB0">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szCs w:val="24"/>
        </w:rPr>
      </w:pPr>
    </w:p>
    <w:p w14:paraId="7C643A3E" w14:textId="449BEDC3" w:rsidR="002067A6" w:rsidRPr="004E287B" w:rsidRDefault="00061D4E" w:rsidP="00B74BB0">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4E287B">
        <w:rPr>
          <w:rFonts w:ascii="Arial" w:hAnsi="Arial" w:cs="Arial"/>
          <w:szCs w:val="24"/>
        </w:rPr>
        <w:t>ENA's Infrastructure as a Service (IaaS), our signature service approach, ensures your infrastructure remains future-ready. As your requirements develop, ENA quickly adjusts equipment, tools, and service needs most cost-effectively and efficiently. ENA’s standard IaaS broadband services and benefits are outlined below:</w:t>
      </w:r>
    </w:p>
    <w:p w14:paraId="04E3C205" w14:textId="57998516" w:rsidR="00061D4E" w:rsidRPr="004E287B" w:rsidRDefault="0046480D" w:rsidP="00EA5E74">
      <w:pPr>
        <w:numPr>
          <w:ilvl w:val="0"/>
          <w:numId w:val="22"/>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szCs w:val="24"/>
        </w:rPr>
        <w:t>As a vendor-neutral network service provider, we can choose the equipment that best fits your needs and optimizes your network.</w:t>
      </w:r>
    </w:p>
    <w:p w14:paraId="4DB0ECDB" w14:textId="179831AC" w:rsidR="006B7294" w:rsidRPr="004E287B" w:rsidRDefault="00BF779B" w:rsidP="00EA5E74">
      <w:pPr>
        <w:numPr>
          <w:ilvl w:val="0"/>
          <w:numId w:val="22"/>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szCs w:val="24"/>
        </w:rPr>
        <w:t>If you increase your ENA-provided bandwidth over time, ENA upgrades or changes our equipment, delivering the service, so you always have the right equipment for your expanding network requirements.</w:t>
      </w:r>
    </w:p>
    <w:p w14:paraId="21F50436" w14:textId="6BAC86DE" w:rsidR="00BF779B" w:rsidRPr="004E287B" w:rsidRDefault="00ED3ED9" w:rsidP="00EA5E74">
      <w:pPr>
        <w:numPr>
          <w:ilvl w:val="0"/>
          <w:numId w:val="22"/>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szCs w:val="24"/>
        </w:rPr>
        <w:t>Capital expenditures for network equipment are eliminated or significantly reduced.</w:t>
      </w:r>
    </w:p>
    <w:p w14:paraId="3CE4A207" w14:textId="459797F6" w:rsidR="00ED3ED9" w:rsidRPr="004E287B" w:rsidRDefault="00E705A6" w:rsidP="00EA5E74">
      <w:pPr>
        <w:numPr>
          <w:ilvl w:val="0"/>
          <w:numId w:val="22"/>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szCs w:val="24"/>
        </w:rPr>
        <w:t>You do not have to purchase ongoing service agreements or extended warranties on equipment, thus achieving greater cost efficiencies.</w:t>
      </w:r>
    </w:p>
    <w:p w14:paraId="121A178F" w14:textId="674A9F53" w:rsidR="00E705A6" w:rsidRPr="001D3321" w:rsidRDefault="00CD68F7" w:rsidP="00EA5E74">
      <w:pPr>
        <w:numPr>
          <w:ilvl w:val="0"/>
          <w:numId w:val="22"/>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szCs w:val="24"/>
        </w:rPr>
        <w:t>All ENA equipment is managed and monitored with the local site and customer requirements.</w:t>
      </w:r>
    </w:p>
    <w:p w14:paraId="7DDDFF00" w14:textId="77777777" w:rsidR="001D3321" w:rsidRPr="004E287B" w:rsidRDefault="001D3321" w:rsidP="001D3321">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06A258E8" w14:textId="1820B6AF" w:rsidR="00CD68F7" w:rsidRPr="001D3321" w:rsidRDefault="000A49C2" w:rsidP="00CD68F7">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szCs w:val="24"/>
        </w:rPr>
      </w:pPr>
      <w:r w:rsidRPr="001D3321">
        <w:rPr>
          <w:rFonts w:ascii="Arial" w:hAnsi="Arial" w:cs="Arial"/>
          <w:b/>
          <w:bCs/>
          <w:szCs w:val="24"/>
        </w:rPr>
        <w:t>Broadband Network Security</w:t>
      </w:r>
    </w:p>
    <w:p w14:paraId="187530AC" w14:textId="2F804CCF" w:rsidR="000A49C2" w:rsidRPr="004E287B" w:rsidRDefault="00BB525F" w:rsidP="00CD68F7">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szCs w:val="24"/>
        </w:rPr>
      </w:pPr>
      <w:r w:rsidRPr="004E287B">
        <w:rPr>
          <w:rFonts w:ascii="Arial" w:hAnsi="Arial" w:cs="Arial"/>
          <w:szCs w:val="24"/>
        </w:rPr>
        <w:t xml:space="preserve">We understand network security is critical to a safe, productive environment, especially when education and library institutions are leveraging and relying on broadband networks for virtually every aspect of their instructional and organizational operations. To safeguard our enhanced service and provide valuable support to our customers, </w:t>
      </w:r>
      <w:r w:rsidRPr="004E287B">
        <w:rPr>
          <w:rFonts w:ascii="Arial" w:hAnsi="Arial" w:cs="Arial"/>
          <w:b/>
          <w:szCs w:val="24"/>
        </w:rPr>
        <w:t>we use several security measures for multilayer protection, including those listed below:</w:t>
      </w:r>
    </w:p>
    <w:p w14:paraId="32272061" w14:textId="62381756" w:rsidR="00BB525F" w:rsidRPr="004E287B" w:rsidRDefault="00652522" w:rsidP="00EA5E74">
      <w:pPr>
        <w:numPr>
          <w:ilvl w:val="0"/>
          <w:numId w:val="23"/>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szCs w:val="24"/>
        </w:rPr>
        <w:t>Implementation of access controls that 1) support carrier best practices to filter spoofed traffic at the provider edge and 2) limit unwanted protocols used in well-known attack vectors</w:t>
      </w:r>
      <w:r w:rsidR="006E2584" w:rsidRPr="004E287B">
        <w:rPr>
          <w:rFonts w:ascii="Arial" w:hAnsi="Arial" w:cs="Arial"/>
          <w:szCs w:val="24"/>
        </w:rPr>
        <w:t>.</w:t>
      </w:r>
    </w:p>
    <w:p w14:paraId="56ED2049" w14:textId="72DB4D79" w:rsidR="00652522" w:rsidRPr="004E287B" w:rsidRDefault="00B854EC" w:rsidP="00EA5E74">
      <w:pPr>
        <w:numPr>
          <w:ilvl w:val="0"/>
          <w:numId w:val="23"/>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szCs w:val="24"/>
        </w:rPr>
        <w:t>Utilization of private telecommunications topologies as defined by the Metro Ethernet Forum carrier design best practices for customer traffic segmentation and protection of private data</w:t>
      </w:r>
      <w:r w:rsidR="006E2584" w:rsidRPr="004E287B">
        <w:rPr>
          <w:rFonts w:ascii="Arial" w:hAnsi="Arial" w:cs="Arial"/>
          <w:szCs w:val="24"/>
        </w:rPr>
        <w:t>.</w:t>
      </w:r>
    </w:p>
    <w:p w14:paraId="27EBEF80" w14:textId="352BF824" w:rsidR="00B854EC" w:rsidRPr="004E287B" w:rsidRDefault="00C63875" w:rsidP="00EA5E74">
      <w:pPr>
        <w:numPr>
          <w:ilvl w:val="0"/>
          <w:numId w:val="23"/>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szCs w:val="24"/>
        </w:rPr>
        <w:t>ENA managed devices are hardened for secure remote and local access, authentication, and authorization to protect against unwanted access from unauthorized networks or users</w:t>
      </w:r>
      <w:r w:rsidR="006E2584" w:rsidRPr="004E287B">
        <w:rPr>
          <w:rFonts w:ascii="Arial" w:hAnsi="Arial" w:cs="Arial"/>
          <w:szCs w:val="24"/>
        </w:rPr>
        <w:t>.</w:t>
      </w:r>
    </w:p>
    <w:p w14:paraId="3D74D2FE" w14:textId="1FD478D3" w:rsidR="00C63875" w:rsidRPr="004E287B" w:rsidRDefault="003B01E4" w:rsidP="00EA5E74">
      <w:pPr>
        <w:numPr>
          <w:ilvl w:val="0"/>
          <w:numId w:val="23"/>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szCs w:val="24"/>
        </w:rPr>
        <w:t>Access control on all equipment local ports, including serial access for local vulnerability restriction and prevention</w:t>
      </w:r>
      <w:r w:rsidR="006E2584" w:rsidRPr="004E287B">
        <w:rPr>
          <w:rFonts w:ascii="Arial" w:hAnsi="Arial" w:cs="Arial"/>
          <w:szCs w:val="24"/>
        </w:rPr>
        <w:t>.</w:t>
      </w:r>
    </w:p>
    <w:p w14:paraId="341770A8" w14:textId="2B636989" w:rsidR="003B01E4" w:rsidRPr="004E287B" w:rsidRDefault="005A71C7" w:rsidP="00EA5E74">
      <w:pPr>
        <w:numPr>
          <w:ilvl w:val="0"/>
          <w:numId w:val="23"/>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szCs w:val="24"/>
        </w:rPr>
        <w:t>Daily engineering audits and software validations to ensure approved code trains and configurations are employed, alleviating bug exploitation and configuration vulnerabilities</w:t>
      </w:r>
      <w:r w:rsidR="006E2584" w:rsidRPr="004E287B">
        <w:rPr>
          <w:rFonts w:ascii="Arial" w:hAnsi="Arial" w:cs="Arial"/>
          <w:szCs w:val="24"/>
        </w:rPr>
        <w:t>.</w:t>
      </w:r>
    </w:p>
    <w:p w14:paraId="5230D5EF" w14:textId="6DE2A867" w:rsidR="005A71C7" w:rsidRPr="004E287B" w:rsidRDefault="0061681B" w:rsidP="00EA5E74">
      <w:pPr>
        <w:numPr>
          <w:ilvl w:val="0"/>
          <w:numId w:val="23"/>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szCs w:val="24"/>
        </w:rPr>
        <w:t>Proactive network monitoring and notification via real-time monitoring of key performance metrics for all edge equipment on ENA’s National Network, including site mapping to compare inclement weather against regional power availability</w:t>
      </w:r>
      <w:r w:rsidR="006E2584" w:rsidRPr="004E287B">
        <w:rPr>
          <w:rFonts w:ascii="Arial" w:hAnsi="Arial" w:cs="Arial"/>
          <w:szCs w:val="24"/>
        </w:rPr>
        <w:t>.</w:t>
      </w:r>
    </w:p>
    <w:p w14:paraId="43702364" w14:textId="10718407" w:rsidR="0061681B" w:rsidRPr="001D3321" w:rsidRDefault="006E2584" w:rsidP="00EA5E74">
      <w:pPr>
        <w:numPr>
          <w:ilvl w:val="0"/>
          <w:numId w:val="23"/>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szCs w:val="24"/>
        </w:rPr>
        <w:t>Comprehensive, centrally hosted firewall service via ENA NetShield, is an optional solution that includes all hardware, software, and support. ENA NetShield provides an IaaS solution leveraging resilient data center infrastructure and ENA's long-term experience supporting education and library customers with security solutions.</w:t>
      </w:r>
    </w:p>
    <w:p w14:paraId="57C52365" w14:textId="77777777" w:rsidR="001D3321" w:rsidRPr="004E287B" w:rsidRDefault="001D3321" w:rsidP="001D3321">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787F0CA3" w14:textId="7DD89F3D" w:rsidR="006E2584" w:rsidRDefault="00E637CA" w:rsidP="006E2584">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szCs w:val="24"/>
        </w:rPr>
      </w:pPr>
      <w:r w:rsidRPr="001D3321">
        <w:rPr>
          <w:rFonts w:ascii="Arial" w:hAnsi="Arial" w:cs="Arial"/>
          <w:b/>
          <w:bCs/>
          <w:szCs w:val="24"/>
        </w:rPr>
        <w:t>Scalability</w:t>
      </w:r>
    </w:p>
    <w:p w14:paraId="487E0C0F" w14:textId="77777777" w:rsidR="001D3321" w:rsidRPr="001D3321" w:rsidRDefault="001D3321" w:rsidP="006E2584">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szCs w:val="24"/>
        </w:rPr>
      </w:pPr>
    </w:p>
    <w:p w14:paraId="1AD83A5C" w14:textId="4DF7BF49" w:rsidR="00E637CA" w:rsidRPr="004E287B" w:rsidRDefault="0049365B" w:rsidP="006E2584">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4E287B">
        <w:rPr>
          <w:rFonts w:ascii="Arial" w:hAnsi="Arial" w:cs="Arial"/>
          <w:szCs w:val="24"/>
        </w:rPr>
        <w:t xml:space="preserve">Like the traffic limitations experienced on one-lane streets, some data transport </w:t>
      </w:r>
      <w:r w:rsidR="003F1261" w:rsidRPr="004E287B">
        <w:rPr>
          <w:rFonts w:ascii="Arial" w:hAnsi="Arial" w:cs="Arial"/>
          <w:szCs w:val="24"/>
        </w:rPr>
        <w:t>medi</w:t>
      </w:r>
      <w:r w:rsidR="003F1261">
        <w:rPr>
          <w:rFonts w:ascii="Arial" w:hAnsi="Arial" w:cs="Arial"/>
          <w:szCs w:val="24"/>
        </w:rPr>
        <w:t>a</w:t>
      </w:r>
      <w:r w:rsidR="003F1261" w:rsidRPr="004E287B">
        <w:rPr>
          <w:rFonts w:ascii="Arial" w:hAnsi="Arial" w:cs="Arial"/>
          <w:szCs w:val="24"/>
        </w:rPr>
        <w:t xml:space="preserve"> </w:t>
      </w:r>
      <w:r w:rsidRPr="004E287B">
        <w:rPr>
          <w:rFonts w:ascii="Arial" w:hAnsi="Arial" w:cs="Arial"/>
          <w:szCs w:val="24"/>
        </w:rPr>
        <w:t>prohibit data from traversing the network at high speeds or in the most efficient manner possible. ENA designs each customer network using the best available underlying transport medium. As a result, the network is better equipped to support the needs of institutions today and long into the future. Our flexible configuration and scalable WAN design afford you the ability to scale your network and keep pace with your organization’s ever-growing needs.</w:t>
      </w:r>
    </w:p>
    <w:p w14:paraId="315F6F47" w14:textId="77777777" w:rsidR="0049365B" w:rsidRPr="004E287B" w:rsidRDefault="0049365B" w:rsidP="006E2584">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15825A83" w14:textId="44D700C6" w:rsidR="005F62DF" w:rsidRDefault="005F62DF" w:rsidP="006E2584">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szCs w:val="24"/>
        </w:rPr>
      </w:pPr>
      <w:r w:rsidRPr="001D3321">
        <w:rPr>
          <w:rFonts w:ascii="Arial" w:hAnsi="Arial" w:cs="Arial"/>
          <w:b/>
          <w:bCs/>
          <w:szCs w:val="24"/>
        </w:rPr>
        <w:t>Flexible Network Configuration</w:t>
      </w:r>
    </w:p>
    <w:p w14:paraId="4AAFE773" w14:textId="77777777" w:rsidR="001D3321" w:rsidRPr="001D3321" w:rsidRDefault="001D3321" w:rsidP="006E2584">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szCs w:val="24"/>
        </w:rPr>
      </w:pPr>
    </w:p>
    <w:p w14:paraId="19ED81F0" w14:textId="77777777" w:rsidR="00B87C38" w:rsidRDefault="00F931AA" w:rsidP="006E2584">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4E287B">
        <w:rPr>
          <w:rFonts w:ascii="Arial" w:hAnsi="Arial" w:cs="Arial"/>
          <w:szCs w:val="24"/>
        </w:rPr>
        <w:t>ENA’s IaaS network solution provides maximum network design flexibility because we are not limited to a specific transport technology or delivery method. Some service providers build their solutions based on a particular transport technology, thereby limiting the flexibility of the network. ENA recognizes that new technologies will become viable over this project while other technologies may become obsolete. Our flexible approach accommodates these changes and ensures a best-of-breed network infrastructure throughout the life of the contract</w:t>
      </w:r>
      <w:r w:rsidR="00AE6A34" w:rsidRPr="004E287B">
        <w:rPr>
          <w:rFonts w:ascii="Arial" w:hAnsi="Arial" w:cs="Arial"/>
          <w:szCs w:val="24"/>
        </w:rPr>
        <w:t>.</w:t>
      </w:r>
    </w:p>
    <w:p w14:paraId="308C34F6" w14:textId="3A599673" w:rsidR="001D3321" w:rsidRPr="004E287B" w:rsidRDefault="00BC3A23" w:rsidP="006E2584">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4E287B">
        <w:rPr>
          <w:rFonts w:ascii="Arial" w:hAnsi="Arial" w:cs="Arial"/>
          <w:szCs w:val="24"/>
        </w:rPr>
        <w:t xml:space="preserve"> </w:t>
      </w:r>
    </w:p>
    <w:p w14:paraId="468C35CE" w14:textId="106EA009" w:rsidR="005F62DF" w:rsidRPr="001D3321" w:rsidRDefault="00BC3A23" w:rsidP="006E2584">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szCs w:val="24"/>
        </w:rPr>
      </w:pPr>
      <w:r w:rsidRPr="001D3321">
        <w:rPr>
          <w:rFonts w:ascii="Arial" w:hAnsi="Arial" w:cs="Arial"/>
          <w:b/>
          <w:bCs/>
          <w:szCs w:val="24"/>
        </w:rPr>
        <w:t>Order and Change Management</w:t>
      </w:r>
    </w:p>
    <w:p w14:paraId="186BA799" w14:textId="77777777" w:rsidR="00F931AA" w:rsidRPr="004E287B" w:rsidRDefault="00F931AA" w:rsidP="006E2584">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p>
    <w:p w14:paraId="01D44052" w14:textId="1FEFA328" w:rsidR="00F931AA" w:rsidRDefault="00A87046" w:rsidP="006E2584">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4E287B">
        <w:rPr>
          <w:rFonts w:ascii="Arial" w:hAnsi="Arial" w:cs="Arial"/>
          <w:szCs w:val="24"/>
        </w:rPr>
        <w:t>ENA's process for receiving requests for new orders and changes to existing orders is very flexible. Orders can be submitted via ENA's web-based customer service case management, email, fax, calling the ENA Customer Technical Assistance Center (CTAC), or speaking with your account service manager (ASM). ENA’s web-based interface is designed for relatively option-free services. It does not require detailed knowledge of environmental factors and customer preferences that are difficult to capture without having a detailed conversation. Because we focus on providing the highest level of customer service and meeting customer expectations, we recommend that most orders be communicated directly to your assigned, dedicated ASM to ensure the right services are recommended, ordered, and delivered by ENA.</w:t>
      </w:r>
    </w:p>
    <w:p w14:paraId="714C6374" w14:textId="77777777" w:rsidR="003B4942" w:rsidRDefault="003B4942" w:rsidP="006E2584">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p>
    <w:p w14:paraId="2B539E3D" w14:textId="75FC9697" w:rsidR="003B4942" w:rsidRPr="004E287B" w:rsidRDefault="003B4942" w:rsidP="006E2584">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B1384A">
        <w:rPr>
          <w:rFonts w:ascii="Arial" w:hAnsi="Arial" w:cs="Arial"/>
          <w:b/>
          <w:bCs/>
          <w:szCs w:val="24"/>
        </w:rPr>
        <w:t>Pricing</w:t>
      </w:r>
      <w:r>
        <w:rPr>
          <w:rFonts w:ascii="Arial" w:hAnsi="Arial" w:cs="Arial"/>
          <w:szCs w:val="24"/>
        </w:rPr>
        <w:t xml:space="preserve"> for these services </w:t>
      </w:r>
      <w:r w:rsidR="00672ED5">
        <w:rPr>
          <w:rFonts w:ascii="Arial" w:hAnsi="Arial" w:cs="Arial"/>
          <w:szCs w:val="24"/>
        </w:rPr>
        <w:t xml:space="preserve">has been provided in </w:t>
      </w:r>
      <w:r w:rsidR="00672ED5" w:rsidRPr="00B1384A">
        <w:rPr>
          <w:rFonts w:ascii="Arial" w:hAnsi="Arial" w:cs="Arial"/>
          <w:b/>
          <w:bCs/>
          <w:szCs w:val="24"/>
        </w:rPr>
        <w:t>Attachment D Cost Proposal</w:t>
      </w:r>
      <w:r w:rsidR="00B1384A">
        <w:rPr>
          <w:rFonts w:ascii="Arial" w:hAnsi="Arial" w:cs="Arial"/>
          <w:szCs w:val="24"/>
        </w:rPr>
        <w:t xml:space="preserve">. </w:t>
      </w:r>
    </w:p>
    <w:p w14:paraId="0733F136" w14:textId="77777777" w:rsidR="00AD2788" w:rsidRPr="00AD6F17" w:rsidRDefault="00AD2788" w:rsidP="00AF66C2">
      <w:pPr>
        <w:widowControl/>
        <w:rPr>
          <w:rFonts w:ascii="Arial" w:hAnsi="Arial" w:cs="Arial"/>
          <w:color w:val="000000"/>
        </w:rPr>
      </w:pPr>
    </w:p>
    <w:p w14:paraId="6EB96760" w14:textId="77777777" w:rsidR="00AF66C2" w:rsidRPr="00AD6F17" w:rsidRDefault="00AF66C2" w:rsidP="00AF66C2">
      <w:pPr>
        <w:widowControl/>
        <w:rPr>
          <w:rFonts w:ascii="Arial" w:hAnsi="Arial" w:cs="Arial"/>
          <w:bCs/>
          <w:iCs/>
          <w:color w:val="000000"/>
          <w:szCs w:val="24"/>
        </w:rPr>
      </w:pPr>
    </w:p>
    <w:p w14:paraId="59BFC802" w14:textId="77777777" w:rsidR="0064452B" w:rsidRPr="00AD6F17" w:rsidRDefault="0064452B" w:rsidP="00AF66C2">
      <w:pPr>
        <w:widowControl/>
        <w:rPr>
          <w:rFonts w:ascii="Arial" w:hAnsi="Arial" w:cs="Arial"/>
          <w:bCs/>
          <w:iCs/>
          <w:color w:val="000000"/>
          <w:szCs w:val="24"/>
        </w:rPr>
      </w:pPr>
    </w:p>
    <w:p w14:paraId="2D68D190" w14:textId="69426A4F" w:rsidR="0064452B" w:rsidRPr="00AD6F17" w:rsidRDefault="0064452B" w:rsidP="00AF66C2">
      <w:pPr>
        <w:widowControl/>
        <w:rPr>
          <w:rFonts w:ascii="Arial" w:hAnsi="Arial" w:cs="Arial"/>
          <w:bCs/>
          <w:iCs/>
          <w:color w:val="000000"/>
          <w:szCs w:val="24"/>
        </w:rPr>
      </w:pPr>
      <w:r w:rsidRPr="00AD6F17">
        <w:rPr>
          <w:rFonts w:ascii="Arial" w:hAnsi="Arial" w:cs="Arial"/>
          <w:b/>
          <w:iCs/>
          <w:color w:val="000000"/>
          <w:szCs w:val="24"/>
        </w:rPr>
        <w:t>2.4.4.4</w:t>
      </w:r>
      <w:r w:rsidRPr="00AD6F17">
        <w:rPr>
          <w:rFonts w:ascii="Arial" w:hAnsi="Arial" w:cs="Arial"/>
          <w:bCs/>
          <w:iCs/>
          <w:color w:val="000000"/>
          <w:szCs w:val="24"/>
        </w:rPr>
        <w:tab/>
        <w:t xml:space="preserve">Describe the price the following services which may or may not be eligible for E-rate as separate optional services, if the </w:t>
      </w:r>
      <w:r w:rsidR="00B74703" w:rsidRPr="00AD6F17">
        <w:rPr>
          <w:rFonts w:ascii="Arial" w:hAnsi="Arial" w:cs="Arial"/>
          <w:bCs/>
          <w:iCs/>
          <w:color w:val="000000"/>
          <w:szCs w:val="24"/>
        </w:rPr>
        <w:t>respondent</w:t>
      </w:r>
      <w:r w:rsidRPr="00AD6F17">
        <w:rPr>
          <w:rFonts w:ascii="Arial" w:hAnsi="Arial" w:cs="Arial"/>
          <w:bCs/>
          <w:iCs/>
          <w:color w:val="000000"/>
          <w:szCs w:val="24"/>
        </w:rPr>
        <w:t xml:space="preserve"> can provide such services, or specify if the service is included as part of the package price (value-added).</w:t>
      </w:r>
    </w:p>
    <w:p w14:paraId="293C5D2D" w14:textId="77777777" w:rsidR="0064452B" w:rsidRPr="00AD6F17" w:rsidRDefault="0064452B" w:rsidP="00AF66C2">
      <w:pPr>
        <w:widowControl/>
        <w:rPr>
          <w:rFonts w:ascii="Arial" w:hAnsi="Arial" w:cs="Arial"/>
          <w:bCs/>
          <w:iCs/>
          <w:color w:val="000000"/>
          <w:szCs w:val="24"/>
        </w:rPr>
      </w:pPr>
    </w:p>
    <w:p w14:paraId="0BCF555A" w14:textId="77777777" w:rsidR="0064452B" w:rsidRPr="00AD6F17" w:rsidRDefault="0064452B" w:rsidP="00AF66C2">
      <w:pPr>
        <w:widowControl/>
        <w:rPr>
          <w:rFonts w:ascii="Arial" w:hAnsi="Arial" w:cs="Arial"/>
          <w:bCs/>
          <w:iCs/>
          <w:color w:val="000000"/>
          <w:szCs w:val="24"/>
        </w:rPr>
      </w:pPr>
      <w:r w:rsidRPr="00AD6F17">
        <w:rPr>
          <w:rFonts w:ascii="Arial" w:hAnsi="Arial" w:cs="Arial"/>
          <w:bCs/>
          <w:iCs/>
          <w:color w:val="000000"/>
          <w:szCs w:val="24"/>
        </w:rPr>
        <w:t>•</w:t>
      </w:r>
      <w:r w:rsidRPr="00AD6F17">
        <w:rPr>
          <w:rFonts w:ascii="Arial" w:hAnsi="Arial" w:cs="Arial"/>
          <w:bCs/>
          <w:iCs/>
          <w:color w:val="000000"/>
          <w:szCs w:val="24"/>
        </w:rPr>
        <w:tab/>
        <w:t>Bandwidth shaping</w:t>
      </w:r>
    </w:p>
    <w:p w14:paraId="2C0A148B" w14:textId="77777777" w:rsidR="0064452B" w:rsidRPr="00AD6F17" w:rsidRDefault="0064452B" w:rsidP="00AF66C2">
      <w:pPr>
        <w:widowControl/>
        <w:rPr>
          <w:rFonts w:ascii="Arial" w:hAnsi="Arial" w:cs="Arial"/>
          <w:bCs/>
          <w:iCs/>
          <w:color w:val="000000"/>
          <w:szCs w:val="24"/>
        </w:rPr>
      </w:pPr>
      <w:r w:rsidRPr="00AD6F17">
        <w:rPr>
          <w:rFonts w:ascii="Arial" w:hAnsi="Arial" w:cs="Arial"/>
          <w:bCs/>
          <w:iCs/>
          <w:color w:val="000000"/>
          <w:szCs w:val="24"/>
        </w:rPr>
        <w:t>•</w:t>
      </w:r>
      <w:r w:rsidRPr="00AD6F17">
        <w:rPr>
          <w:rFonts w:ascii="Arial" w:hAnsi="Arial" w:cs="Arial"/>
          <w:bCs/>
          <w:iCs/>
          <w:color w:val="000000"/>
          <w:szCs w:val="24"/>
        </w:rPr>
        <w:tab/>
        <w:t>Quality of Service pricing for special state library services</w:t>
      </w:r>
    </w:p>
    <w:p w14:paraId="19C2F0D7" w14:textId="77777777" w:rsidR="0064452B" w:rsidRPr="00AD6F17" w:rsidRDefault="0064452B" w:rsidP="00AF66C2">
      <w:pPr>
        <w:widowControl/>
        <w:rPr>
          <w:rFonts w:ascii="Arial" w:hAnsi="Arial" w:cs="Arial"/>
          <w:bCs/>
          <w:iCs/>
          <w:color w:val="000000"/>
          <w:szCs w:val="24"/>
        </w:rPr>
      </w:pPr>
      <w:r w:rsidRPr="00AD6F17">
        <w:rPr>
          <w:rFonts w:ascii="Arial" w:hAnsi="Arial" w:cs="Arial"/>
          <w:bCs/>
          <w:iCs/>
          <w:color w:val="000000"/>
          <w:szCs w:val="24"/>
        </w:rPr>
        <w:t>•</w:t>
      </w:r>
      <w:r w:rsidRPr="00AD6F17">
        <w:rPr>
          <w:rFonts w:ascii="Arial" w:hAnsi="Arial" w:cs="Arial"/>
          <w:bCs/>
          <w:iCs/>
          <w:color w:val="000000"/>
          <w:szCs w:val="24"/>
        </w:rPr>
        <w:tab/>
        <w:t xml:space="preserve">Cross connect at platform level to current and future state library services </w:t>
      </w:r>
    </w:p>
    <w:p w14:paraId="669E2180" w14:textId="77777777" w:rsidR="0064452B" w:rsidRPr="00AD6F17" w:rsidRDefault="0064452B" w:rsidP="00AF66C2">
      <w:pPr>
        <w:widowControl/>
        <w:rPr>
          <w:rFonts w:ascii="Arial" w:hAnsi="Arial" w:cs="Arial"/>
          <w:bCs/>
          <w:iCs/>
          <w:color w:val="000000"/>
          <w:szCs w:val="24"/>
        </w:rPr>
      </w:pPr>
      <w:r w:rsidRPr="00AD6F17">
        <w:rPr>
          <w:rFonts w:ascii="Arial" w:hAnsi="Arial" w:cs="Arial"/>
          <w:bCs/>
          <w:iCs/>
          <w:color w:val="000000"/>
          <w:szCs w:val="24"/>
        </w:rPr>
        <w:t>•</w:t>
      </w:r>
      <w:r w:rsidRPr="00AD6F17">
        <w:rPr>
          <w:rFonts w:ascii="Arial" w:hAnsi="Arial" w:cs="Arial"/>
          <w:bCs/>
          <w:iCs/>
          <w:color w:val="000000"/>
          <w:szCs w:val="24"/>
        </w:rPr>
        <w:tab/>
        <w:t>Engineering support for current and future state library services</w:t>
      </w:r>
    </w:p>
    <w:p w14:paraId="5B780A95" w14:textId="77777777" w:rsidR="0064452B" w:rsidRPr="00AD6F17" w:rsidRDefault="0064452B" w:rsidP="00AF66C2">
      <w:pPr>
        <w:widowControl/>
        <w:rPr>
          <w:rFonts w:ascii="Arial" w:hAnsi="Arial" w:cs="Arial"/>
          <w:bCs/>
          <w:iCs/>
          <w:color w:val="000000"/>
          <w:szCs w:val="24"/>
        </w:rPr>
      </w:pPr>
      <w:r w:rsidRPr="00AD6F17">
        <w:rPr>
          <w:rFonts w:ascii="Arial" w:hAnsi="Arial" w:cs="Arial"/>
          <w:bCs/>
          <w:iCs/>
          <w:color w:val="000000"/>
          <w:szCs w:val="24"/>
        </w:rPr>
        <w:t>•</w:t>
      </w:r>
      <w:r w:rsidRPr="00AD6F17">
        <w:rPr>
          <w:rFonts w:ascii="Arial" w:hAnsi="Arial" w:cs="Arial"/>
          <w:bCs/>
          <w:iCs/>
          <w:color w:val="000000"/>
          <w:szCs w:val="24"/>
        </w:rPr>
        <w:tab/>
        <w:t>Disaster Recovery and backup site for current and future state library services</w:t>
      </w:r>
    </w:p>
    <w:p w14:paraId="273AE33A" w14:textId="77777777" w:rsidR="0064452B" w:rsidRPr="00AD6F17" w:rsidRDefault="0064452B" w:rsidP="00EA5E74">
      <w:pPr>
        <w:pStyle w:val="ListParagraph"/>
        <w:widowControl/>
        <w:numPr>
          <w:ilvl w:val="0"/>
          <w:numId w:val="1"/>
        </w:numPr>
        <w:ind w:left="720" w:hanging="720"/>
        <w:rPr>
          <w:rFonts w:ascii="Arial" w:hAnsi="Arial" w:cs="Arial"/>
          <w:bCs/>
          <w:iCs/>
          <w:color w:val="000000"/>
          <w:szCs w:val="24"/>
        </w:rPr>
      </w:pPr>
      <w:r w:rsidRPr="00AD6F17">
        <w:rPr>
          <w:rFonts w:ascii="Arial" w:hAnsi="Arial" w:cs="Arial"/>
          <w:bCs/>
          <w:iCs/>
          <w:color w:val="000000"/>
          <w:szCs w:val="24"/>
        </w:rPr>
        <w:t>PRI interface service solution at the platform for current and future state library services</w:t>
      </w:r>
    </w:p>
    <w:p w14:paraId="192BED88" w14:textId="77777777" w:rsidR="0064452B" w:rsidRPr="00AD6F17" w:rsidRDefault="0064452B" w:rsidP="00AF66C2">
      <w:pPr>
        <w:widowControl/>
        <w:rPr>
          <w:rFonts w:ascii="Arial" w:hAnsi="Arial" w:cs="Arial"/>
          <w:bCs/>
          <w:iCs/>
          <w:color w:val="000000"/>
          <w:szCs w:val="24"/>
        </w:rPr>
      </w:pPr>
      <w:r w:rsidRPr="00AD6F17">
        <w:rPr>
          <w:rFonts w:ascii="Arial" w:hAnsi="Arial" w:cs="Arial"/>
          <w:bCs/>
          <w:iCs/>
          <w:color w:val="000000"/>
          <w:szCs w:val="24"/>
        </w:rPr>
        <w:t>•</w:t>
      </w:r>
      <w:r w:rsidRPr="00AD6F17">
        <w:rPr>
          <w:rFonts w:ascii="Arial" w:hAnsi="Arial" w:cs="Arial"/>
          <w:bCs/>
          <w:iCs/>
          <w:color w:val="000000"/>
          <w:szCs w:val="24"/>
        </w:rPr>
        <w:tab/>
        <w:t>web hosting</w:t>
      </w:r>
    </w:p>
    <w:p w14:paraId="45443C7E" w14:textId="77777777" w:rsidR="0064452B" w:rsidRPr="00AD6F17" w:rsidRDefault="0064452B" w:rsidP="00AF66C2">
      <w:pPr>
        <w:widowControl/>
        <w:rPr>
          <w:rFonts w:ascii="Arial" w:hAnsi="Arial" w:cs="Arial"/>
          <w:bCs/>
          <w:iCs/>
          <w:color w:val="000000"/>
          <w:szCs w:val="24"/>
        </w:rPr>
      </w:pPr>
      <w:r w:rsidRPr="00AD6F17">
        <w:rPr>
          <w:rFonts w:ascii="Arial" w:hAnsi="Arial" w:cs="Arial"/>
          <w:bCs/>
          <w:iCs/>
          <w:color w:val="000000"/>
          <w:szCs w:val="24"/>
        </w:rPr>
        <w:t>•</w:t>
      </w:r>
      <w:r w:rsidRPr="00AD6F17">
        <w:rPr>
          <w:rFonts w:ascii="Arial" w:hAnsi="Arial" w:cs="Arial"/>
          <w:bCs/>
          <w:iCs/>
          <w:color w:val="000000"/>
          <w:szCs w:val="24"/>
        </w:rPr>
        <w:tab/>
        <w:t>basic firewall services</w:t>
      </w:r>
    </w:p>
    <w:p w14:paraId="65D18F8E" w14:textId="77777777" w:rsidR="0064452B" w:rsidRPr="00AD6F17" w:rsidRDefault="0064452B" w:rsidP="00AF66C2">
      <w:pPr>
        <w:widowControl/>
        <w:rPr>
          <w:rFonts w:ascii="Arial" w:hAnsi="Arial" w:cs="Arial"/>
          <w:bCs/>
          <w:iCs/>
          <w:color w:val="000000"/>
          <w:szCs w:val="24"/>
        </w:rPr>
      </w:pPr>
      <w:r w:rsidRPr="00AD6F17">
        <w:rPr>
          <w:rFonts w:ascii="Arial" w:hAnsi="Arial" w:cs="Arial"/>
          <w:bCs/>
          <w:iCs/>
          <w:color w:val="000000"/>
          <w:szCs w:val="24"/>
        </w:rPr>
        <w:t>•</w:t>
      </w:r>
      <w:r w:rsidRPr="00AD6F17">
        <w:rPr>
          <w:rFonts w:ascii="Arial" w:hAnsi="Arial" w:cs="Arial"/>
          <w:bCs/>
          <w:iCs/>
          <w:color w:val="000000"/>
          <w:szCs w:val="24"/>
        </w:rPr>
        <w:tab/>
        <w:t xml:space="preserve">filtering </w:t>
      </w:r>
    </w:p>
    <w:p w14:paraId="337D1600" w14:textId="77777777" w:rsidR="0064452B" w:rsidRPr="00AD6F17" w:rsidRDefault="0064452B" w:rsidP="00AF66C2">
      <w:pPr>
        <w:widowControl/>
        <w:rPr>
          <w:rFonts w:ascii="Arial" w:hAnsi="Arial" w:cs="Arial"/>
          <w:bCs/>
          <w:iCs/>
          <w:color w:val="000000"/>
          <w:szCs w:val="24"/>
        </w:rPr>
      </w:pPr>
      <w:r w:rsidRPr="00AD6F17">
        <w:rPr>
          <w:rFonts w:ascii="Arial" w:hAnsi="Arial" w:cs="Arial"/>
          <w:bCs/>
          <w:iCs/>
          <w:color w:val="000000"/>
          <w:szCs w:val="24"/>
        </w:rPr>
        <w:t>•</w:t>
      </w:r>
      <w:r w:rsidRPr="00AD6F17">
        <w:rPr>
          <w:rFonts w:ascii="Arial" w:hAnsi="Arial" w:cs="Arial"/>
          <w:bCs/>
          <w:iCs/>
          <w:color w:val="000000"/>
          <w:szCs w:val="24"/>
        </w:rPr>
        <w:tab/>
        <w:t>VoIP</w:t>
      </w:r>
    </w:p>
    <w:p w14:paraId="60C1C88D" w14:textId="77777777" w:rsidR="0064452B" w:rsidRPr="00AD6F17" w:rsidRDefault="0064452B" w:rsidP="00AF66C2">
      <w:pPr>
        <w:widowControl/>
        <w:rPr>
          <w:rFonts w:ascii="Arial" w:hAnsi="Arial" w:cs="Arial"/>
          <w:bCs/>
          <w:iCs/>
          <w:color w:val="000000"/>
          <w:szCs w:val="24"/>
        </w:rPr>
      </w:pPr>
      <w:r w:rsidRPr="00AD6F17">
        <w:rPr>
          <w:rFonts w:ascii="Arial" w:hAnsi="Arial" w:cs="Arial"/>
          <w:bCs/>
          <w:iCs/>
          <w:color w:val="000000"/>
          <w:szCs w:val="24"/>
        </w:rPr>
        <w:t>•</w:t>
      </w:r>
      <w:r w:rsidRPr="00AD6F17">
        <w:rPr>
          <w:rFonts w:ascii="Arial" w:hAnsi="Arial" w:cs="Arial"/>
          <w:bCs/>
          <w:iCs/>
          <w:color w:val="000000"/>
          <w:szCs w:val="24"/>
        </w:rPr>
        <w:tab/>
        <w:t>Email hosting</w:t>
      </w:r>
    </w:p>
    <w:p w14:paraId="0537BF2A" w14:textId="77777777" w:rsidR="0064452B" w:rsidRPr="00AD6F17" w:rsidRDefault="0064452B" w:rsidP="00AF66C2">
      <w:pPr>
        <w:widowControl/>
        <w:rPr>
          <w:rFonts w:ascii="Arial" w:hAnsi="Arial" w:cs="Arial"/>
          <w:bCs/>
          <w:iCs/>
          <w:color w:val="000000"/>
          <w:szCs w:val="24"/>
        </w:rPr>
      </w:pPr>
      <w:r w:rsidRPr="00AD6F17">
        <w:rPr>
          <w:rFonts w:ascii="Arial" w:hAnsi="Arial" w:cs="Arial"/>
          <w:bCs/>
          <w:iCs/>
          <w:color w:val="000000"/>
          <w:szCs w:val="24"/>
        </w:rPr>
        <w:t>•</w:t>
      </w:r>
      <w:r w:rsidRPr="00AD6F17">
        <w:rPr>
          <w:rFonts w:ascii="Arial" w:hAnsi="Arial" w:cs="Arial"/>
          <w:bCs/>
          <w:iCs/>
          <w:color w:val="000000"/>
          <w:szCs w:val="24"/>
        </w:rPr>
        <w:tab/>
        <w:t>LAN diagnostics</w:t>
      </w:r>
    </w:p>
    <w:p w14:paraId="46AD5DFD" w14:textId="77777777" w:rsidR="0064452B" w:rsidRPr="00AD6F17" w:rsidRDefault="0064452B" w:rsidP="00AF66C2">
      <w:pPr>
        <w:widowControl/>
        <w:rPr>
          <w:rFonts w:ascii="Arial" w:hAnsi="Arial" w:cs="Arial"/>
          <w:bCs/>
          <w:iCs/>
          <w:color w:val="000000"/>
          <w:szCs w:val="24"/>
        </w:rPr>
      </w:pPr>
    </w:p>
    <w:p w14:paraId="731CD52A" w14:textId="03ED70A0" w:rsidR="00F8182E" w:rsidRDefault="00F8182E"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F8182E">
        <w:rPr>
          <w:rFonts w:ascii="Arial" w:hAnsi="Arial" w:cs="Arial"/>
          <w:color w:val="000000"/>
          <w:szCs w:val="24"/>
        </w:rPr>
        <w:t>Please see</w:t>
      </w:r>
      <w:r>
        <w:rPr>
          <w:rFonts w:ascii="Arial" w:hAnsi="Arial" w:cs="Arial"/>
          <w:b/>
          <w:bCs/>
          <w:color w:val="000000"/>
          <w:szCs w:val="24"/>
        </w:rPr>
        <w:t xml:space="preserve"> 2.4.4.4 Exhibit </w:t>
      </w:r>
      <w:r w:rsidRPr="00F8182E">
        <w:rPr>
          <w:rFonts w:ascii="Arial" w:hAnsi="Arial" w:cs="Arial"/>
          <w:color w:val="000000"/>
          <w:szCs w:val="24"/>
        </w:rPr>
        <w:t>for Optional Services Pricing</w:t>
      </w:r>
      <w:r>
        <w:rPr>
          <w:rFonts w:ascii="Arial" w:hAnsi="Arial" w:cs="Arial"/>
          <w:color w:val="000000"/>
          <w:szCs w:val="24"/>
        </w:rPr>
        <w:t>.</w:t>
      </w:r>
    </w:p>
    <w:p w14:paraId="638BC399" w14:textId="77777777" w:rsidR="00F8182E" w:rsidRDefault="00F8182E"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234B44D7" w14:textId="011BF264" w:rsidR="00447456" w:rsidRDefault="00447456" w:rsidP="389F86FE">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color w:val="000000"/>
        </w:rPr>
      </w:pPr>
      <w:r>
        <w:rPr>
          <w:rFonts w:ascii="Arial" w:hAnsi="Arial" w:cs="Arial"/>
          <w:b/>
          <w:bCs/>
          <w:color w:val="000000"/>
        </w:rPr>
        <w:t>1. Bandwidth Shaping</w:t>
      </w:r>
      <w:r w:rsidR="003D1D20">
        <w:rPr>
          <w:rFonts w:ascii="Arial" w:hAnsi="Arial" w:cs="Arial"/>
          <w:b/>
          <w:bCs/>
          <w:color w:val="000000"/>
        </w:rPr>
        <w:t xml:space="preserve"> </w:t>
      </w:r>
      <w:r w:rsidR="009078BC">
        <w:rPr>
          <w:rFonts w:ascii="Arial" w:hAnsi="Arial" w:cs="Arial"/>
          <w:color w:val="000000"/>
        </w:rPr>
        <w:t>–</w:t>
      </w:r>
      <w:r w:rsidR="003D1D20">
        <w:rPr>
          <w:rFonts w:ascii="Arial" w:hAnsi="Arial" w:cs="Arial"/>
          <w:color w:val="000000"/>
        </w:rPr>
        <w:t xml:space="preserve"> </w:t>
      </w:r>
      <w:r w:rsidR="009078BC">
        <w:rPr>
          <w:rFonts w:ascii="Arial" w:hAnsi="Arial" w:cs="Arial"/>
          <w:b/>
          <w:bCs/>
          <w:color w:val="000000"/>
        </w:rPr>
        <w:t>ENA NetShield UTM</w:t>
      </w:r>
      <w:r w:rsidR="009078BC">
        <w:rPr>
          <w:rFonts w:ascii="Arial" w:hAnsi="Arial" w:cs="Arial"/>
          <w:color w:val="000000"/>
        </w:rPr>
        <w:t xml:space="preserve"> provides </w:t>
      </w:r>
      <w:r w:rsidR="32A3FF58">
        <w:rPr>
          <w:rFonts w:ascii="Arial" w:hAnsi="Arial" w:cs="Arial"/>
          <w:color w:val="000000"/>
        </w:rPr>
        <w:t>bandwidth shaping capabilities</w:t>
      </w:r>
      <w:r w:rsidR="009078BC">
        <w:rPr>
          <w:rFonts w:ascii="Arial" w:hAnsi="Arial" w:cs="Arial"/>
          <w:color w:val="000000"/>
        </w:rPr>
        <w:t xml:space="preserve"> </w:t>
      </w:r>
      <w:r w:rsidR="2385337E">
        <w:rPr>
          <w:rFonts w:ascii="Arial" w:hAnsi="Arial" w:cs="Arial"/>
          <w:color w:val="000000"/>
        </w:rPr>
        <w:t xml:space="preserve">and is an optional component of the </w:t>
      </w:r>
      <w:r w:rsidR="2385337E">
        <w:rPr>
          <w:rFonts w:ascii="Arial" w:hAnsi="Arial" w:cs="Arial"/>
          <w:b/>
          <w:bCs/>
          <w:color w:val="000000"/>
        </w:rPr>
        <w:t>ENA I</w:t>
      </w:r>
      <w:r w:rsidR="194B3EB7">
        <w:rPr>
          <w:rFonts w:ascii="Arial" w:hAnsi="Arial" w:cs="Arial"/>
          <w:b/>
          <w:bCs/>
          <w:color w:val="000000"/>
        </w:rPr>
        <w:t>A</w:t>
      </w:r>
      <w:r w:rsidR="2385337E">
        <w:rPr>
          <w:rFonts w:ascii="Arial" w:hAnsi="Arial" w:cs="Arial"/>
          <w:color w:val="000000"/>
        </w:rPr>
        <w:t xml:space="preserve"> service</w:t>
      </w:r>
      <w:r w:rsidR="009078BC">
        <w:rPr>
          <w:rFonts w:ascii="Arial" w:hAnsi="Arial" w:cs="Arial"/>
          <w:color w:val="000000"/>
        </w:rPr>
        <w:t xml:space="preserve">. Please see </w:t>
      </w:r>
      <w:r w:rsidR="009078BC">
        <w:rPr>
          <w:rFonts w:ascii="Arial" w:hAnsi="Arial" w:cs="Arial"/>
          <w:b/>
          <w:bCs/>
          <w:color w:val="000000"/>
        </w:rPr>
        <w:t>2.4.4.2</w:t>
      </w:r>
      <w:r w:rsidR="009078BC">
        <w:rPr>
          <w:rFonts w:ascii="Arial" w:hAnsi="Arial" w:cs="Arial"/>
          <w:color w:val="000000"/>
        </w:rPr>
        <w:t xml:space="preserve"> for </w:t>
      </w:r>
      <w:r w:rsidR="76C1B488">
        <w:rPr>
          <w:rFonts w:ascii="Arial" w:hAnsi="Arial" w:cs="Arial"/>
          <w:color w:val="000000"/>
        </w:rPr>
        <w:t xml:space="preserve">pricing </w:t>
      </w:r>
      <w:r w:rsidR="009078BC">
        <w:rPr>
          <w:rFonts w:ascii="Arial" w:hAnsi="Arial" w:cs="Arial"/>
          <w:color w:val="000000"/>
        </w:rPr>
        <w:t>details</w:t>
      </w:r>
      <w:r w:rsidR="041DDF24">
        <w:rPr>
          <w:rFonts w:ascii="Arial" w:hAnsi="Arial" w:cs="Arial"/>
          <w:color w:val="000000"/>
        </w:rPr>
        <w:t xml:space="preserve"> for </w:t>
      </w:r>
      <w:r w:rsidR="041DDF24">
        <w:rPr>
          <w:rFonts w:ascii="Arial" w:hAnsi="Arial" w:cs="Arial"/>
          <w:b/>
          <w:bCs/>
          <w:color w:val="000000"/>
        </w:rPr>
        <w:t>ENA NetShield UTM</w:t>
      </w:r>
      <w:r w:rsidR="009078BC">
        <w:rPr>
          <w:rFonts w:ascii="Arial" w:hAnsi="Arial" w:cs="Arial"/>
          <w:color w:val="000000"/>
        </w:rPr>
        <w:t>.</w:t>
      </w:r>
      <w:r w:rsidR="009078BC">
        <w:rPr>
          <w:rFonts w:ascii="Arial" w:hAnsi="Arial" w:cs="Arial"/>
          <w:b/>
          <w:bCs/>
          <w:color w:val="000000"/>
        </w:rPr>
        <w:t xml:space="preserve"> </w:t>
      </w:r>
    </w:p>
    <w:p w14:paraId="6FF8AEFA" w14:textId="77777777" w:rsidR="00C40FBA" w:rsidRPr="003D1D20" w:rsidRDefault="00C40FBA" w:rsidP="389F86FE">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color w:val="000000"/>
        </w:rPr>
      </w:pPr>
    </w:p>
    <w:p w14:paraId="51499369" w14:textId="3C9A2818" w:rsidR="00447456" w:rsidRDefault="00447456" w:rsidP="389F86FE">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rPr>
      </w:pPr>
      <w:r>
        <w:rPr>
          <w:rFonts w:ascii="Arial" w:hAnsi="Arial" w:cs="Arial"/>
          <w:b/>
          <w:bCs/>
          <w:color w:val="000000"/>
        </w:rPr>
        <w:t>2. Quality of Service</w:t>
      </w:r>
      <w:r w:rsidR="3C32A60B">
        <w:rPr>
          <w:rFonts w:ascii="Arial" w:hAnsi="Arial" w:cs="Arial"/>
          <w:color w:val="000000"/>
        </w:rPr>
        <w:t xml:space="preserve"> – </w:t>
      </w:r>
      <w:r w:rsidR="009078BC">
        <w:rPr>
          <w:rFonts w:ascii="Arial" w:hAnsi="Arial" w:cs="Arial"/>
          <w:color w:val="000000"/>
        </w:rPr>
        <w:t xml:space="preserve">QoS </w:t>
      </w:r>
      <w:r w:rsidR="3C32A60B">
        <w:rPr>
          <w:rFonts w:ascii="Arial" w:hAnsi="Arial" w:cs="Arial"/>
          <w:color w:val="000000"/>
        </w:rPr>
        <w:t>configuration and implementation on ENA managed IA or WAN circuits</w:t>
      </w:r>
      <w:r w:rsidR="0035780C">
        <w:rPr>
          <w:rFonts w:ascii="Arial" w:hAnsi="Arial" w:cs="Arial"/>
          <w:color w:val="000000"/>
        </w:rPr>
        <w:t xml:space="preserve"> </w:t>
      </w:r>
      <w:r w:rsidR="69292E18">
        <w:rPr>
          <w:rFonts w:ascii="Arial" w:hAnsi="Arial" w:cs="Arial"/>
          <w:color w:val="000000"/>
        </w:rPr>
        <w:t>is a</w:t>
      </w:r>
      <w:r w:rsidR="00B20EC6">
        <w:rPr>
          <w:rFonts w:ascii="Arial" w:hAnsi="Arial" w:cs="Arial"/>
          <w:color w:val="000000"/>
        </w:rPr>
        <w:t>n included,</w:t>
      </w:r>
      <w:r w:rsidR="69292E18">
        <w:rPr>
          <w:rFonts w:ascii="Arial" w:hAnsi="Arial" w:cs="Arial"/>
          <w:color w:val="000000"/>
        </w:rPr>
        <w:t xml:space="preserve"> </w:t>
      </w:r>
      <w:r w:rsidR="0035780C">
        <w:rPr>
          <w:rFonts w:ascii="Arial" w:hAnsi="Arial" w:cs="Arial"/>
          <w:color w:val="000000"/>
        </w:rPr>
        <w:t>value-added</w:t>
      </w:r>
      <w:r w:rsidR="6BB1EE8E">
        <w:rPr>
          <w:rFonts w:ascii="Arial" w:hAnsi="Arial" w:cs="Arial"/>
          <w:color w:val="000000"/>
        </w:rPr>
        <w:t xml:space="preserve"> component of our service</w:t>
      </w:r>
      <w:r w:rsidR="0035780C">
        <w:rPr>
          <w:rFonts w:ascii="Arial" w:hAnsi="Arial" w:cs="Arial"/>
          <w:color w:val="000000"/>
        </w:rPr>
        <w:t>.</w:t>
      </w:r>
    </w:p>
    <w:p w14:paraId="4EAF71C2" w14:textId="77777777" w:rsidR="00C40FBA" w:rsidRPr="004E287B" w:rsidRDefault="00C40FBA" w:rsidP="389F86FE">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rPr>
      </w:pPr>
    </w:p>
    <w:p w14:paraId="61312858" w14:textId="62582D12" w:rsidR="00447456" w:rsidRDefault="00447456"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iCs/>
          <w:color w:val="000000"/>
          <w:szCs w:val="24"/>
        </w:rPr>
      </w:pPr>
      <w:r w:rsidRPr="0035780C">
        <w:rPr>
          <w:rFonts w:ascii="Arial" w:hAnsi="Arial" w:cs="Arial"/>
          <w:b/>
          <w:iCs/>
          <w:color w:val="000000"/>
          <w:szCs w:val="24"/>
        </w:rPr>
        <w:t>3. Cross connect at platform level</w:t>
      </w:r>
      <w:r w:rsidRPr="004E287B">
        <w:rPr>
          <w:rFonts w:ascii="Arial" w:hAnsi="Arial" w:cs="Arial"/>
          <w:bCs/>
          <w:iCs/>
          <w:color w:val="000000"/>
          <w:szCs w:val="24"/>
        </w:rPr>
        <w:t xml:space="preserve"> </w:t>
      </w:r>
      <w:r w:rsidR="00315EE9">
        <w:rPr>
          <w:rFonts w:ascii="Arial" w:hAnsi="Arial" w:cs="Arial"/>
          <w:bCs/>
          <w:iCs/>
          <w:color w:val="000000"/>
          <w:szCs w:val="24"/>
        </w:rPr>
        <w:t xml:space="preserve">– ENA currently provides </w:t>
      </w:r>
      <w:r w:rsidR="00B20EC6">
        <w:rPr>
          <w:rFonts w:ascii="Arial" w:hAnsi="Arial" w:cs="Arial"/>
          <w:bCs/>
          <w:iCs/>
          <w:color w:val="000000"/>
          <w:szCs w:val="24"/>
        </w:rPr>
        <w:t>cross-connect</w:t>
      </w:r>
      <w:r w:rsidR="00315EE9">
        <w:rPr>
          <w:rFonts w:ascii="Arial" w:hAnsi="Arial" w:cs="Arial"/>
          <w:bCs/>
          <w:iCs/>
          <w:color w:val="000000"/>
          <w:szCs w:val="24"/>
        </w:rPr>
        <w:t xml:space="preserve"> services to Indiana State Library</w:t>
      </w:r>
      <w:r w:rsidR="00832DA1">
        <w:rPr>
          <w:rFonts w:ascii="Arial" w:hAnsi="Arial" w:cs="Arial"/>
          <w:bCs/>
          <w:iCs/>
          <w:color w:val="000000"/>
          <w:szCs w:val="24"/>
        </w:rPr>
        <w:t xml:space="preserve"> </w:t>
      </w:r>
      <w:r w:rsidR="00F629A0">
        <w:rPr>
          <w:rFonts w:ascii="Arial" w:hAnsi="Arial" w:cs="Arial"/>
          <w:bCs/>
          <w:iCs/>
          <w:color w:val="000000"/>
          <w:szCs w:val="24"/>
        </w:rPr>
        <w:t>as a value-add</w:t>
      </w:r>
      <w:r w:rsidR="00832DA1">
        <w:rPr>
          <w:rFonts w:ascii="Arial" w:hAnsi="Arial" w:cs="Arial"/>
          <w:bCs/>
          <w:iCs/>
          <w:color w:val="000000"/>
          <w:szCs w:val="24"/>
        </w:rPr>
        <w:t xml:space="preserve">. </w:t>
      </w:r>
    </w:p>
    <w:p w14:paraId="4E0A1B4C" w14:textId="77777777" w:rsidR="00C40FBA" w:rsidRPr="004E287B" w:rsidRDefault="00C40FBA"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iCs/>
          <w:color w:val="000000"/>
          <w:szCs w:val="24"/>
        </w:rPr>
      </w:pPr>
    </w:p>
    <w:p w14:paraId="6E6DB736" w14:textId="77777777" w:rsidR="00C40FBA" w:rsidRDefault="00447456" w:rsidP="389F86FE">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rPr>
      </w:pPr>
      <w:r>
        <w:rPr>
          <w:rFonts w:ascii="Arial" w:hAnsi="Arial" w:cs="Arial"/>
          <w:b/>
          <w:bCs/>
          <w:color w:val="000000"/>
        </w:rPr>
        <w:t>4. Engineering support</w:t>
      </w:r>
      <w:r w:rsidR="7A619234">
        <w:rPr>
          <w:rFonts w:ascii="Arial" w:hAnsi="Arial" w:cs="Arial"/>
          <w:color w:val="000000"/>
        </w:rPr>
        <w:t xml:space="preserve"> – </w:t>
      </w:r>
      <w:r w:rsidR="00832DA1">
        <w:rPr>
          <w:rFonts w:ascii="Arial" w:hAnsi="Arial" w:cs="Arial"/>
          <w:color w:val="000000"/>
        </w:rPr>
        <w:t>E</w:t>
      </w:r>
      <w:r w:rsidR="1EF43748">
        <w:rPr>
          <w:rFonts w:ascii="Arial" w:hAnsi="Arial" w:cs="Arial"/>
          <w:color w:val="000000"/>
        </w:rPr>
        <w:t xml:space="preserve">ngineering </w:t>
      </w:r>
      <w:r w:rsidR="7A619234">
        <w:rPr>
          <w:rFonts w:ascii="Arial" w:hAnsi="Arial" w:cs="Arial"/>
          <w:color w:val="000000"/>
        </w:rPr>
        <w:t>support is a value-added component of all ENA managed services</w:t>
      </w:r>
      <w:r w:rsidR="008F7BEC">
        <w:rPr>
          <w:rFonts w:ascii="Arial" w:hAnsi="Arial" w:cs="Arial"/>
          <w:color w:val="000000"/>
        </w:rPr>
        <w:t>.</w:t>
      </w:r>
    </w:p>
    <w:p w14:paraId="1E33AD21" w14:textId="59FA29DD" w:rsidR="00B80560" w:rsidRDefault="6F19CB74" w:rsidP="389F86FE">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rPr>
      </w:pPr>
      <w:r>
        <w:rPr>
          <w:rFonts w:ascii="Arial" w:hAnsi="Arial" w:cs="Arial"/>
          <w:color w:val="000000"/>
        </w:rPr>
        <w:t xml:space="preserve"> </w:t>
      </w:r>
    </w:p>
    <w:p w14:paraId="0BE3E3DF" w14:textId="6DCF8B08" w:rsidR="00FF00EF" w:rsidRPr="004E287B" w:rsidRDefault="00DE02B7" w:rsidP="00FF00EF">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Cs/>
          <w:iCs/>
          <w:color w:val="000000"/>
          <w:szCs w:val="24"/>
        </w:rPr>
      </w:pPr>
      <w:r>
        <w:rPr>
          <w:rFonts w:ascii="Arial" w:hAnsi="Arial" w:cs="Arial"/>
          <w:b/>
          <w:bCs/>
          <w:color w:val="000000"/>
          <w:szCs w:val="24"/>
        </w:rPr>
        <w:t>5</w:t>
      </w:r>
      <w:r w:rsidR="00FF00EF" w:rsidRPr="00317F06">
        <w:rPr>
          <w:rFonts w:ascii="Arial" w:hAnsi="Arial" w:cs="Arial"/>
          <w:b/>
          <w:bCs/>
          <w:color w:val="000000"/>
          <w:szCs w:val="24"/>
        </w:rPr>
        <w:t xml:space="preserve">. </w:t>
      </w:r>
      <w:r w:rsidR="00FF00EF" w:rsidRPr="00317F06">
        <w:rPr>
          <w:rFonts w:ascii="Arial" w:hAnsi="Arial" w:cs="Arial"/>
          <w:b/>
          <w:bCs/>
          <w:iCs/>
          <w:color w:val="000000"/>
          <w:szCs w:val="24"/>
        </w:rPr>
        <w:t>PRI interface service solution</w:t>
      </w:r>
      <w:r w:rsidR="00FF00EF" w:rsidRPr="004E287B">
        <w:rPr>
          <w:rFonts w:ascii="Arial" w:hAnsi="Arial" w:cs="Arial"/>
          <w:bCs/>
          <w:iCs/>
          <w:color w:val="000000"/>
          <w:szCs w:val="24"/>
        </w:rPr>
        <w:t xml:space="preserve"> </w:t>
      </w:r>
      <w:r w:rsidR="00DE032B">
        <w:rPr>
          <w:rFonts w:ascii="Arial" w:hAnsi="Arial" w:cs="Arial"/>
          <w:bCs/>
          <w:iCs/>
          <w:color w:val="000000"/>
          <w:szCs w:val="24"/>
        </w:rPr>
        <w:t xml:space="preserve">ENA </w:t>
      </w:r>
      <w:r w:rsidR="00856E17">
        <w:rPr>
          <w:rFonts w:ascii="Arial" w:hAnsi="Arial" w:cs="Arial"/>
          <w:bCs/>
          <w:iCs/>
          <w:color w:val="000000"/>
          <w:szCs w:val="24"/>
        </w:rPr>
        <w:t xml:space="preserve">can provide </w:t>
      </w:r>
      <w:r w:rsidR="00990060">
        <w:rPr>
          <w:rFonts w:ascii="Arial" w:hAnsi="Arial" w:cs="Arial"/>
          <w:bCs/>
          <w:iCs/>
          <w:color w:val="000000"/>
          <w:szCs w:val="24"/>
        </w:rPr>
        <w:t xml:space="preserve">voice </w:t>
      </w:r>
      <w:r w:rsidR="00A760D5">
        <w:rPr>
          <w:rFonts w:ascii="Arial" w:hAnsi="Arial" w:cs="Arial"/>
          <w:bCs/>
          <w:iCs/>
          <w:color w:val="000000"/>
          <w:szCs w:val="24"/>
        </w:rPr>
        <w:t xml:space="preserve">paths </w:t>
      </w:r>
      <w:r w:rsidR="00D27CA8">
        <w:rPr>
          <w:rFonts w:ascii="Arial" w:hAnsi="Arial" w:cs="Arial"/>
          <w:bCs/>
          <w:iCs/>
          <w:color w:val="000000"/>
          <w:szCs w:val="24"/>
        </w:rPr>
        <w:t xml:space="preserve">to </w:t>
      </w:r>
      <w:r w:rsidR="00BC3572">
        <w:rPr>
          <w:rFonts w:ascii="Arial" w:hAnsi="Arial" w:cs="Arial"/>
          <w:bCs/>
          <w:iCs/>
          <w:color w:val="000000"/>
          <w:szCs w:val="24"/>
        </w:rPr>
        <w:t xml:space="preserve">future </w:t>
      </w:r>
      <w:r w:rsidR="00B5595D">
        <w:rPr>
          <w:rFonts w:ascii="Arial" w:hAnsi="Arial" w:cs="Arial"/>
          <w:bCs/>
          <w:iCs/>
          <w:color w:val="000000"/>
          <w:szCs w:val="24"/>
        </w:rPr>
        <w:t xml:space="preserve">voice services with </w:t>
      </w:r>
      <w:r w:rsidR="00B5595D" w:rsidRPr="00B5595D">
        <w:rPr>
          <w:rFonts w:ascii="Arial" w:hAnsi="Arial" w:cs="Arial"/>
          <w:b/>
          <w:iCs/>
          <w:color w:val="000000"/>
          <w:szCs w:val="24"/>
        </w:rPr>
        <w:t>ENA SmartLink</w:t>
      </w:r>
      <w:r w:rsidR="00685509">
        <w:rPr>
          <w:rFonts w:ascii="Arial" w:hAnsi="Arial" w:cs="Arial"/>
          <w:bCs/>
          <w:iCs/>
          <w:color w:val="000000"/>
          <w:szCs w:val="24"/>
        </w:rPr>
        <w:t xml:space="preserve">, which </w:t>
      </w:r>
      <w:r w:rsidR="00334903">
        <w:rPr>
          <w:rFonts w:ascii="Arial" w:hAnsi="Arial" w:cs="Arial"/>
          <w:bCs/>
          <w:iCs/>
          <w:color w:val="000000"/>
          <w:szCs w:val="24"/>
        </w:rPr>
        <w:t>offers both PRI and SIP interface options.</w:t>
      </w:r>
      <w:r w:rsidR="00820858">
        <w:rPr>
          <w:rFonts w:ascii="Arial" w:hAnsi="Arial" w:cs="Arial"/>
          <w:bCs/>
          <w:iCs/>
          <w:color w:val="000000"/>
          <w:szCs w:val="24"/>
        </w:rPr>
        <w:t xml:space="preserve"> </w:t>
      </w:r>
      <w:r w:rsidR="007B57CA">
        <w:rPr>
          <w:rFonts w:ascii="Arial" w:hAnsi="Arial" w:cs="Arial"/>
          <w:bCs/>
          <w:iCs/>
          <w:color w:val="000000"/>
          <w:szCs w:val="24"/>
        </w:rPr>
        <w:t>The</w:t>
      </w:r>
      <w:r w:rsidR="00685509">
        <w:rPr>
          <w:rFonts w:ascii="Arial" w:hAnsi="Arial" w:cs="Arial"/>
          <w:bCs/>
          <w:iCs/>
          <w:color w:val="000000"/>
          <w:szCs w:val="24"/>
        </w:rPr>
        <w:t xml:space="preserve"> </w:t>
      </w:r>
      <w:r w:rsidR="007B57CA" w:rsidRPr="00B5595D">
        <w:rPr>
          <w:rFonts w:ascii="Arial" w:hAnsi="Arial" w:cs="Arial"/>
          <w:b/>
          <w:iCs/>
          <w:color w:val="000000"/>
          <w:szCs w:val="24"/>
        </w:rPr>
        <w:t>ENA SmartLink</w:t>
      </w:r>
      <w:r w:rsidR="007B57CA">
        <w:rPr>
          <w:rFonts w:ascii="Arial" w:hAnsi="Arial" w:cs="Arial"/>
          <w:b/>
          <w:iCs/>
          <w:color w:val="000000"/>
          <w:szCs w:val="24"/>
        </w:rPr>
        <w:t xml:space="preserve"> </w:t>
      </w:r>
      <w:r w:rsidR="007B57CA">
        <w:rPr>
          <w:rFonts w:ascii="Arial" w:hAnsi="Arial" w:cs="Arial"/>
          <w:bCs/>
          <w:iCs/>
          <w:color w:val="000000"/>
          <w:szCs w:val="24"/>
        </w:rPr>
        <w:t xml:space="preserve">service is non-E-rate </w:t>
      </w:r>
      <w:r w:rsidR="003D610E">
        <w:rPr>
          <w:rFonts w:ascii="Arial" w:hAnsi="Arial" w:cs="Arial"/>
          <w:bCs/>
          <w:iCs/>
          <w:color w:val="000000"/>
          <w:szCs w:val="24"/>
        </w:rPr>
        <w:t>eligible. See</w:t>
      </w:r>
      <w:r w:rsidR="009416B7">
        <w:rPr>
          <w:rFonts w:ascii="Arial" w:hAnsi="Arial" w:cs="Arial"/>
          <w:bCs/>
          <w:iCs/>
          <w:color w:val="000000"/>
          <w:szCs w:val="24"/>
        </w:rPr>
        <w:t xml:space="preserve"> </w:t>
      </w:r>
      <w:r w:rsidR="00895895">
        <w:rPr>
          <w:rFonts w:ascii="Arial" w:hAnsi="Arial" w:cs="Arial"/>
          <w:bCs/>
          <w:iCs/>
          <w:color w:val="000000"/>
          <w:szCs w:val="24"/>
        </w:rPr>
        <w:t>item 10 in this section for more information.</w:t>
      </w:r>
    </w:p>
    <w:p w14:paraId="2AB49793" w14:textId="77777777" w:rsidR="006E0C21" w:rsidRPr="004E287B" w:rsidRDefault="006E0C21"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3EE75971" w14:textId="77777777" w:rsidR="00A74DCA" w:rsidRPr="004E287B" w:rsidRDefault="00A74DCA" w:rsidP="00A74DCA">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Pr>
          <w:rFonts w:ascii="Arial" w:hAnsi="Arial" w:cs="Arial"/>
          <w:b/>
        </w:rPr>
        <w:t>6</w:t>
      </w:r>
      <w:r w:rsidRPr="03AF4620">
        <w:rPr>
          <w:rFonts w:ascii="Arial" w:hAnsi="Arial" w:cs="Arial"/>
          <w:b/>
          <w:bCs/>
        </w:rPr>
        <w:t xml:space="preserve">. </w:t>
      </w:r>
      <w:r w:rsidRPr="00673211">
        <w:rPr>
          <w:rFonts w:ascii="Arial" w:hAnsi="Arial" w:cs="Arial"/>
          <w:b/>
          <w:bCs/>
        </w:rPr>
        <w:t>Basic Firewall Services - ENA NetShield</w:t>
      </w:r>
    </w:p>
    <w:p w14:paraId="413138B9" w14:textId="096BE0F5" w:rsidR="007560B5" w:rsidRPr="004E287B" w:rsidRDefault="001D0B39"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color w:val="000000"/>
          <w:szCs w:val="24"/>
        </w:rPr>
      </w:pPr>
      <w:r w:rsidRPr="004E287B">
        <w:rPr>
          <w:rFonts w:ascii="Arial" w:hAnsi="Arial" w:cs="Arial"/>
          <w:szCs w:val="24"/>
        </w:rPr>
        <w:t xml:space="preserve">ENA NetShield keeps your organization’s network safe by blocking malicious traffic and attacks. ENA NetShield is cloud-based and delivered directly through your ENA Internet Access service, eliminating the need for additional hardware or equipment. ENA NetShield is engineered for resiliency and deployed in a hardened facility to keep your network protected. ENA NetShield maintains uptime and service by leveraging our MPLS backbone, even if your power fails. Should your organization utilize virtual private networking (VPN), ENA offers ENA NetShield VPN that can be used with our ENA NetShield service. ENA NetShield VPN’s versatile, managed service can deliver a static VPN connection between two network locations or dynamic remote user access with optional multi-factor authentication capabilities. ENA NetShield and ENA NetShield VPN include our signature one-call service support for rule changes and configuration modifications. Learn more about ENA NetShield at </w:t>
      </w:r>
      <w:hyperlink r:id="rId35" w:history="1">
        <w:r w:rsidRPr="004E287B">
          <w:rPr>
            <w:rStyle w:val="Hyperlink"/>
            <w:rFonts w:ascii="Arial" w:hAnsi="Arial" w:cs="Arial"/>
            <w:szCs w:val="24"/>
          </w:rPr>
          <w:t>https://www.ena.com/solutions/security/ena-netshield/</w:t>
        </w:r>
      </w:hyperlink>
      <w:r w:rsidRPr="004E287B">
        <w:rPr>
          <w:rStyle w:val="Hyperlink"/>
          <w:rFonts w:ascii="Arial" w:hAnsi="Arial" w:cs="Arial"/>
          <w:szCs w:val="24"/>
        </w:rPr>
        <w:t>.</w:t>
      </w:r>
    </w:p>
    <w:p w14:paraId="0EF8DE26" w14:textId="77777777" w:rsidR="005B2A97" w:rsidRPr="004E287B" w:rsidRDefault="005B2A97"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783DD035" w14:textId="77777777" w:rsidR="00093D19" w:rsidRPr="004E287B" w:rsidRDefault="00093D19" w:rsidP="00093D19">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Pr>
          <w:rFonts w:ascii="Arial" w:hAnsi="Arial" w:cs="Arial"/>
          <w:b/>
          <w:bCs/>
          <w:szCs w:val="24"/>
        </w:rPr>
        <w:t>7</w:t>
      </w:r>
      <w:r w:rsidRPr="004E5726">
        <w:rPr>
          <w:rFonts w:ascii="Arial" w:hAnsi="Arial" w:cs="Arial"/>
          <w:b/>
          <w:bCs/>
          <w:szCs w:val="24"/>
        </w:rPr>
        <w:t xml:space="preserve">. </w:t>
      </w:r>
      <w:r w:rsidRPr="00673211">
        <w:rPr>
          <w:rFonts w:ascii="Arial" w:hAnsi="Arial" w:cs="Arial"/>
          <w:b/>
          <w:bCs/>
          <w:szCs w:val="24"/>
        </w:rPr>
        <w:t>Content Filtering Services – ENA WebSafe</w:t>
      </w:r>
      <w:r w:rsidRPr="004E287B">
        <w:rPr>
          <w:rFonts w:ascii="Arial" w:hAnsi="Arial" w:cs="Arial"/>
          <w:szCs w:val="24"/>
        </w:rPr>
        <w:t xml:space="preserve"> </w:t>
      </w:r>
    </w:p>
    <w:p w14:paraId="53A267AB" w14:textId="24F27E14" w:rsidR="005B2A97" w:rsidRPr="004E287B" w:rsidRDefault="00447456"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4E287B">
        <w:rPr>
          <w:rFonts w:ascii="Arial" w:hAnsi="Arial" w:cs="Arial"/>
          <w:szCs w:val="24"/>
        </w:rPr>
        <w:t xml:space="preserve">Developed exclusively for education and library environments, ENA WebSafe is a centralized content filtering solution that protects children and enhances the education relevancy of Internet content while providing maximum flexibility. ENA WebSafe is fully compliant with the filtering requirements of the Children’s Internet Protection Act (Public Law 106-554), Title XVII – Children’s Internet Protection (CIPA). The service has a mobile service option for robust content filtering when you are on the go. ENA WebSafe is fully managed, supported by ENA, and does not require your organization to purchase or maintain any of your own hardware or software. Learn more about ENA WebSafe at </w:t>
      </w:r>
      <w:hyperlink r:id="rId36" w:history="1">
        <w:r w:rsidRPr="004E287B">
          <w:rPr>
            <w:rStyle w:val="Hyperlink"/>
            <w:rFonts w:ascii="Arial" w:hAnsi="Arial" w:cs="Arial"/>
            <w:szCs w:val="24"/>
          </w:rPr>
          <w:t>https://www.ena.com/solutions/security/ena-websafe/</w:t>
        </w:r>
      </w:hyperlink>
      <w:r w:rsidRPr="004E287B">
        <w:rPr>
          <w:rFonts w:ascii="Arial" w:hAnsi="Arial" w:cs="Arial"/>
          <w:szCs w:val="24"/>
        </w:rPr>
        <w:t>.</w:t>
      </w:r>
    </w:p>
    <w:p w14:paraId="0E5BBA22" w14:textId="0EA01057" w:rsidR="00423387" w:rsidRPr="004E287B" w:rsidRDefault="00423387"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p>
    <w:p w14:paraId="7C4DE87E" w14:textId="77777777" w:rsidR="007E17C3" w:rsidRPr="004E287B" w:rsidRDefault="007E17C3" w:rsidP="007E17C3">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Pr>
          <w:rFonts w:ascii="Arial" w:hAnsi="Arial" w:cs="Arial"/>
          <w:b/>
          <w:bCs/>
          <w:szCs w:val="24"/>
        </w:rPr>
        <w:t>8</w:t>
      </w:r>
      <w:r w:rsidRPr="004E5726">
        <w:rPr>
          <w:rFonts w:ascii="Arial" w:hAnsi="Arial" w:cs="Arial"/>
          <w:b/>
          <w:bCs/>
          <w:szCs w:val="24"/>
        </w:rPr>
        <w:t xml:space="preserve">. </w:t>
      </w:r>
      <w:r w:rsidRPr="00673211">
        <w:rPr>
          <w:rFonts w:ascii="Arial" w:hAnsi="Arial" w:cs="Arial"/>
          <w:b/>
          <w:bCs/>
          <w:szCs w:val="24"/>
        </w:rPr>
        <w:t>VoIP Services – ENA SmartVoice and ENA SmartLink</w:t>
      </w:r>
      <w:r w:rsidRPr="004E287B">
        <w:rPr>
          <w:rFonts w:ascii="Arial" w:hAnsi="Arial" w:cs="Arial"/>
          <w:szCs w:val="24"/>
        </w:rPr>
        <w:t xml:space="preserve"> </w:t>
      </w:r>
    </w:p>
    <w:p w14:paraId="555095B0" w14:textId="4A28C917" w:rsidR="000D797B" w:rsidRPr="004E287B" w:rsidRDefault="007226D2"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4E287B">
        <w:rPr>
          <w:rFonts w:ascii="Arial" w:hAnsi="Arial" w:cs="Arial"/>
          <w:szCs w:val="24"/>
        </w:rPr>
        <w:t>ENA SmartVoice, a highly resilient hosted phone system and VoIP service, combines the local and long-distance calling capabilities of traditional dial tone telephone service with the next-generation phone features of a brand-new IP PBX. ENA SmartVoice helps eliminate the high capital expenditures associated with purchasing, upgrading, managing, and maintaining on-premises telephony servers and equipment.</w:t>
      </w:r>
    </w:p>
    <w:p w14:paraId="26909569" w14:textId="0DE0328F" w:rsidR="007226D2" w:rsidRPr="004E287B" w:rsidRDefault="00B04653"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4E287B">
        <w:rPr>
          <w:rFonts w:ascii="Arial" w:hAnsi="Arial" w:cs="Arial"/>
          <w:szCs w:val="24"/>
        </w:rPr>
        <w:t xml:space="preserve">ENA delivers integrated unified communications through our ENA SmartUC mobile and desktop application, which enables seamless mobile calling, chat, text messaging, and video conferencing.  With enterprise-class features and functionality, ENA SmartVoice and ENA SmartUC deliver the reliable, future-ready cloud phone and UCaaS system that gives staff the freedom to connect how and where they want. Learn more at </w:t>
      </w:r>
      <w:hyperlink r:id="rId37" w:history="1">
        <w:r w:rsidRPr="004E287B">
          <w:rPr>
            <w:rStyle w:val="Hyperlink"/>
            <w:rFonts w:ascii="Arial" w:hAnsi="Arial" w:cs="Arial"/>
            <w:szCs w:val="24"/>
          </w:rPr>
          <w:t>https://www.ena.com/solutions/communication/ena-smartvoice/</w:t>
        </w:r>
      </w:hyperlink>
      <w:r w:rsidRPr="004E287B">
        <w:rPr>
          <w:rFonts w:ascii="Arial" w:hAnsi="Arial" w:cs="Arial"/>
          <w:szCs w:val="24"/>
        </w:rPr>
        <w:t xml:space="preserve"> and </w:t>
      </w:r>
      <w:hyperlink r:id="rId38" w:history="1">
        <w:r w:rsidRPr="004E287B">
          <w:rPr>
            <w:rStyle w:val="Hyperlink"/>
            <w:rFonts w:ascii="Arial" w:hAnsi="Arial" w:cs="Arial"/>
            <w:szCs w:val="24"/>
          </w:rPr>
          <w:t>https://www.ena.com/solutions/communication/ena-smartuc/</w:t>
        </w:r>
      </w:hyperlink>
      <w:r w:rsidRPr="004E287B">
        <w:rPr>
          <w:rFonts w:ascii="Arial" w:hAnsi="Arial" w:cs="Arial"/>
          <w:szCs w:val="24"/>
        </w:rPr>
        <w:t>.</w:t>
      </w:r>
    </w:p>
    <w:p w14:paraId="463F06C4" w14:textId="21281A3D" w:rsidR="00B04653" w:rsidRPr="004E287B" w:rsidRDefault="00611ACA"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4E287B">
        <w:rPr>
          <w:rFonts w:ascii="Arial" w:hAnsi="Arial" w:cs="Arial"/>
          <w:szCs w:val="24"/>
        </w:rPr>
        <w:t xml:space="preserve">ENA SmartLink, an IP trunking solution, provides inbound and outbound calling for customers who already have their own installed PBX or phone systems. ENA SmartLink offers an extensive set of features and a variety of different interconnection methods to meet current and future needs for a single, cost-effective monthly fee. Learn more about ENA SmartLink at </w:t>
      </w:r>
      <w:hyperlink r:id="rId39" w:history="1">
        <w:r w:rsidRPr="004E287B">
          <w:rPr>
            <w:rStyle w:val="Hyperlink"/>
            <w:rFonts w:ascii="Arial" w:hAnsi="Arial" w:cs="Arial"/>
            <w:szCs w:val="24"/>
          </w:rPr>
          <w:t>https://www.ena.com/solutions/communication/ena-smartlink/</w:t>
        </w:r>
      </w:hyperlink>
      <w:r w:rsidRPr="004E287B">
        <w:rPr>
          <w:rFonts w:ascii="Arial" w:hAnsi="Arial" w:cs="Arial"/>
          <w:szCs w:val="24"/>
        </w:rPr>
        <w:t>.</w:t>
      </w:r>
    </w:p>
    <w:p w14:paraId="5EC257CE" w14:textId="77777777" w:rsidR="00611ACA" w:rsidRPr="004E287B" w:rsidRDefault="00611ACA"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p>
    <w:p w14:paraId="7457001A" w14:textId="77777777" w:rsidR="008B2085" w:rsidRPr="004E287B" w:rsidRDefault="008B2085" w:rsidP="008B2085">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Pr>
          <w:rFonts w:ascii="Arial" w:hAnsi="Arial" w:cs="Arial"/>
          <w:b/>
          <w:bCs/>
          <w:szCs w:val="24"/>
        </w:rPr>
        <w:t>9</w:t>
      </w:r>
      <w:r w:rsidRPr="004E287B">
        <w:rPr>
          <w:rFonts w:ascii="Arial" w:hAnsi="Arial" w:cs="Arial"/>
          <w:szCs w:val="24"/>
        </w:rPr>
        <w:t xml:space="preserve">. </w:t>
      </w:r>
      <w:r w:rsidRPr="00673211">
        <w:rPr>
          <w:rFonts w:ascii="Arial" w:hAnsi="Arial" w:cs="Arial"/>
          <w:b/>
          <w:bCs/>
        </w:rPr>
        <w:t>Technology Services/</w:t>
      </w:r>
      <w:r w:rsidRPr="00673211">
        <w:rPr>
          <w:rFonts w:ascii="Arial" w:hAnsi="Arial" w:cs="Arial"/>
          <w:b/>
          <w:bCs/>
          <w:szCs w:val="24"/>
        </w:rPr>
        <w:t xml:space="preserve"> LAN Diagnostics</w:t>
      </w:r>
      <w:r w:rsidRPr="00673211">
        <w:rPr>
          <w:rFonts w:ascii="Arial" w:hAnsi="Arial" w:cs="Arial"/>
          <w:b/>
          <w:bCs/>
        </w:rPr>
        <w:t xml:space="preserve"> –</w:t>
      </w:r>
      <w:r w:rsidRPr="004E287B">
        <w:rPr>
          <w:rFonts w:ascii="Arial" w:hAnsi="Arial" w:cs="Arial"/>
        </w:rPr>
        <w:t xml:space="preserve"> </w:t>
      </w:r>
      <w:r w:rsidRPr="001D3321">
        <w:rPr>
          <w:rFonts w:ascii="Arial" w:hAnsi="Arial" w:cs="Arial"/>
          <w:b/>
          <w:bCs/>
        </w:rPr>
        <w:t>ENA Ally</w:t>
      </w:r>
      <w:r w:rsidRPr="004E287B">
        <w:rPr>
          <w:rFonts w:ascii="Arial" w:hAnsi="Arial" w:cs="Arial"/>
        </w:rPr>
        <w:t xml:space="preserve"> </w:t>
      </w:r>
    </w:p>
    <w:p w14:paraId="1735F456" w14:textId="77777777" w:rsidR="00377C19" w:rsidRPr="004E287B" w:rsidRDefault="00377C19" w:rsidP="00377C19">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4E287B">
        <w:rPr>
          <w:rFonts w:ascii="Arial" w:hAnsi="Arial" w:cs="Arial"/>
        </w:rPr>
        <w:t>Having implemented hundreds of internal broadband networks across the country, ENA Ally Technology Services provides customers with a suite of comprehensive services from which you can customize the solution that’s right for you. ENA Ally’s Professional Services menu,</w:t>
      </w:r>
      <w:r w:rsidRPr="004E287B">
        <w:rPr>
          <w:rFonts w:ascii="Arial" w:hAnsi="Arial" w:cs="Arial"/>
          <w:color w:val="212121"/>
        </w:rPr>
        <w:t xml:space="preserve"> powered by our world class engineering teams,</w:t>
      </w:r>
      <w:r w:rsidRPr="004E287B">
        <w:rPr>
          <w:rFonts w:ascii="Arial" w:hAnsi="Arial" w:cs="Arial"/>
        </w:rPr>
        <w:t xml:space="preserve"> includes design, installation, configuration, assessment, remediation, documentation, hourly services, and consulting engagements. Additionally, ENA Ally’s long-term management services enable customers to engage ENA’s expert engineers to manage, troubleshoot, and optimize network systems with optional, dedicated on-site support staff. Learn more about ENA Ally at </w:t>
      </w:r>
      <w:hyperlink r:id="rId40" w:history="1">
        <w:r w:rsidRPr="004E287B">
          <w:rPr>
            <w:rStyle w:val="Hyperlink"/>
            <w:rFonts w:ascii="Arial" w:hAnsi="Arial" w:cs="Arial"/>
          </w:rPr>
          <w:t>https://www.ena.com/solutions/technology-services/ena-ally/</w:t>
        </w:r>
      </w:hyperlink>
      <w:r w:rsidRPr="004E287B">
        <w:rPr>
          <w:rFonts w:ascii="Arial" w:hAnsi="Arial" w:cs="Arial"/>
        </w:rPr>
        <w:t>.</w:t>
      </w:r>
    </w:p>
    <w:p w14:paraId="6515AD8D" w14:textId="0BEB4DE7" w:rsidR="00611ACA" w:rsidRPr="004E287B" w:rsidRDefault="00611ACA"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p>
    <w:p w14:paraId="64F75A22" w14:textId="77777777" w:rsidR="00AD2788" w:rsidRPr="00AD6F17" w:rsidRDefault="00AD2788" w:rsidP="00AF66C2">
      <w:pPr>
        <w:rPr>
          <w:rFonts w:ascii="Arial" w:hAnsi="Arial" w:cs="Arial"/>
          <w:color w:val="000000"/>
        </w:rPr>
      </w:pPr>
    </w:p>
    <w:p w14:paraId="0049ACBD" w14:textId="77777777" w:rsidR="00AD2788" w:rsidRPr="00AD6F17" w:rsidRDefault="00AD2788" w:rsidP="00AF66C2">
      <w:pPr>
        <w:widowControl/>
        <w:rPr>
          <w:rFonts w:ascii="Arial" w:hAnsi="Arial" w:cs="Arial"/>
          <w:bCs/>
          <w:iCs/>
          <w:color w:val="000000"/>
          <w:szCs w:val="24"/>
        </w:rPr>
      </w:pPr>
    </w:p>
    <w:p w14:paraId="25746EBB" w14:textId="77777777" w:rsidR="0064452B" w:rsidRPr="00AD6F17" w:rsidRDefault="0064452B" w:rsidP="00AF66C2">
      <w:pPr>
        <w:widowControl/>
        <w:rPr>
          <w:rFonts w:ascii="Arial" w:hAnsi="Arial" w:cs="Arial"/>
          <w:b/>
          <w:iCs/>
          <w:color w:val="000000"/>
          <w:szCs w:val="24"/>
        </w:rPr>
      </w:pPr>
      <w:r w:rsidRPr="00AD6F17">
        <w:rPr>
          <w:rFonts w:ascii="Arial" w:hAnsi="Arial" w:cs="Arial"/>
          <w:b/>
          <w:iCs/>
          <w:color w:val="000000"/>
          <w:szCs w:val="24"/>
        </w:rPr>
        <w:t>2.4.5</w:t>
      </w:r>
      <w:r w:rsidRPr="00AD6F17">
        <w:rPr>
          <w:rFonts w:ascii="Arial" w:hAnsi="Arial" w:cs="Arial"/>
          <w:b/>
          <w:iCs/>
          <w:color w:val="000000"/>
          <w:szCs w:val="24"/>
        </w:rPr>
        <w:tab/>
        <w:t>Service Level Agreement</w:t>
      </w:r>
    </w:p>
    <w:p w14:paraId="7EC8CBE1" w14:textId="77777777" w:rsidR="0064452B" w:rsidRPr="00AD6F17" w:rsidRDefault="0064452B" w:rsidP="00AF66C2">
      <w:pPr>
        <w:widowControl/>
        <w:rPr>
          <w:rFonts w:ascii="Arial" w:hAnsi="Arial" w:cs="Arial"/>
          <w:b/>
          <w:iCs/>
          <w:color w:val="000000"/>
          <w:szCs w:val="24"/>
        </w:rPr>
      </w:pPr>
    </w:p>
    <w:p w14:paraId="78427E0E" w14:textId="77777777" w:rsidR="0064452B" w:rsidRPr="00AD6F17" w:rsidRDefault="0064452B" w:rsidP="00AF66C2">
      <w:pPr>
        <w:widowControl/>
        <w:rPr>
          <w:rFonts w:ascii="Arial" w:hAnsi="Arial" w:cs="Arial"/>
          <w:bCs/>
          <w:iCs/>
          <w:color w:val="000000"/>
          <w:szCs w:val="24"/>
        </w:rPr>
      </w:pPr>
      <w:r w:rsidRPr="00AD6F17">
        <w:rPr>
          <w:rFonts w:ascii="Arial" w:hAnsi="Arial" w:cs="Arial"/>
          <w:b/>
          <w:iCs/>
          <w:color w:val="000000"/>
          <w:szCs w:val="24"/>
        </w:rPr>
        <w:t>2.4.5.1</w:t>
      </w:r>
      <w:r w:rsidRPr="00AD6F17">
        <w:rPr>
          <w:rFonts w:ascii="Arial" w:hAnsi="Arial" w:cs="Arial"/>
          <w:b/>
          <w:iCs/>
          <w:color w:val="000000"/>
          <w:szCs w:val="24"/>
        </w:rPr>
        <w:tab/>
        <w:t xml:space="preserve"> </w:t>
      </w:r>
      <w:r w:rsidRPr="00AD6F17">
        <w:rPr>
          <w:rFonts w:ascii="Arial" w:hAnsi="Arial" w:cs="Arial"/>
          <w:bCs/>
          <w:iCs/>
          <w:color w:val="000000"/>
          <w:szCs w:val="24"/>
        </w:rPr>
        <w:t xml:space="preserve">Describe how </w:t>
      </w:r>
      <w:r w:rsidR="00B74703" w:rsidRPr="00AD6F17">
        <w:rPr>
          <w:rFonts w:ascii="Arial" w:hAnsi="Arial" w:cs="Arial"/>
          <w:bCs/>
          <w:iCs/>
          <w:color w:val="000000"/>
          <w:szCs w:val="24"/>
        </w:rPr>
        <w:t>respondent</w:t>
      </w:r>
      <w:r w:rsidRPr="00AD6F17">
        <w:rPr>
          <w:rFonts w:ascii="Arial" w:hAnsi="Arial" w:cs="Arial"/>
          <w:bCs/>
          <w:iCs/>
          <w:color w:val="000000"/>
          <w:szCs w:val="24"/>
        </w:rPr>
        <w:t xml:space="preserve"> will ensure 99.99% network availability of each circuit anywhere within the consortium. </w:t>
      </w:r>
    </w:p>
    <w:p w14:paraId="29EAE117" w14:textId="77777777" w:rsidR="00AD2788" w:rsidRPr="00AD6F17" w:rsidRDefault="00AD2788" w:rsidP="00AF66C2">
      <w:pPr>
        <w:widowControl/>
        <w:rPr>
          <w:rFonts w:ascii="Arial" w:hAnsi="Arial" w:cs="Arial"/>
          <w:bCs/>
          <w:iCs/>
          <w:color w:val="000000"/>
          <w:szCs w:val="24"/>
        </w:rPr>
      </w:pPr>
    </w:p>
    <w:p w14:paraId="32C9E887" w14:textId="19666773" w:rsidR="00AD2788" w:rsidRPr="004E5726" w:rsidRDefault="00AD2788"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color w:val="000000"/>
          <w:szCs w:val="24"/>
        </w:rPr>
      </w:pPr>
      <w:r w:rsidRPr="00AD6F17">
        <w:rPr>
          <w:rFonts w:ascii="Arial" w:hAnsi="Arial" w:cs="Arial"/>
          <w:color w:val="000000"/>
          <w:szCs w:val="24"/>
        </w:rPr>
        <w:tab/>
      </w:r>
      <w:r w:rsidR="00A83DD2" w:rsidRPr="004E5726">
        <w:rPr>
          <w:rFonts w:ascii="Arial" w:hAnsi="Arial" w:cs="Arial"/>
          <w:b/>
          <w:bCs/>
          <w:color w:val="000000"/>
          <w:szCs w:val="24"/>
        </w:rPr>
        <w:t>Service Level Agreement (SLA)</w:t>
      </w:r>
    </w:p>
    <w:p w14:paraId="4BC27733" w14:textId="47550275" w:rsidR="00A83DD2" w:rsidRPr="004E287B" w:rsidRDefault="00D21A1D"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4E287B">
        <w:rPr>
          <w:rFonts w:ascii="Arial" w:hAnsi="Arial" w:cs="Arial"/>
        </w:rPr>
        <w:t>This Service Level Agreement (“SLA”) is provided to Indiana State Library (“Customer”), who may purchase managed network, voice, and/or security services from ENA Services, LLC (“ENA”).</w:t>
      </w:r>
    </w:p>
    <w:p w14:paraId="38168298" w14:textId="77777777" w:rsidR="00D21A1D" w:rsidRPr="004E287B" w:rsidRDefault="00D21A1D"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630BC878" w14:textId="2F5A2B1D" w:rsidR="00D21A1D" w:rsidRPr="004E5726" w:rsidRDefault="00D21A1D"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rPr>
      </w:pPr>
      <w:r w:rsidRPr="004E5726">
        <w:rPr>
          <w:rFonts w:ascii="Arial" w:hAnsi="Arial" w:cs="Arial"/>
          <w:b/>
          <w:bCs/>
        </w:rPr>
        <w:t>General Conditions</w:t>
      </w:r>
      <w:r w:rsidR="004E5726" w:rsidRPr="004E5726">
        <w:rPr>
          <w:rFonts w:ascii="Arial" w:hAnsi="Arial" w:cs="Arial"/>
          <w:b/>
          <w:bCs/>
        </w:rPr>
        <w:t>:</w:t>
      </w:r>
    </w:p>
    <w:p w14:paraId="5B69108E" w14:textId="16FA0C7D" w:rsidR="00D21A1D" w:rsidRPr="004E287B" w:rsidRDefault="009F7195" w:rsidP="00EA5E74">
      <w:pPr>
        <w:numPr>
          <w:ilvl w:val="0"/>
          <w:numId w:val="12"/>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rPr>
        <w:t>ENA will endeavor to resolve all troubles within 4 Service Hours</w:t>
      </w:r>
      <w:r w:rsidR="00330230" w:rsidRPr="004E287B">
        <w:rPr>
          <w:rFonts w:ascii="Arial" w:hAnsi="Arial" w:cs="Arial"/>
        </w:rPr>
        <w:t>.</w:t>
      </w:r>
    </w:p>
    <w:p w14:paraId="3B6A94A1" w14:textId="60E89E9E" w:rsidR="00330230" w:rsidRPr="004E287B" w:rsidRDefault="002C3301" w:rsidP="00EA5E74">
      <w:pPr>
        <w:numPr>
          <w:ilvl w:val="0"/>
          <w:numId w:val="12"/>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rPr>
        <w:t>ENA’s target network availability rate is 99.99%.</w:t>
      </w:r>
    </w:p>
    <w:p w14:paraId="20DB3BF0" w14:textId="56059F78" w:rsidR="002C3301" w:rsidRPr="004E287B" w:rsidRDefault="00147118" w:rsidP="00EA5E74">
      <w:pPr>
        <w:numPr>
          <w:ilvl w:val="1"/>
          <w:numId w:val="12"/>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rPr>
        <w:t>Packet latency objective is 20 milliseconds</w:t>
      </w:r>
    </w:p>
    <w:p w14:paraId="4C443A13" w14:textId="1A8AB31A" w:rsidR="00147118" w:rsidRPr="004E287B" w:rsidRDefault="009F297C" w:rsidP="00EA5E74">
      <w:pPr>
        <w:numPr>
          <w:ilvl w:val="1"/>
          <w:numId w:val="12"/>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rPr>
        <w:t>Packet loss target shall not exceed 0.5%</w:t>
      </w:r>
    </w:p>
    <w:p w14:paraId="5EBDDDD3" w14:textId="33B0ADF8" w:rsidR="009F297C" w:rsidRPr="004E287B" w:rsidRDefault="00F24887" w:rsidP="00EA5E74">
      <w:pPr>
        <w:numPr>
          <w:ilvl w:val="0"/>
          <w:numId w:val="12"/>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rPr>
        <w:t>For any outages lasting for more than 4 hours, ENA agrees to credit Customer’s account by the percentage of time where service was interrupted based on ENA’s records multiplied by the total monthly charges associated with the service interrupted at the site of the trouble as liquidated damages and not as a penalty.</w:t>
      </w:r>
    </w:p>
    <w:p w14:paraId="7EF9E89E" w14:textId="671549C1" w:rsidR="00F24887" w:rsidRPr="004E287B" w:rsidRDefault="00983CC9" w:rsidP="00EA5E74">
      <w:pPr>
        <w:numPr>
          <w:ilvl w:val="0"/>
          <w:numId w:val="12"/>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rPr>
        <w:t>ENA will provide a web-based, real-time view into ENA’s trouble ticket system and into ENA’s event notification system for verification of troubles.</w:t>
      </w:r>
    </w:p>
    <w:p w14:paraId="0D3937C0" w14:textId="28A9106E" w:rsidR="00D43977" w:rsidRPr="004E5726" w:rsidRDefault="00D43977" w:rsidP="00EA5E74">
      <w:pPr>
        <w:numPr>
          <w:ilvl w:val="0"/>
          <w:numId w:val="12"/>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rPr>
        <w:t>ENA will make available a monthly report on all incident activity consistent with the reporting proposed in this response for the procured services by one week after the end of the month</w:t>
      </w:r>
    </w:p>
    <w:p w14:paraId="51684C06" w14:textId="77777777" w:rsidR="004E5726" w:rsidRPr="004E287B" w:rsidRDefault="004E5726" w:rsidP="00EA5E74">
      <w:pPr>
        <w:numPr>
          <w:ilvl w:val="0"/>
          <w:numId w:val="12"/>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74F10CF0" w14:textId="4EC622BC" w:rsidR="00834CF2" w:rsidRDefault="00834CF2" w:rsidP="00C0107F">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rPr>
      </w:pPr>
      <w:r w:rsidRPr="004E5726">
        <w:rPr>
          <w:rFonts w:ascii="Arial" w:hAnsi="Arial" w:cs="Arial"/>
          <w:b/>
          <w:bCs/>
        </w:rPr>
        <w:t>Network Measurements</w:t>
      </w:r>
    </w:p>
    <w:p w14:paraId="16C2F20E" w14:textId="77777777" w:rsidR="004E5726" w:rsidRPr="004E5726" w:rsidRDefault="004E5726" w:rsidP="00C0107F">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rPr>
      </w:pPr>
    </w:p>
    <w:p w14:paraId="11E92976" w14:textId="37D224B7" w:rsidR="00834CF2" w:rsidRPr="004E287B" w:rsidRDefault="00BE234D" w:rsidP="00C0107F">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4E287B">
        <w:rPr>
          <w:rFonts w:ascii="Arial" w:hAnsi="Arial" w:cs="Arial"/>
        </w:rPr>
        <w:t>Packet Latency (20 milliseconds [ms]) – Ethernet endpoint to Ethernet endpoint</w:t>
      </w:r>
    </w:p>
    <w:p w14:paraId="1034127F" w14:textId="2549834F" w:rsidR="00BE234D" w:rsidRPr="004E287B" w:rsidRDefault="00723AB6" w:rsidP="00C0107F">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4E287B">
        <w:rPr>
          <w:rFonts w:ascii="Arial" w:hAnsi="Arial" w:cs="Arial"/>
        </w:rPr>
        <w:t>ENA’s packet latency SLA is based on an average round trip time of 20 ms. Network latency is measured between the ENA demarcation point (Ethernet port) at the Customer premises and the ENA demarcation point at the network aggregation point within the Customer network.</w:t>
      </w:r>
    </w:p>
    <w:p w14:paraId="648063A2" w14:textId="77777777" w:rsidR="00723AB6" w:rsidRPr="004E287B" w:rsidRDefault="00723AB6" w:rsidP="00C0107F">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0CCF4A5E" w14:textId="53D88001" w:rsidR="00723AB6" w:rsidRPr="004E287B" w:rsidRDefault="005C407C" w:rsidP="00C0107F">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4E287B">
        <w:rPr>
          <w:rFonts w:ascii="Arial" w:hAnsi="Arial" w:cs="Arial"/>
        </w:rPr>
        <w:t>Packet Loss (0.5%) – Ethernet endpoint to Ethernet endpoint</w:t>
      </w:r>
    </w:p>
    <w:p w14:paraId="0C3B1AA3" w14:textId="2B7A3766" w:rsidR="005C407C" w:rsidRPr="004E287B" w:rsidRDefault="00E35A1C" w:rsidP="00C0107F">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4E287B">
        <w:rPr>
          <w:rFonts w:ascii="Arial" w:hAnsi="Arial" w:cs="Arial"/>
        </w:rPr>
        <w:t>ENA’s monthly average packet loss between ENA equipment on Customer premises and the connected ENA IP/MPLS Backbone access point shall not exceed 0.5%. Packet loss shall be calculated based on the arithmetic mean of monthly measurements between the ENA demarcation point at the network aggregation point within the Customer network and each Customer endpoint. Target packet delivery rate is 99.99%.</w:t>
      </w:r>
    </w:p>
    <w:p w14:paraId="080C4B7B" w14:textId="77777777" w:rsidR="00E35A1C" w:rsidRPr="004E287B" w:rsidRDefault="00E35A1C" w:rsidP="00C0107F">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6C88A9AE" w14:textId="1CE1CD71" w:rsidR="00E35A1C" w:rsidRDefault="00E35A1C" w:rsidP="00C0107F">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rPr>
      </w:pPr>
      <w:r w:rsidRPr="004E5726">
        <w:rPr>
          <w:rFonts w:ascii="Arial" w:hAnsi="Arial" w:cs="Arial"/>
          <w:b/>
          <w:bCs/>
        </w:rPr>
        <w:t>Jitter</w:t>
      </w:r>
    </w:p>
    <w:p w14:paraId="7BE91F74" w14:textId="77777777" w:rsidR="004E5726" w:rsidRPr="004E5726" w:rsidRDefault="004E5726" w:rsidP="00C0107F">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rPr>
      </w:pPr>
    </w:p>
    <w:p w14:paraId="2FF2B773" w14:textId="01C453DF" w:rsidR="00E35A1C" w:rsidRPr="004E287B" w:rsidRDefault="00C34C2D" w:rsidP="00C0107F">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4E287B">
        <w:rPr>
          <w:rFonts w:ascii="Arial" w:hAnsi="Arial" w:cs="Arial"/>
        </w:rPr>
        <w:t>ENA’s network is designed to reduce latency and minimize jitter. ENA’s network jitter SLA is based on an average jitter of 5 ms. Network jitter is measured between the ENA demarcation point (Ethernet port) at the Customer premises and the ENA demarcation point at the network aggregation point within the Customer Network.</w:t>
      </w:r>
    </w:p>
    <w:p w14:paraId="12791857" w14:textId="74F2E1DB" w:rsidR="00C34C2D" w:rsidRPr="004E287B" w:rsidRDefault="00F70DE8" w:rsidP="00C0107F">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4E287B">
        <w:rPr>
          <w:rFonts w:ascii="Arial" w:hAnsi="Arial" w:cs="Arial"/>
        </w:rPr>
        <w:t>ENA has a proven 26-year track-record of delivering high-speed network services above industry-standards that provide an exceptional platform to support voice and video transmissions in near real-time quality for the best possible communications experience.</w:t>
      </w:r>
    </w:p>
    <w:p w14:paraId="77DF80D7" w14:textId="77777777" w:rsidR="00834CF2" w:rsidRPr="004E287B" w:rsidRDefault="00834CF2" w:rsidP="00C0107F">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764061AA" w14:textId="5E8A39FD" w:rsidR="00C0107F" w:rsidRPr="004E5726" w:rsidRDefault="00C0107F" w:rsidP="00C0107F">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rPr>
      </w:pPr>
      <w:r w:rsidRPr="004E5726">
        <w:rPr>
          <w:rFonts w:ascii="Arial" w:hAnsi="Arial" w:cs="Arial"/>
          <w:b/>
          <w:bCs/>
        </w:rPr>
        <w:t>Service Incident Definitions &amp; Response Times</w:t>
      </w:r>
    </w:p>
    <w:p w14:paraId="33FB40AA" w14:textId="1BB23370" w:rsidR="000732C5" w:rsidRPr="004E287B" w:rsidRDefault="004E37BA" w:rsidP="00C0107F">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4E287B">
        <w:rPr>
          <w:rFonts w:ascii="Arial" w:hAnsi="Arial" w:cs="Arial"/>
        </w:rPr>
        <w:t>ENA defines incidents and will respond according to the following:</w:t>
      </w:r>
    </w:p>
    <w:p w14:paraId="3154CD56" w14:textId="17F7C86B" w:rsidR="004E37BA" w:rsidRPr="004E5726" w:rsidRDefault="004E37BA" w:rsidP="00C0107F">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rPr>
      </w:pPr>
      <w:r w:rsidRPr="004E5726">
        <w:rPr>
          <w:rFonts w:ascii="Arial" w:hAnsi="Arial" w:cs="Arial"/>
          <w:b/>
          <w:bCs/>
        </w:rPr>
        <w:t>Standard Service Level Tiers</w:t>
      </w:r>
    </w:p>
    <w:tbl>
      <w:tblPr>
        <w:tblW w:w="5000" w:type="pct"/>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4A0" w:firstRow="1" w:lastRow="0" w:firstColumn="1" w:lastColumn="0" w:noHBand="0" w:noVBand="1"/>
      </w:tblPr>
      <w:tblGrid>
        <w:gridCol w:w="1082"/>
        <w:gridCol w:w="1177"/>
        <w:gridCol w:w="1537"/>
        <w:gridCol w:w="2529"/>
        <w:gridCol w:w="2531"/>
      </w:tblGrid>
      <w:tr w:rsidR="001E01FF" w14:paraId="103F7645" w14:textId="77777777" w:rsidTr="008520AF">
        <w:trPr>
          <w:trHeight w:val="518"/>
          <w:tblHeader/>
        </w:trPr>
        <w:tc>
          <w:tcPr>
            <w:tcW w:w="721" w:type="pct"/>
            <w:tcBorders>
              <w:top w:val="single" w:sz="4" w:space="0" w:color="A6A6A6"/>
              <w:left w:val="single" w:sz="4" w:space="0" w:color="A6A6A6"/>
              <w:bottom w:val="single" w:sz="4" w:space="0" w:color="A6A6A6"/>
              <w:right w:val="single" w:sz="4" w:space="0" w:color="A6A6A6"/>
            </w:tcBorders>
            <w:shd w:val="clear" w:color="auto" w:fill="D9D9D9"/>
            <w:vAlign w:val="center"/>
            <w:hideMark/>
          </w:tcPr>
          <w:p w14:paraId="1072235D" w14:textId="77777777" w:rsidR="001E01FF" w:rsidRDefault="001E01FF">
            <w:pPr>
              <w:jc w:val="center"/>
              <w:rPr>
                <w:rFonts w:ascii="Calibri" w:hAnsi="Calibri"/>
                <w:b/>
                <w:snapToGrid/>
                <w:color w:val="0061AD"/>
                <w:sz w:val="20"/>
              </w:rPr>
            </w:pPr>
            <w:r>
              <w:rPr>
                <w:b/>
                <w:color w:val="0061AD"/>
                <w:sz w:val="20"/>
              </w:rPr>
              <w:t>Level</w:t>
            </w:r>
          </w:p>
        </w:tc>
        <w:tc>
          <w:tcPr>
            <w:tcW w:w="577" w:type="pct"/>
            <w:tcBorders>
              <w:top w:val="single" w:sz="4" w:space="0" w:color="A6A6A6"/>
              <w:left w:val="single" w:sz="4" w:space="0" w:color="A6A6A6"/>
              <w:bottom w:val="single" w:sz="4" w:space="0" w:color="A6A6A6"/>
              <w:right w:val="single" w:sz="4" w:space="0" w:color="A6A6A6"/>
            </w:tcBorders>
            <w:shd w:val="clear" w:color="auto" w:fill="D9D9D9"/>
            <w:vAlign w:val="center"/>
            <w:hideMark/>
          </w:tcPr>
          <w:p w14:paraId="05C35731" w14:textId="77777777" w:rsidR="001E01FF" w:rsidRDefault="001E01FF">
            <w:pPr>
              <w:jc w:val="center"/>
              <w:rPr>
                <w:b/>
                <w:color w:val="0061AD"/>
                <w:sz w:val="20"/>
              </w:rPr>
            </w:pPr>
            <w:r>
              <w:rPr>
                <w:b/>
                <w:bCs/>
                <w:color w:val="0061AD"/>
                <w:sz w:val="20"/>
              </w:rPr>
              <w:t>Target Response Time*</w:t>
            </w:r>
          </w:p>
        </w:tc>
        <w:tc>
          <w:tcPr>
            <w:tcW w:w="625" w:type="pct"/>
            <w:tcBorders>
              <w:top w:val="single" w:sz="4" w:space="0" w:color="A6A6A6"/>
              <w:left w:val="single" w:sz="4" w:space="0" w:color="A6A6A6"/>
              <w:bottom w:val="single" w:sz="4" w:space="0" w:color="A6A6A6"/>
              <w:right w:val="single" w:sz="4" w:space="0" w:color="A6A6A6"/>
            </w:tcBorders>
            <w:shd w:val="clear" w:color="auto" w:fill="D9D9D9"/>
            <w:vAlign w:val="center"/>
            <w:hideMark/>
          </w:tcPr>
          <w:p w14:paraId="31F4B351" w14:textId="77777777" w:rsidR="001E01FF" w:rsidRDefault="001E01FF">
            <w:pPr>
              <w:jc w:val="center"/>
              <w:rPr>
                <w:b/>
                <w:color w:val="0061AD"/>
                <w:sz w:val="20"/>
              </w:rPr>
            </w:pPr>
            <w:r>
              <w:rPr>
                <w:b/>
                <w:bCs/>
                <w:color w:val="0061AD"/>
                <w:sz w:val="20"/>
              </w:rPr>
              <w:t>Target Max Resolution Time**</w:t>
            </w:r>
          </w:p>
        </w:tc>
        <w:tc>
          <w:tcPr>
            <w:tcW w:w="1538" w:type="pct"/>
            <w:tcBorders>
              <w:top w:val="single" w:sz="4" w:space="0" w:color="A6A6A6"/>
              <w:left w:val="single" w:sz="4" w:space="0" w:color="A6A6A6"/>
              <w:bottom w:val="single" w:sz="4" w:space="0" w:color="A6A6A6"/>
              <w:right w:val="single" w:sz="4" w:space="0" w:color="A6A6A6"/>
            </w:tcBorders>
            <w:shd w:val="clear" w:color="auto" w:fill="D9D9D9"/>
            <w:vAlign w:val="center"/>
            <w:hideMark/>
          </w:tcPr>
          <w:p w14:paraId="138FECF7" w14:textId="77777777" w:rsidR="001E01FF" w:rsidRDefault="001E01FF">
            <w:pPr>
              <w:jc w:val="center"/>
              <w:rPr>
                <w:b/>
                <w:color w:val="0061AD"/>
                <w:sz w:val="20"/>
              </w:rPr>
            </w:pPr>
            <w:r>
              <w:rPr>
                <w:b/>
                <w:color w:val="0061AD"/>
                <w:sz w:val="20"/>
              </w:rPr>
              <w:t>Centralized Component***</w:t>
            </w:r>
          </w:p>
        </w:tc>
        <w:tc>
          <w:tcPr>
            <w:tcW w:w="1538" w:type="pct"/>
            <w:tcBorders>
              <w:top w:val="single" w:sz="4" w:space="0" w:color="A6A6A6"/>
              <w:left w:val="single" w:sz="4" w:space="0" w:color="A6A6A6"/>
              <w:bottom w:val="single" w:sz="4" w:space="0" w:color="A6A6A6"/>
              <w:right w:val="single" w:sz="4" w:space="0" w:color="A6A6A6"/>
            </w:tcBorders>
            <w:shd w:val="clear" w:color="auto" w:fill="D9D9D9"/>
            <w:vAlign w:val="center"/>
            <w:hideMark/>
          </w:tcPr>
          <w:p w14:paraId="13827E99" w14:textId="77777777" w:rsidR="001E01FF" w:rsidRDefault="001E01FF">
            <w:pPr>
              <w:jc w:val="center"/>
              <w:rPr>
                <w:b/>
                <w:color w:val="0061AD"/>
                <w:sz w:val="20"/>
              </w:rPr>
            </w:pPr>
            <w:r>
              <w:rPr>
                <w:b/>
                <w:color w:val="0061AD"/>
                <w:sz w:val="20"/>
              </w:rPr>
              <w:t>Single Component****</w:t>
            </w:r>
          </w:p>
        </w:tc>
      </w:tr>
      <w:tr w:rsidR="001E01FF" w14:paraId="5202B273" w14:textId="77777777" w:rsidTr="008520AF">
        <w:trPr>
          <w:cantSplit/>
          <w:trHeight w:val="1196"/>
        </w:trPr>
        <w:tc>
          <w:tcPr>
            <w:tcW w:w="721" w:type="pct"/>
            <w:vMerge w:val="restart"/>
            <w:tcBorders>
              <w:top w:val="single" w:sz="4" w:space="0" w:color="A6A6A6"/>
              <w:left w:val="single" w:sz="4" w:space="0" w:color="A6A6A6"/>
              <w:bottom w:val="single" w:sz="4" w:space="0" w:color="A6A6A6"/>
              <w:right w:val="single" w:sz="4" w:space="0" w:color="A6A6A6"/>
            </w:tcBorders>
            <w:shd w:val="clear" w:color="auto" w:fill="auto"/>
            <w:vAlign w:val="center"/>
            <w:hideMark/>
          </w:tcPr>
          <w:p w14:paraId="6DA901DE" w14:textId="77777777" w:rsidR="001E01FF" w:rsidRDefault="001E01FF">
            <w:pPr>
              <w:jc w:val="center"/>
              <w:rPr>
                <w:rFonts w:ascii="Calibri" w:hAnsi="Calibri" w:cs="Calibri"/>
                <w:b/>
                <w:sz w:val="20"/>
              </w:rPr>
            </w:pPr>
            <w:r>
              <w:rPr>
                <w:rFonts w:ascii="Calibri" w:hAnsi="Calibri" w:cs="Calibri"/>
                <w:b/>
                <w:sz w:val="20"/>
              </w:rPr>
              <w:t>Critical Incident</w:t>
            </w:r>
          </w:p>
          <w:p w14:paraId="07B98276" w14:textId="77777777" w:rsidR="001E01FF" w:rsidRDefault="001E01FF">
            <w:pPr>
              <w:jc w:val="center"/>
              <w:rPr>
                <w:rFonts w:ascii="Calibri" w:hAnsi="Calibri" w:cs="Calibri"/>
                <w:b/>
                <w:sz w:val="20"/>
              </w:rPr>
            </w:pPr>
            <w:r>
              <w:rPr>
                <w:rFonts w:ascii="Calibri" w:hAnsi="Calibri" w:cs="Calibri"/>
                <w:b/>
                <w:sz w:val="20"/>
              </w:rPr>
              <w:t>(Priority 1)</w:t>
            </w:r>
          </w:p>
        </w:tc>
        <w:tc>
          <w:tcPr>
            <w:tcW w:w="577" w:type="pct"/>
            <w:vMerge w:val="restart"/>
            <w:tcBorders>
              <w:top w:val="single" w:sz="4" w:space="0" w:color="A6A6A6"/>
              <w:left w:val="single" w:sz="4" w:space="0" w:color="A6A6A6"/>
              <w:bottom w:val="single" w:sz="4" w:space="0" w:color="A6A6A6"/>
              <w:right w:val="single" w:sz="4" w:space="0" w:color="A6A6A6"/>
            </w:tcBorders>
            <w:shd w:val="clear" w:color="auto" w:fill="auto"/>
            <w:vAlign w:val="center"/>
            <w:hideMark/>
          </w:tcPr>
          <w:p w14:paraId="72CE900D" w14:textId="77777777" w:rsidR="001E01FF" w:rsidRDefault="001E01FF">
            <w:pPr>
              <w:spacing w:before="40" w:after="40"/>
              <w:jc w:val="center"/>
              <w:rPr>
                <w:rFonts w:ascii="Calibri" w:hAnsi="Calibri" w:cs="Calibri"/>
                <w:sz w:val="20"/>
              </w:rPr>
            </w:pPr>
            <w:r>
              <w:rPr>
                <w:rFonts w:cs="Calibri"/>
                <w:sz w:val="20"/>
              </w:rPr>
              <w:t>2 hours</w:t>
            </w:r>
          </w:p>
        </w:tc>
        <w:tc>
          <w:tcPr>
            <w:tcW w:w="625" w:type="pct"/>
            <w:vMerge w:val="restart"/>
            <w:tcBorders>
              <w:top w:val="single" w:sz="4" w:space="0" w:color="A6A6A6"/>
              <w:left w:val="single" w:sz="4" w:space="0" w:color="A6A6A6"/>
              <w:bottom w:val="single" w:sz="4" w:space="0" w:color="A6A6A6"/>
              <w:right w:val="single" w:sz="4" w:space="0" w:color="A6A6A6"/>
            </w:tcBorders>
            <w:shd w:val="clear" w:color="auto" w:fill="auto"/>
            <w:vAlign w:val="center"/>
            <w:hideMark/>
          </w:tcPr>
          <w:p w14:paraId="797942D9" w14:textId="77777777" w:rsidR="001E01FF" w:rsidRDefault="001E01FF">
            <w:pPr>
              <w:spacing w:before="40" w:after="40"/>
              <w:jc w:val="center"/>
              <w:rPr>
                <w:rFonts w:cs="Calibri"/>
                <w:sz w:val="20"/>
              </w:rPr>
            </w:pPr>
            <w:r>
              <w:rPr>
                <w:rFonts w:cs="Calibri"/>
                <w:sz w:val="20"/>
              </w:rPr>
              <w:t>4 hours</w:t>
            </w:r>
          </w:p>
        </w:tc>
        <w:tc>
          <w:tcPr>
            <w:tcW w:w="3077" w:type="pct"/>
            <w:gridSpan w:val="2"/>
            <w:tcBorders>
              <w:top w:val="single" w:sz="4" w:space="0" w:color="A6A6A6"/>
              <w:left w:val="single" w:sz="4" w:space="0" w:color="A6A6A6"/>
              <w:bottom w:val="single" w:sz="4" w:space="0" w:color="A6A6A6"/>
              <w:right w:val="single" w:sz="4" w:space="0" w:color="A6A6A6"/>
            </w:tcBorders>
            <w:shd w:val="clear" w:color="auto" w:fill="auto"/>
            <w:hideMark/>
          </w:tcPr>
          <w:p w14:paraId="3C06700D" w14:textId="77777777" w:rsidR="001E01FF" w:rsidRDefault="001E01FF">
            <w:pPr>
              <w:spacing w:before="40" w:after="40"/>
              <w:rPr>
                <w:rFonts w:cs="Calibri"/>
                <w:b/>
                <w:sz w:val="20"/>
                <w:u w:val="single"/>
              </w:rPr>
            </w:pPr>
            <w:r>
              <w:rPr>
                <w:rFonts w:cs="Calibri"/>
                <w:b/>
                <w:sz w:val="20"/>
                <w:u w:val="single"/>
              </w:rPr>
              <w:t>Definition</w:t>
            </w:r>
          </w:p>
          <w:p w14:paraId="5E0567E1" w14:textId="77777777" w:rsidR="001E01FF" w:rsidRDefault="001E01FF" w:rsidP="00EA5E74">
            <w:pPr>
              <w:pStyle w:val="ListParagraph"/>
              <w:numPr>
                <w:ilvl w:val="0"/>
                <w:numId w:val="13"/>
              </w:numPr>
              <w:autoSpaceDE w:val="0"/>
              <w:autoSpaceDN w:val="0"/>
              <w:ind w:left="130" w:hanging="130"/>
              <w:rPr>
                <w:rFonts w:cs="Calibri"/>
                <w:sz w:val="20"/>
              </w:rPr>
            </w:pPr>
            <w:r>
              <w:rPr>
                <w:rFonts w:cs="Calibri"/>
                <w:sz w:val="20"/>
              </w:rPr>
              <w:t>Service is hard down (not available)</w:t>
            </w:r>
          </w:p>
          <w:p w14:paraId="106F15AE" w14:textId="77777777" w:rsidR="001E01FF" w:rsidRDefault="001E01FF" w:rsidP="00EA5E74">
            <w:pPr>
              <w:pStyle w:val="ListParagraph"/>
              <w:numPr>
                <w:ilvl w:val="0"/>
                <w:numId w:val="13"/>
              </w:numPr>
              <w:autoSpaceDE w:val="0"/>
              <w:autoSpaceDN w:val="0"/>
              <w:ind w:left="130" w:hanging="130"/>
              <w:rPr>
                <w:rFonts w:cs="Calibri"/>
                <w:sz w:val="20"/>
              </w:rPr>
            </w:pPr>
            <w:r>
              <w:rPr>
                <w:rFonts w:cs="Calibri"/>
                <w:sz w:val="20"/>
              </w:rPr>
              <w:t>Critical impact to customer business operation</w:t>
            </w:r>
          </w:p>
          <w:p w14:paraId="109F801E" w14:textId="77777777" w:rsidR="001E01FF" w:rsidRDefault="001E01FF" w:rsidP="00EA5E74">
            <w:pPr>
              <w:pStyle w:val="ListParagraph"/>
              <w:numPr>
                <w:ilvl w:val="0"/>
                <w:numId w:val="13"/>
              </w:numPr>
              <w:autoSpaceDE w:val="0"/>
              <w:autoSpaceDN w:val="0"/>
              <w:spacing w:after="40"/>
              <w:ind w:left="130" w:hanging="130"/>
              <w:rPr>
                <w:rFonts w:cs="Calibri"/>
                <w:sz w:val="20"/>
              </w:rPr>
            </w:pPr>
            <w:r>
              <w:rPr>
                <w:rFonts w:cs="Calibri"/>
                <w:sz w:val="20"/>
              </w:rPr>
              <w:t>Problem or outage identified via ENA monitoring or management system not due to issues with customer provided network or utilities</w:t>
            </w:r>
          </w:p>
        </w:tc>
      </w:tr>
      <w:tr w:rsidR="001E01FF" w14:paraId="3F42ED38" w14:textId="77777777" w:rsidTr="008520AF">
        <w:trPr>
          <w:cantSplit/>
          <w:trHeight w:val="881"/>
        </w:trPr>
        <w:tc>
          <w:tcPr>
            <w:tcW w:w="721" w:type="pct"/>
            <w:vMerge/>
            <w:tcBorders>
              <w:top w:val="single" w:sz="4" w:space="0" w:color="A6A6A6"/>
              <w:left w:val="single" w:sz="4" w:space="0" w:color="A6A6A6"/>
              <w:bottom w:val="single" w:sz="4" w:space="0" w:color="A6A6A6"/>
              <w:right w:val="single" w:sz="4" w:space="0" w:color="A6A6A6"/>
            </w:tcBorders>
            <w:shd w:val="clear" w:color="auto" w:fill="auto"/>
            <w:vAlign w:val="center"/>
            <w:hideMark/>
          </w:tcPr>
          <w:p w14:paraId="4C84BE6B" w14:textId="77777777" w:rsidR="001E01FF" w:rsidRDefault="001E01FF">
            <w:pPr>
              <w:rPr>
                <w:rFonts w:ascii="Calibri" w:eastAsia="Calibri" w:hAnsi="Calibri" w:cs="Calibri"/>
                <w:b/>
                <w:sz w:val="20"/>
              </w:rPr>
            </w:pPr>
          </w:p>
        </w:tc>
        <w:tc>
          <w:tcPr>
            <w:tcW w:w="577" w:type="pct"/>
            <w:vMerge/>
            <w:tcBorders>
              <w:top w:val="single" w:sz="4" w:space="0" w:color="A6A6A6"/>
              <w:left w:val="single" w:sz="4" w:space="0" w:color="A6A6A6"/>
              <w:bottom w:val="single" w:sz="4" w:space="0" w:color="A6A6A6"/>
              <w:right w:val="single" w:sz="4" w:space="0" w:color="A6A6A6"/>
            </w:tcBorders>
            <w:shd w:val="clear" w:color="auto" w:fill="auto"/>
            <w:vAlign w:val="center"/>
            <w:hideMark/>
          </w:tcPr>
          <w:p w14:paraId="1B89E424" w14:textId="77777777" w:rsidR="001E01FF" w:rsidRDefault="001E01FF">
            <w:pPr>
              <w:rPr>
                <w:rFonts w:ascii="Calibri" w:eastAsia="Calibri" w:hAnsi="Calibri" w:cs="Calibri"/>
                <w:sz w:val="20"/>
              </w:rPr>
            </w:pPr>
          </w:p>
        </w:tc>
        <w:tc>
          <w:tcPr>
            <w:tcW w:w="625" w:type="pct"/>
            <w:vMerge/>
            <w:tcBorders>
              <w:top w:val="single" w:sz="4" w:space="0" w:color="A6A6A6"/>
              <w:left w:val="single" w:sz="4" w:space="0" w:color="A6A6A6"/>
              <w:bottom w:val="single" w:sz="4" w:space="0" w:color="A6A6A6"/>
              <w:right w:val="single" w:sz="4" w:space="0" w:color="A6A6A6"/>
            </w:tcBorders>
            <w:shd w:val="clear" w:color="auto" w:fill="auto"/>
            <w:vAlign w:val="center"/>
            <w:hideMark/>
          </w:tcPr>
          <w:p w14:paraId="140207AE" w14:textId="77777777" w:rsidR="001E01FF" w:rsidRDefault="001E01FF">
            <w:pPr>
              <w:rPr>
                <w:rFonts w:ascii="Calibri" w:eastAsia="Calibri" w:hAnsi="Calibri" w:cs="Calibri"/>
                <w:sz w:val="20"/>
              </w:rPr>
            </w:pPr>
          </w:p>
        </w:tc>
        <w:tc>
          <w:tcPr>
            <w:tcW w:w="1538" w:type="pct"/>
            <w:tcBorders>
              <w:top w:val="single" w:sz="4" w:space="0" w:color="A6A6A6"/>
              <w:left w:val="single" w:sz="4" w:space="0" w:color="A6A6A6"/>
              <w:bottom w:val="single" w:sz="4" w:space="0" w:color="A6A6A6"/>
              <w:right w:val="single" w:sz="4" w:space="0" w:color="A6A6A6"/>
            </w:tcBorders>
            <w:shd w:val="clear" w:color="auto" w:fill="auto"/>
            <w:hideMark/>
          </w:tcPr>
          <w:p w14:paraId="2CED6671" w14:textId="77777777" w:rsidR="001E01FF" w:rsidRDefault="001E01FF">
            <w:pPr>
              <w:spacing w:before="40" w:after="40"/>
              <w:rPr>
                <w:rFonts w:cs="Calibri"/>
                <w:b/>
                <w:sz w:val="20"/>
                <w:u w:val="single"/>
              </w:rPr>
            </w:pPr>
            <w:r>
              <w:rPr>
                <w:rFonts w:cs="Calibri"/>
                <w:b/>
                <w:sz w:val="20"/>
                <w:u w:val="single"/>
              </w:rPr>
              <w:t>Impact</w:t>
            </w:r>
          </w:p>
          <w:p w14:paraId="2A7FDACA" w14:textId="77777777" w:rsidR="001E01FF" w:rsidRDefault="001E01FF" w:rsidP="00EA5E74">
            <w:pPr>
              <w:pStyle w:val="ListParagraph"/>
              <w:numPr>
                <w:ilvl w:val="0"/>
                <w:numId w:val="14"/>
              </w:numPr>
              <w:autoSpaceDE w:val="0"/>
              <w:autoSpaceDN w:val="0"/>
              <w:ind w:left="130" w:hanging="130"/>
              <w:rPr>
                <w:rFonts w:cs="Calibri"/>
                <w:b/>
                <w:sz w:val="20"/>
                <w:u w:val="single"/>
              </w:rPr>
            </w:pPr>
            <w:r>
              <w:rPr>
                <w:rFonts w:cs="Calibri"/>
                <w:sz w:val="20"/>
              </w:rPr>
              <w:t>District wide failure: Service outage affects all sites within customer footprint</w:t>
            </w:r>
          </w:p>
          <w:p w14:paraId="05F933C7" w14:textId="77777777" w:rsidR="001E01FF" w:rsidRDefault="001E01FF" w:rsidP="00EA5E74">
            <w:pPr>
              <w:pStyle w:val="ListParagraph"/>
              <w:numPr>
                <w:ilvl w:val="0"/>
                <w:numId w:val="13"/>
              </w:numPr>
              <w:autoSpaceDE w:val="0"/>
              <w:autoSpaceDN w:val="0"/>
              <w:spacing w:after="40"/>
              <w:ind w:left="130" w:hanging="130"/>
              <w:rPr>
                <w:rFonts w:cs="Calibri"/>
                <w:b/>
                <w:sz w:val="20"/>
                <w:u w:val="single"/>
              </w:rPr>
            </w:pPr>
            <w:r>
              <w:rPr>
                <w:rFonts w:cs="Calibri"/>
                <w:sz w:val="20"/>
              </w:rPr>
              <w:t>All users are unable to utilize the service</w:t>
            </w:r>
          </w:p>
        </w:tc>
        <w:tc>
          <w:tcPr>
            <w:tcW w:w="1538" w:type="pct"/>
            <w:tcBorders>
              <w:top w:val="single" w:sz="4" w:space="0" w:color="A6A6A6"/>
              <w:left w:val="single" w:sz="4" w:space="0" w:color="A6A6A6"/>
              <w:bottom w:val="single" w:sz="4" w:space="0" w:color="A6A6A6"/>
              <w:right w:val="single" w:sz="4" w:space="0" w:color="A6A6A6"/>
            </w:tcBorders>
            <w:shd w:val="clear" w:color="auto" w:fill="auto"/>
            <w:hideMark/>
          </w:tcPr>
          <w:p w14:paraId="44441C34" w14:textId="77777777" w:rsidR="001E01FF" w:rsidRDefault="001E01FF">
            <w:pPr>
              <w:spacing w:before="40" w:after="40"/>
              <w:rPr>
                <w:rFonts w:cs="Calibri"/>
                <w:b/>
                <w:sz w:val="20"/>
                <w:u w:val="single"/>
              </w:rPr>
            </w:pPr>
            <w:r>
              <w:rPr>
                <w:rFonts w:cs="Calibri"/>
                <w:b/>
                <w:sz w:val="20"/>
                <w:u w:val="single"/>
              </w:rPr>
              <w:t>Impact</w:t>
            </w:r>
          </w:p>
          <w:p w14:paraId="03FAD89A" w14:textId="77777777" w:rsidR="001E01FF" w:rsidRDefault="001E01FF" w:rsidP="00EA5E74">
            <w:pPr>
              <w:pStyle w:val="ListParagraph"/>
              <w:numPr>
                <w:ilvl w:val="0"/>
                <w:numId w:val="14"/>
              </w:numPr>
              <w:autoSpaceDE w:val="0"/>
              <w:autoSpaceDN w:val="0"/>
              <w:ind w:left="130" w:hanging="130"/>
              <w:rPr>
                <w:rFonts w:cs="Calibri"/>
                <w:b/>
                <w:sz w:val="20"/>
                <w:u w:val="single"/>
              </w:rPr>
            </w:pPr>
            <w:r>
              <w:rPr>
                <w:rFonts w:cs="Calibri"/>
                <w:sz w:val="20"/>
              </w:rPr>
              <w:t>Entire core site or end site is offline</w:t>
            </w:r>
          </w:p>
          <w:p w14:paraId="49543A07" w14:textId="77777777" w:rsidR="001E01FF" w:rsidRDefault="001E01FF" w:rsidP="00EA5E74">
            <w:pPr>
              <w:pStyle w:val="ListParagraph"/>
              <w:numPr>
                <w:ilvl w:val="0"/>
                <w:numId w:val="13"/>
              </w:numPr>
              <w:autoSpaceDE w:val="0"/>
              <w:autoSpaceDN w:val="0"/>
              <w:spacing w:after="40"/>
              <w:ind w:left="130" w:hanging="130"/>
              <w:rPr>
                <w:rFonts w:cs="Calibri"/>
                <w:b/>
                <w:sz w:val="20"/>
                <w:u w:val="single"/>
              </w:rPr>
            </w:pPr>
            <w:r>
              <w:rPr>
                <w:rFonts w:cs="Calibri"/>
                <w:sz w:val="20"/>
              </w:rPr>
              <w:t>On-premises or upstream components providing the service are unavailable</w:t>
            </w:r>
          </w:p>
        </w:tc>
      </w:tr>
      <w:tr w:rsidR="001E01FF" w14:paraId="067A0CAD" w14:textId="77777777" w:rsidTr="008520AF">
        <w:trPr>
          <w:cantSplit/>
          <w:trHeight w:val="827"/>
        </w:trPr>
        <w:tc>
          <w:tcPr>
            <w:tcW w:w="721" w:type="pct"/>
            <w:vMerge w:val="restart"/>
            <w:tcBorders>
              <w:top w:val="single" w:sz="4" w:space="0" w:color="A6A6A6"/>
              <w:left w:val="single" w:sz="4" w:space="0" w:color="A6A6A6"/>
              <w:bottom w:val="single" w:sz="4" w:space="0" w:color="A6A6A6"/>
              <w:right w:val="single" w:sz="4" w:space="0" w:color="A6A6A6"/>
            </w:tcBorders>
            <w:shd w:val="clear" w:color="auto" w:fill="auto"/>
            <w:vAlign w:val="center"/>
            <w:hideMark/>
          </w:tcPr>
          <w:p w14:paraId="05934C8C" w14:textId="77777777" w:rsidR="001E01FF" w:rsidRDefault="001E01FF">
            <w:pPr>
              <w:jc w:val="center"/>
              <w:rPr>
                <w:rFonts w:ascii="Calibri" w:hAnsi="Calibri" w:cs="Calibri"/>
                <w:b/>
                <w:sz w:val="20"/>
              </w:rPr>
            </w:pPr>
            <w:r>
              <w:rPr>
                <w:rFonts w:ascii="Calibri" w:hAnsi="Calibri" w:cs="Calibri"/>
                <w:b/>
                <w:sz w:val="20"/>
              </w:rPr>
              <w:t>Major Incident</w:t>
            </w:r>
          </w:p>
          <w:p w14:paraId="7EEC4A1B" w14:textId="77777777" w:rsidR="001E01FF" w:rsidRDefault="001E01FF">
            <w:pPr>
              <w:jc w:val="center"/>
              <w:rPr>
                <w:rFonts w:ascii="Calibri" w:hAnsi="Calibri" w:cs="Calibri"/>
                <w:b/>
                <w:sz w:val="20"/>
              </w:rPr>
            </w:pPr>
            <w:r>
              <w:rPr>
                <w:rFonts w:ascii="Calibri" w:hAnsi="Calibri" w:cs="Calibri"/>
                <w:b/>
                <w:sz w:val="20"/>
              </w:rPr>
              <w:t>(Priority 2)</w:t>
            </w:r>
          </w:p>
        </w:tc>
        <w:tc>
          <w:tcPr>
            <w:tcW w:w="577" w:type="pct"/>
            <w:vMerge w:val="restart"/>
            <w:tcBorders>
              <w:top w:val="single" w:sz="4" w:space="0" w:color="A6A6A6"/>
              <w:left w:val="single" w:sz="4" w:space="0" w:color="A6A6A6"/>
              <w:bottom w:val="single" w:sz="4" w:space="0" w:color="A6A6A6"/>
              <w:right w:val="single" w:sz="4" w:space="0" w:color="A6A6A6"/>
            </w:tcBorders>
            <w:shd w:val="clear" w:color="auto" w:fill="auto"/>
            <w:vAlign w:val="center"/>
            <w:hideMark/>
          </w:tcPr>
          <w:p w14:paraId="49E3F74D" w14:textId="77777777" w:rsidR="001E01FF" w:rsidRDefault="001E01FF">
            <w:pPr>
              <w:spacing w:before="40" w:after="40"/>
              <w:jc w:val="center"/>
              <w:rPr>
                <w:rFonts w:ascii="Calibri" w:hAnsi="Calibri" w:cs="Calibri"/>
                <w:sz w:val="20"/>
              </w:rPr>
            </w:pPr>
            <w:r>
              <w:rPr>
                <w:rFonts w:cs="Calibri"/>
                <w:sz w:val="20"/>
              </w:rPr>
              <w:t>4 hours</w:t>
            </w:r>
          </w:p>
        </w:tc>
        <w:tc>
          <w:tcPr>
            <w:tcW w:w="625" w:type="pct"/>
            <w:vMerge w:val="restart"/>
            <w:tcBorders>
              <w:top w:val="single" w:sz="4" w:space="0" w:color="A6A6A6"/>
              <w:left w:val="single" w:sz="4" w:space="0" w:color="A6A6A6"/>
              <w:bottom w:val="single" w:sz="4" w:space="0" w:color="A6A6A6"/>
              <w:right w:val="single" w:sz="4" w:space="0" w:color="A6A6A6"/>
            </w:tcBorders>
            <w:shd w:val="clear" w:color="auto" w:fill="auto"/>
            <w:vAlign w:val="center"/>
            <w:hideMark/>
          </w:tcPr>
          <w:p w14:paraId="49932ACD" w14:textId="77777777" w:rsidR="001E01FF" w:rsidRDefault="001E01FF">
            <w:pPr>
              <w:spacing w:before="40" w:after="40"/>
              <w:jc w:val="center"/>
              <w:rPr>
                <w:rFonts w:cs="Calibri"/>
                <w:sz w:val="20"/>
              </w:rPr>
            </w:pPr>
            <w:r>
              <w:rPr>
                <w:rFonts w:cs="Calibri"/>
                <w:sz w:val="20"/>
              </w:rPr>
              <w:t>12 hours</w:t>
            </w:r>
          </w:p>
        </w:tc>
        <w:tc>
          <w:tcPr>
            <w:tcW w:w="3077" w:type="pct"/>
            <w:gridSpan w:val="2"/>
            <w:tcBorders>
              <w:top w:val="single" w:sz="4" w:space="0" w:color="A6A6A6"/>
              <w:left w:val="single" w:sz="4" w:space="0" w:color="A6A6A6"/>
              <w:bottom w:val="single" w:sz="4" w:space="0" w:color="A6A6A6"/>
              <w:right w:val="single" w:sz="4" w:space="0" w:color="A6A6A6"/>
            </w:tcBorders>
            <w:shd w:val="clear" w:color="auto" w:fill="auto"/>
            <w:hideMark/>
          </w:tcPr>
          <w:p w14:paraId="2DDDCE8B" w14:textId="77777777" w:rsidR="001E01FF" w:rsidRDefault="001E01FF">
            <w:pPr>
              <w:spacing w:before="40" w:after="40"/>
              <w:rPr>
                <w:rFonts w:cs="Calibri"/>
                <w:b/>
                <w:sz w:val="20"/>
                <w:u w:val="single"/>
              </w:rPr>
            </w:pPr>
            <w:r>
              <w:rPr>
                <w:rFonts w:cs="Calibri"/>
                <w:b/>
                <w:sz w:val="20"/>
                <w:u w:val="single"/>
              </w:rPr>
              <w:t>Definition</w:t>
            </w:r>
          </w:p>
          <w:p w14:paraId="31497CB2" w14:textId="77777777" w:rsidR="001E01FF" w:rsidRDefault="001E01FF" w:rsidP="00EA5E74">
            <w:pPr>
              <w:pStyle w:val="ListParagraph"/>
              <w:numPr>
                <w:ilvl w:val="0"/>
                <w:numId w:val="14"/>
              </w:numPr>
              <w:autoSpaceDE w:val="0"/>
              <w:autoSpaceDN w:val="0"/>
              <w:ind w:left="130" w:hanging="130"/>
              <w:rPr>
                <w:rFonts w:cs="Calibri"/>
                <w:sz w:val="20"/>
              </w:rPr>
            </w:pPr>
            <w:r>
              <w:rPr>
                <w:rFonts w:cs="Calibri"/>
                <w:sz w:val="20"/>
              </w:rPr>
              <w:t>Service is severely degraded</w:t>
            </w:r>
          </w:p>
          <w:p w14:paraId="6B41761A" w14:textId="77777777" w:rsidR="001E01FF" w:rsidRDefault="001E01FF" w:rsidP="00EA5E74">
            <w:pPr>
              <w:pStyle w:val="ListParagraph"/>
              <w:numPr>
                <w:ilvl w:val="0"/>
                <w:numId w:val="14"/>
              </w:numPr>
              <w:autoSpaceDE w:val="0"/>
              <w:autoSpaceDN w:val="0"/>
              <w:ind w:left="130" w:hanging="130"/>
              <w:rPr>
                <w:rFonts w:cs="Calibri"/>
                <w:sz w:val="20"/>
              </w:rPr>
            </w:pPr>
            <w:r>
              <w:rPr>
                <w:rFonts w:cs="Calibri"/>
                <w:sz w:val="20"/>
              </w:rPr>
              <w:t>Significant impact to customer business operation</w:t>
            </w:r>
          </w:p>
          <w:p w14:paraId="495CC18D" w14:textId="77777777" w:rsidR="001E01FF" w:rsidRDefault="001E01FF" w:rsidP="00EA5E74">
            <w:pPr>
              <w:pStyle w:val="ListParagraph"/>
              <w:numPr>
                <w:ilvl w:val="0"/>
                <w:numId w:val="13"/>
              </w:numPr>
              <w:autoSpaceDE w:val="0"/>
              <w:autoSpaceDN w:val="0"/>
              <w:spacing w:after="40"/>
              <w:ind w:left="130" w:hanging="130"/>
              <w:rPr>
                <w:rFonts w:cs="Calibri"/>
                <w:sz w:val="20"/>
              </w:rPr>
            </w:pPr>
            <w:r>
              <w:rPr>
                <w:rFonts w:cs="Calibri"/>
                <w:sz w:val="20"/>
              </w:rPr>
              <w:t>Service limited to a significant group of users</w:t>
            </w:r>
          </w:p>
        </w:tc>
      </w:tr>
      <w:tr w:rsidR="001E01FF" w14:paraId="2B9063C7" w14:textId="77777777" w:rsidTr="008520AF">
        <w:trPr>
          <w:cantSplit/>
          <w:trHeight w:val="1205"/>
        </w:trPr>
        <w:tc>
          <w:tcPr>
            <w:tcW w:w="721" w:type="pct"/>
            <w:vMerge/>
            <w:tcBorders>
              <w:top w:val="single" w:sz="4" w:space="0" w:color="A6A6A6"/>
              <w:left w:val="single" w:sz="4" w:space="0" w:color="A6A6A6"/>
              <w:bottom w:val="single" w:sz="4" w:space="0" w:color="A6A6A6"/>
              <w:right w:val="single" w:sz="4" w:space="0" w:color="A6A6A6"/>
            </w:tcBorders>
            <w:shd w:val="clear" w:color="auto" w:fill="auto"/>
            <w:vAlign w:val="center"/>
            <w:hideMark/>
          </w:tcPr>
          <w:p w14:paraId="13450325" w14:textId="77777777" w:rsidR="001E01FF" w:rsidRDefault="001E01FF">
            <w:pPr>
              <w:rPr>
                <w:rFonts w:ascii="Calibri" w:eastAsia="Calibri" w:hAnsi="Calibri" w:cs="Calibri"/>
                <w:b/>
                <w:sz w:val="20"/>
              </w:rPr>
            </w:pPr>
          </w:p>
        </w:tc>
        <w:tc>
          <w:tcPr>
            <w:tcW w:w="577" w:type="pct"/>
            <w:vMerge/>
            <w:tcBorders>
              <w:top w:val="single" w:sz="4" w:space="0" w:color="A6A6A6"/>
              <w:left w:val="single" w:sz="4" w:space="0" w:color="A6A6A6"/>
              <w:bottom w:val="single" w:sz="4" w:space="0" w:color="A6A6A6"/>
              <w:right w:val="single" w:sz="4" w:space="0" w:color="A6A6A6"/>
            </w:tcBorders>
            <w:shd w:val="clear" w:color="auto" w:fill="auto"/>
            <w:vAlign w:val="center"/>
            <w:hideMark/>
          </w:tcPr>
          <w:p w14:paraId="5996620E" w14:textId="77777777" w:rsidR="001E01FF" w:rsidRDefault="001E01FF">
            <w:pPr>
              <w:rPr>
                <w:rFonts w:ascii="Calibri" w:eastAsia="Calibri" w:hAnsi="Calibri" w:cs="Calibri"/>
                <w:sz w:val="20"/>
              </w:rPr>
            </w:pPr>
          </w:p>
        </w:tc>
        <w:tc>
          <w:tcPr>
            <w:tcW w:w="625" w:type="pct"/>
            <w:vMerge/>
            <w:tcBorders>
              <w:top w:val="single" w:sz="4" w:space="0" w:color="A6A6A6"/>
              <w:left w:val="single" w:sz="4" w:space="0" w:color="A6A6A6"/>
              <w:bottom w:val="single" w:sz="4" w:space="0" w:color="A6A6A6"/>
              <w:right w:val="single" w:sz="4" w:space="0" w:color="A6A6A6"/>
            </w:tcBorders>
            <w:shd w:val="clear" w:color="auto" w:fill="auto"/>
            <w:vAlign w:val="center"/>
            <w:hideMark/>
          </w:tcPr>
          <w:p w14:paraId="793C9517" w14:textId="77777777" w:rsidR="001E01FF" w:rsidRDefault="001E01FF">
            <w:pPr>
              <w:rPr>
                <w:rFonts w:ascii="Calibri" w:eastAsia="Calibri" w:hAnsi="Calibri" w:cs="Calibri"/>
                <w:sz w:val="20"/>
              </w:rPr>
            </w:pPr>
          </w:p>
        </w:tc>
        <w:tc>
          <w:tcPr>
            <w:tcW w:w="1538" w:type="pct"/>
            <w:tcBorders>
              <w:top w:val="single" w:sz="4" w:space="0" w:color="A6A6A6"/>
              <w:left w:val="single" w:sz="4" w:space="0" w:color="A6A6A6"/>
              <w:bottom w:val="single" w:sz="4" w:space="0" w:color="A6A6A6"/>
              <w:right w:val="single" w:sz="4" w:space="0" w:color="A6A6A6"/>
            </w:tcBorders>
            <w:shd w:val="clear" w:color="auto" w:fill="auto"/>
            <w:hideMark/>
          </w:tcPr>
          <w:p w14:paraId="243083AD" w14:textId="77777777" w:rsidR="001E01FF" w:rsidRDefault="001E01FF">
            <w:pPr>
              <w:spacing w:before="40" w:after="40"/>
              <w:rPr>
                <w:rFonts w:cs="Calibri"/>
                <w:b/>
                <w:sz w:val="20"/>
                <w:u w:val="single"/>
              </w:rPr>
            </w:pPr>
            <w:r>
              <w:rPr>
                <w:rFonts w:cs="Calibri"/>
                <w:b/>
                <w:sz w:val="20"/>
                <w:u w:val="single"/>
              </w:rPr>
              <w:t>Impact</w:t>
            </w:r>
          </w:p>
          <w:p w14:paraId="7438421C" w14:textId="77777777" w:rsidR="001E01FF" w:rsidRDefault="001E01FF" w:rsidP="00EA5E74">
            <w:pPr>
              <w:pStyle w:val="ListParagraph"/>
              <w:numPr>
                <w:ilvl w:val="0"/>
                <w:numId w:val="14"/>
              </w:numPr>
              <w:autoSpaceDE w:val="0"/>
              <w:autoSpaceDN w:val="0"/>
              <w:ind w:left="130" w:hanging="130"/>
              <w:rPr>
                <w:rFonts w:cs="Calibri"/>
                <w:b/>
                <w:sz w:val="20"/>
                <w:u w:val="single"/>
              </w:rPr>
            </w:pPr>
            <w:r>
              <w:rPr>
                <w:rFonts w:cs="Calibri"/>
                <w:sz w:val="20"/>
              </w:rPr>
              <w:t xml:space="preserve">Unable to access </w:t>
            </w:r>
            <w:proofErr w:type="gramStart"/>
            <w:r>
              <w:rPr>
                <w:rFonts w:cs="Calibri"/>
                <w:sz w:val="20"/>
              </w:rPr>
              <w:t>the majority of</w:t>
            </w:r>
            <w:proofErr w:type="gramEnd"/>
            <w:r>
              <w:rPr>
                <w:rFonts w:cs="Calibri"/>
                <w:sz w:val="20"/>
              </w:rPr>
              <w:t xml:space="preserve"> the service consistently</w:t>
            </w:r>
          </w:p>
          <w:p w14:paraId="2D4D2A34" w14:textId="77777777" w:rsidR="001E01FF" w:rsidRDefault="001E01FF" w:rsidP="00EA5E74">
            <w:pPr>
              <w:pStyle w:val="ListParagraph"/>
              <w:numPr>
                <w:ilvl w:val="0"/>
                <w:numId w:val="13"/>
              </w:numPr>
              <w:autoSpaceDE w:val="0"/>
              <w:autoSpaceDN w:val="0"/>
              <w:spacing w:after="40"/>
              <w:ind w:left="130" w:hanging="130"/>
              <w:rPr>
                <w:rFonts w:cs="Calibri"/>
                <w:b/>
                <w:sz w:val="20"/>
                <w:u w:val="single"/>
              </w:rPr>
            </w:pPr>
            <w:r>
              <w:rPr>
                <w:rFonts w:cs="Calibri"/>
                <w:sz w:val="20"/>
              </w:rPr>
              <w:t>Multiple sites are offline</w:t>
            </w:r>
          </w:p>
        </w:tc>
        <w:tc>
          <w:tcPr>
            <w:tcW w:w="1538" w:type="pct"/>
            <w:tcBorders>
              <w:top w:val="single" w:sz="4" w:space="0" w:color="A6A6A6"/>
              <w:left w:val="single" w:sz="4" w:space="0" w:color="A6A6A6"/>
              <w:bottom w:val="single" w:sz="4" w:space="0" w:color="A6A6A6"/>
              <w:right w:val="single" w:sz="4" w:space="0" w:color="A6A6A6"/>
            </w:tcBorders>
            <w:shd w:val="clear" w:color="auto" w:fill="auto"/>
            <w:hideMark/>
          </w:tcPr>
          <w:p w14:paraId="0458D473" w14:textId="77777777" w:rsidR="001E01FF" w:rsidRDefault="001E01FF">
            <w:pPr>
              <w:spacing w:before="40" w:after="40"/>
              <w:rPr>
                <w:rFonts w:cs="Calibri"/>
                <w:b/>
                <w:sz w:val="20"/>
                <w:u w:val="single"/>
              </w:rPr>
            </w:pPr>
            <w:r>
              <w:rPr>
                <w:rFonts w:cs="Calibri"/>
                <w:b/>
                <w:sz w:val="20"/>
                <w:u w:val="single"/>
              </w:rPr>
              <w:t>Impact</w:t>
            </w:r>
          </w:p>
          <w:p w14:paraId="5EDB0529" w14:textId="77777777" w:rsidR="001E01FF" w:rsidRDefault="001E01FF" w:rsidP="00EA5E74">
            <w:pPr>
              <w:pStyle w:val="ListParagraph"/>
              <w:numPr>
                <w:ilvl w:val="0"/>
                <w:numId w:val="14"/>
              </w:numPr>
              <w:autoSpaceDE w:val="0"/>
              <w:autoSpaceDN w:val="0"/>
              <w:ind w:left="130" w:hanging="130"/>
              <w:rPr>
                <w:sz w:val="22"/>
                <w:szCs w:val="24"/>
              </w:rPr>
            </w:pPr>
            <w:r>
              <w:rPr>
                <w:rFonts w:cs="Calibri"/>
                <w:sz w:val="20"/>
              </w:rPr>
              <w:t>Customer end site has services offline</w:t>
            </w:r>
          </w:p>
          <w:p w14:paraId="1361D761" w14:textId="77777777" w:rsidR="001E01FF" w:rsidRDefault="001E01FF" w:rsidP="00EA5E74">
            <w:pPr>
              <w:pStyle w:val="ListParagraph"/>
              <w:numPr>
                <w:ilvl w:val="0"/>
                <w:numId w:val="13"/>
              </w:numPr>
              <w:autoSpaceDE w:val="0"/>
              <w:autoSpaceDN w:val="0"/>
              <w:spacing w:after="40"/>
              <w:ind w:left="130" w:hanging="130"/>
            </w:pPr>
            <w:r>
              <w:rPr>
                <w:rFonts w:cs="Calibri"/>
                <w:sz w:val="20"/>
              </w:rPr>
              <w:t>A major component delivering service to a region of a site is offline reducing service availability to a significant group of users in a single location</w:t>
            </w:r>
          </w:p>
        </w:tc>
      </w:tr>
      <w:tr w:rsidR="001E01FF" w14:paraId="4A726C38" w14:textId="77777777" w:rsidTr="008520AF">
        <w:trPr>
          <w:cantSplit/>
          <w:trHeight w:val="791"/>
        </w:trPr>
        <w:tc>
          <w:tcPr>
            <w:tcW w:w="721" w:type="pct"/>
            <w:vMerge w:val="restart"/>
            <w:tcBorders>
              <w:top w:val="single" w:sz="4" w:space="0" w:color="A6A6A6"/>
              <w:left w:val="single" w:sz="4" w:space="0" w:color="A6A6A6"/>
              <w:bottom w:val="single" w:sz="4" w:space="0" w:color="A6A6A6"/>
              <w:right w:val="single" w:sz="4" w:space="0" w:color="A6A6A6"/>
            </w:tcBorders>
            <w:shd w:val="clear" w:color="auto" w:fill="auto"/>
            <w:vAlign w:val="center"/>
            <w:hideMark/>
          </w:tcPr>
          <w:p w14:paraId="5D50A454" w14:textId="77777777" w:rsidR="001E01FF" w:rsidRDefault="001E01FF">
            <w:pPr>
              <w:jc w:val="center"/>
              <w:rPr>
                <w:rFonts w:ascii="Calibri" w:hAnsi="Calibri" w:cs="Calibri"/>
                <w:b/>
                <w:sz w:val="20"/>
              </w:rPr>
            </w:pPr>
            <w:r>
              <w:rPr>
                <w:rFonts w:ascii="Calibri" w:hAnsi="Calibri" w:cs="Calibri"/>
                <w:b/>
                <w:sz w:val="20"/>
              </w:rPr>
              <w:t>Minor Incident</w:t>
            </w:r>
          </w:p>
          <w:p w14:paraId="79BD1EF3" w14:textId="77777777" w:rsidR="001E01FF" w:rsidRDefault="001E01FF">
            <w:pPr>
              <w:jc w:val="center"/>
              <w:rPr>
                <w:rFonts w:ascii="Calibri" w:hAnsi="Calibri" w:cs="Calibri"/>
                <w:b/>
                <w:sz w:val="20"/>
              </w:rPr>
            </w:pPr>
            <w:r>
              <w:rPr>
                <w:rFonts w:ascii="Calibri" w:hAnsi="Calibri" w:cs="Calibri"/>
                <w:b/>
                <w:sz w:val="20"/>
              </w:rPr>
              <w:t>(Priority 3/4)</w:t>
            </w:r>
          </w:p>
        </w:tc>
        <w:tc>
          <w:tcPr>
            <w:tcW w:w="577" w:type="pct"/>
            <w:vMerge w:val="restart"/>
            <w:tcBorders>
              <w:top w:val="single" w:sz="4" w:space="0" w:color="A6A6A6"/>
              <w:left w:val="single" w:sz="4" w:space="0" w:color="A6A6A6"/>
              <w:bottom w:val="single" w:sz="4" w:space="0" w:color="A6A6A6"/>
              <w:right w:val="single" w:sz="4" w:space="0" w:color="A6A6A6"/>
            </w:tcBorders>
            <w:shd w:val="clear" w:color="auto" w:fill="auto"/>
            <w:vAlign w:val="center"/>
            <w:hideMark/>
          </w:tcPr>
          <w:p w14:paraId="67595AD1" w14:textId="77777777" w:rsidR="001E01FF" w:rsidRDefault="001E01FF">
            <w:pPr>
              <w:spacing w:before="40" w:after="40"/>
              <w:jc w:val="center"/>
              <w:rPr>
                <w:rFonts w:ascii="Calibri" w:hAnsi="Calibri" w:cs="Calibri"/>
                <w:sz w:val="20"/>
              </w:rPr>
            </w:pPr>
            <w:r>
              <w:rPr>
                <w:rFonts w:cs="Calibri"/>
                <w:sz w:val="20"/>
              </w:rPr>
              <w:t>16 hours</w:t>
            </w:r>
          </w:p>
        </w:tc>
        <w:tc>
          <w:tcPr>
            <w:tcW w:w="625" w:type="pct"/>
            <w:vMerge w:val="restart"/>
            <w:tcBorders>
              <w:top w:val="single" w:sz="4" w:space="0" w:color="A6A6A6"/>
              <w:left w:val="single" w:sz="4" w:space="0" w:color="A6A6A6"/>
              <w:bottom w:val="single" w:sz="4" w:space="0" w:color="A6A6A6"/>
              <w:right w:val="single" w:sz="4" w:space="0" w:color="A6A6A6"/>
            </w:tcBorders>
            <w:shd w:val="clear" w:color="auto" w:fill="auto"/>
            <w:vAlign w:val="center"/>
            <w:hideMark/>
          </w:tcPr>
          <w:p w14:paraId="69FDFE95" w14:textId="77777777" w:rsidR="001E01FF" w:rsidRDefault="001E01FF">
            <w:pPr>
              <w:spacing w:before="40" w:after="40"/>
              <w:jc w:val="center"/>
              <w:rPr>
                <w:rFonts w:cs="Calibri"/>
                <w:sz w:val="20"/>
              </w:rPr>
            </w:pPr>
            <w:r>
              <w:rPr>
                <w:sz w:val="20"/>
              </w:rPr>
              <w:t>30 hours or within next maintenance window</w:t>
            </w:r>
          </w:p>
        </w:tc>
        <w:tc>
          <w:tcPr>
            <w:tcW w:w="3077" w:type="pct"/>
            <w:gridSpan w:val="2"/>
            <w:tcBorders>
              <w:top w:val="single" w:sz="4" w:space="0" w:color="A6A6A6"/>
              <w:left w:val="single" w:sz="4" w:space="0" w:color="A6A6A6"/>
              <w:bottom w:val="single" w:sz="4" w:space="0" w:color="A6A6A6"/>
              <w:right w:val="single" w:sz="4" w:space="0" w:color="A6A6A6"/>
            </w:tcBorders>
            <w:shd w:val="clear" w:color="auto" w:fill="auto"/>
            <w:hideMark/>
          </w:tcPr>
          <w:p w14:paraId="501C813B" w14:textId="77777777" w:rsidR="001E01FF" w:rsidRDefault="001E01FF">
            <w:pPr>
              <w:spacing w:before="40" w:after="40"/>
              <w:rPr>
                <w:rFonts w:cs="Calibri"/>
                <w:b/>
                <w:sz w:val="20"/>
                <w:u w:val="single"/>
              </w:rPr>
            </w:pPr>
            <w:r>
              <w:rPr>
                <w:rFonts w:cs="Calibri"/>
                <w:b/>
                <w:sz w:val="20"/>
                <w:u w:val="single"/>
              </w:rPr>
              <w:t>Definition</w:t>
            </w:r>
          </w:p>
          <w:p w14:paraId="70968BDF" w14:textId="77777777" w:rsidR="001E01FF" w:rsidRDefault="001E01FF" w:rsidP="00EA5E74">
            <w:pPr>
              <w:pStyle w:val="ListParagraph"/>
              <w:numPr>
                <w:ilvl w:val="0"/>
                <w:numId w:val="14"/>
              </w:numPr>
              <w:autoSpaceDE w:val="0"/>
              <w:autoSpaceDN w:val="0"/>
              <w:ind w:left="130" w:hanging="130"/>
              <w:rPr>
                <w:rFonts w:cs="Calibri"/>
                <w:sz w:val="20"/>
              </w:rPr>
            </w:pPr>
            <w:r>
              <w:rPr>
                <w:rFonts w:cs="Calibri"/>
                <w:sz w:val="20"/>
              </w:rPr>
              <w:t>Service is degraded but available</w:t>
            </w:r>
          </w:p>
          <w:p w14:paraId="5A80E93D" w14:textId="77777777" w:rsidR="001E01FF" w:rsidRDefault="001E01FF" w:rsidP="00EA5E74">
            <w:pPr>
              <w:pStyle w:val="ListParagraph"/>
              <w:numPr>
                <w:ilvl w:val="0"/>
                <w:numId w:val="14"/>
              </w:numPr>
              <w:autoSpaceDE w:val="0"/>
              <w:autoSpaceDN w:val="0"/>
              <w:ind w:left="130" w:hanging="130"/>
              <w:rPr>
                <w:rFonts w:cs="Calibri"/>
                <w:sz w:val="20"/>
              </w:rPr>
            </w:pPr>
            <w:r>
              <w:rPr>
                <w:rFonts w:cs="Calibri"/>
                <w:sz w:val="20"/>
              </w:rPr>
              <w:t>Functionally impaired</w:t>
            </w:r>
          </w:p>
          <w:p w14:paraId="1E80B37C" w14:textId="77777777" w:rsidR="001E01FF" w:rsidRDefault="001E01FF" w:rsidP="00EA5E74">
            <w:pPr>
              <w:pStyle w:val="ListParagraph"/>
              <w:numPr>
                <w:ilvl w:val="0"/>
                <w:numId w:val="13"/>
              </w:numPr>
              <w:autoSpaceDE w:val="0"/>
              <w:autoSpaceDN w:val="0"/>
              <w:spacing w:after="40"/>
              <w:ind w:left="130" w:hanging="130"/>
              <w:rPr>
                <w:rFonts w:cs="Calibri"/>
                <w:sz w:val="20"/>
              </w:rPr>
            </w:pPr>
            <w:r>
              <w:rPr>
                <w:rFonts w:cs="Calibri"/>
                <w:sz w:val="20"/>
              </w:rPr>
              <w:t>Business operations are not impacted</w:t>
            </w:r>
          </w:p>
        </w:tc>
      </w:tr>
      <w:tr w:rsidR="001E01FF" w14:paraId="37974C3C" w14:textId="77777777" w:rsidTr="008520AF">
        <w:trPr>
          <w:cantSplit/>
          <w:trHeight w:val="1457"/>
        </w:trPr>
        <w:tc>
          <w:tcPr>
            <w:tcW w:w="721" w:type="pct"/>
            <w:vMerge/>
            <w:tcBorders>
              <w:top w:val="single" w:sz="4" w:space="0" w:color="A6A6A6"/>
              <w:left w:val="single" w:sz="4" w:space="0" w:color="A6A6A6"/>
              <w:bottom w:val="single" w:sz="4" w:space="0" w:color="A6A6A6"/>
              <w:right w:val="single" w:sz="4" w:space="0" w:color="A6A6A6"/>
            </w:tcBorders>
            <w:shd w:val="clear" w:color="auto" w:fill="auto"/>
            <w:vAlign w:val="center"/>
            <w:hideMark/>
          </w:tcPr>
          <w:p w14:paraId="22AE87D2" w14:textId="77777777" w:rsidR="001E01FF" w:rsidRDefault="001E01FF">
            <w:pPr>
              <w:rPr>
                <w:rFonts w:ascii="Calibri" w:eastAsia="Calibri" w:hAnsi="Calibri" w:cs="Calibri"/>
                <w:b/>
                <w:sz w:val="20"/>
              </w:rPr>
            </w:pPr>
          </w:p>
        </w:tc>
        <w:tc>
          <w:tcPr>
            <w:tcW w:w="577" w:type="pct"/>
            <w:vMerge/>
            <w:tcBorders>
              <w:top w:val="single" w:sz="4" w:space="0" w:color="A6A6A6"/>
              <w:left w:val="single" w:sz="4" w:space="0" w:color="A6A6A6"/>
              <w:bottom w:val="single" w:sz="4" w:space="0" w:color="A6A6A6"/>
              <w:right w:val="single" w:sz="4" w:space="0" w:color="A6A6A6"/>
            </w:tcBorders>
            <w:shd w:val="clear" w:color="auto" w:fill="auto"/>
            <w:vAlign w:val="center"/>
            <w:hideMark/>
          </w:tcPr>
          <w:p w14:paraId="1C9D5736" w14:textId="77777777" w:rsidR="001E01FF" w:rsidRDefault="001E01FF">
            <w:pPr>
              <w:rPr>
                <w:rFonts w:ascii="Calibri" w:eastAsia="Calibri" w:hAnsi="Calibri" w:cs="Calibri"/>
                <w:sz w:val="20"/>
              </w:rPr>
            </w:pPr>
          </w:p>
        </w:tc>
        <w:tc>
          <w:tcPr>
            <w:tcW w:w="625" w:type="pct"/>
            <w:vMerge/>
            <w:tcBorders>
              <w:top w:val="single" w:sz="4" w:space="0" w:color="A6A6A6"/>
              <w:left w:val="single" w:sz="4" w:space="0" w:color="A6A6A6"/>
              <w:bottom w:val="single" w:sz="4" w:space="0" w:color="A6A6A6"/>
              <w:right w:val="single" w:sz="4" w:space="0" w:color="A6A6A6"/>
            </w:tcBorders>
            <w:shd w:val="clear" w:color="auto" w:fill="auto"/>
            <w:vAlign w:val="center"/>
            <w:hideMark/>
          </w:tcPr>
          <w:p w14:paraId="5B2776E0" w14:textId="77777777" w:rsidR="001E01FF" w:rsidRDefault="001E01FF">
            <w:pPr>
              <w:rPr>
                <w:rFonts w:ascii="Calibri" w:eastAsia="Calibri" w:hAnsi="Calibri" w:cs="Calibri"/>
                <w:sz w:val="20"/>
              </w:rPr>
            </w:pPr>
          </w:p>
        </w:tc>
        <w:tc>
          <w:tcPr>
            <w:tcW w:w="1538" w:type="pct"/>
            <w:tcBorders>
              <w:top w:val="single" w:sz="4" w:space="0" w:color="A6A6A6"/>
              <w:left w:val="single" w:sz="4" w:space="0" w:color="A6A6A6"/>
              <w:bottom w:val="single" w:sz="4" w:space="0" w:color="A6A6A6"/>
              <w:right w:val="single" w:sz="4" w:space="0" w:color="A6A6A6"/>
            </w:tcBorders>
            <w:shd w:val="clear" w:color="auto" w:fill="auto"/>
            <w:hideMark/>
          </w:tcPr>
          <w:p w14:paraId="14085B6D" w14:textId="77777777" w:rsidR="001E01FF" w:rsidRDefault="001E01FF">
            <w:pPr>
              <w:spacing w:before="40" w:after="40"/>
              <w:rPr>
                <w:rFonts w:cs="Calibri"/>
                <w:sz w:val="17"/>
                <w:szCs w:val="17"/>
                <w:u w:val="single"/>
              </w:rPr>
            </w:pPr>
            <w:r>
              <w:rPr>
                <w:rFonts w:cs="Calibri"/>
                <w:b/>
                <w:sz w:val="17"/>
                <w:szCs w:val="17"/>
                <w:u w:val="single"/>
              </w:rPr>
              <w:t>Impact</w:t>
            </w:r>
          </w:p>
          <w:p w14:paraId="1FA8153A" w14:textId="77777777" w:rsidR="001E01FF" w:rsidRDefault="001E01FF" w:rsidP="00EA5E74">
            <w:pPr>
              <w:pStyle w:val="ListParagraph"/>
              <w:numPr>
                <w:ilvl w:val="0"/>
                <w:numId w:val="14"/>
              </w:numPr>
              <w:autoSpaceDE w:val="0"/>
              <w:autoSpaceDN w:val="0"/>
              <w:ind w:left="130" w:hanging="130"/>
              <w:rPr>
                <w:rFonts w:cs="Calibri"/>
                <w:b/>
                <w:sz w:val="17"/>
                <w:szCs w:val="17"/>
                <w:u w:val="single"/>
              </w:rPr>
            </w:pPr>
            <w:r>
              <w:rPr>
                <w:rFonts w:cs="Calibri"/>
                <w:sz w:val="17"/>
                <w:szCs w:val="17"/>
              </w:rPr>
              <w:t>Single feature unavailable but full service is still available</w:t>
            </w:r>
          </w:p>
          <w:p w14:paraId="0E43277E" w14:textId="77777777" w:rsidR="001E01FF" w:rsidRDefault="001E01FF" w:rsidP="00EA5E74">
            <w:pPr>
              <w:pStyle w:val="ListParagraph"/>
              <w:numPr>
                <w:ilvl w:val="0"/>
                <w:numId w:val="13"/>
              </w:numPr>
              <w:autoSpaceDE w:val="0"/>
              <w:autoSpaceDN w:val="0"/>
              <w:spacing w:after="40"/>
              <w:ind w:left="130" w:hanging="130"/>
              <w:rPr>
                <w:rFonts w:cs="Calibri"/>
                <w:b/>
                <w:sz w:val="17"/>
                <w:szCs w:val="17"/>
                <w:u w:val="single"/>
              </w:rPr>
            </w:pPr>
            <w:r>
              <w:rPr>
                <w:rFonts w:cs="Calibri"/>
                <w:sz w:val="17"/>
                <w:szCs w:val="17"/>
              </w:rPr>
              <w:t>Single site</w:t>
            </w:r>
          </w:p>
        </w:tc>
        <w:tc>
          <w:tcPr>
            <w:tcW w:w="1538" w:type="pct"/>
            <w:tcBorders>
              <w:top w:val="single" w:sz="4" w:space="0" w:color="A6A6A6"/>
              <w:left w:val="single" w:sz="4" w:space="0" w:color="A6A6A6"/>
              <w:bottom w:val="single" w:sz="4" w:space="0" w:color="A6A6A6"/>
              <w:right w:val="single" w:sz="4" w:space="0" w:color="A6A6A6"/>
            </w:tcBorders>
            <w:shd w:val="clear" w:color="auto" w:fill="auto"/>
            <w:hideMark/>
          </w:tcPr>
          <w:p w14:paraId="414EC2F2" w14:textId="77777777" w:rsidR="001E01FF" w:rsidRDefault="001E01FF">
            <w:pPr>
              <w:spacing w:before="40" w:after="40"/>
              <w:rPr>
                <w:rFonts w:cs="Calibri"/>
                <w:b/>
                <w:sz w:val="17"/>
                <w:szCs w:val="17"/>
                <w:u w:val="single"/>
              </w:rPr>
            </w:pPr>
            <w:r>
              <w:rPr>
                <w:rFonts w:cs="Calibri"/>
                <w:b/>
                <w:sz w:val="17"/>
                <w:szCs w:val="17"/>
                <w:u w:val="single"/>
              </w:rPr>
              <w:t>Impact</w:t>
            </w:r>
          </w:p>
          <w:p w14:paraId="0599A445" w14:textId="77777777" w:rsidR="001E01FF" w:rsidRDefault="001E01FF" w:rsidP="00EA5E74">
            <w:pPr>
              <w:pStyle w:val="ListParagraph"/>
              <w:numPr>
                <w:ilvl w:val="0"/>
                <w:numId w:val="14"/>
              </w:numPr>
              <w:autoSpaceDE w:val="0"/>
              <w:autoSpaceDN w:val="0"/>
              <w:ind w:left="130" w:hanging="130"/>
              <w:rPr>
                <w:rFonts w:cs="Calibri"/>
                <w:b/>
                <w:sz w:val="17"/>
                <w:szCs w:val="17"/>
                <w:u w:val="single"/>
              </w:rPr>
            </w:pPr>
            <w:r>
              <w:rPr>
                <w:rFonts w:cs="Calibri"/>
                <w:sz w:val="17"/>
                <w:szCs w:val="17"/>
              </w:rPr>
              <w:t>Single onsite component is offline, however service is still available via other components</w:t>
            </w:r>
          </w:p>
          <w:p w14:paraId="723FA32F" w14:textId="77777777" w:rsidR="001E01FF" w:rsidRDefault="001E01FF" w:rsidP="00EA5E74">
            <w:pPr>
              <w:pStyle w:val="ListParagraph"/>
              <w:numPr>
                <w:ilvl w:val="0"/>
                <w:numId w:val="14"/>
              </w:numPr>
              <w:autoSpaceDE w:val="0"/>
              <w:autoSpaceDN w:val="0"/>
              <w:ind w:left="130" w:hanging="130"/>
              <w:rPr>
                <w:rFonts w:cs="Calibri"/>
                <w:b/>
                <w:sz w:val="17"/>
                <w:szCs w:val="17"/>
                <w:u w:val="single"/>
              </w:rPr>
            </w:pPr>
            <w:r>
              <w:rPr>
                <w:rFonts w:cs="Calibri"/>
                <w:sz w:val="17"/>
                <w:szCs w:val="17"/>
              </w:rPr>
              <w:t>Affects a single feature but full service is still available</w:t>
            </w:r>
          </w:p>
          <w:p w14:paraId="0E644427" w14:textId="77777777" w:rsidR="001E01FF" w:rsidRDefault="001E01FF" w:rsidP="00EA5E74">
            <w:pPr>
              <w:pStyle w:val="ListParagraph"/>
              <w:numPr>
                <w:ilvl w:val="0"/>
                <w:numId w:val="13"/>
              </w:numPr>
              <w:autoSpaceDE w:val="0"/>
              <w:autoSpaceDN w:val="0"/>
              <w:spacing w:after="40"/>
              <w:ind w:left="130" w:hanging="130"/>
              <w:rPr>
                <w:rFonts w:cs="Calibri"/>
                <w:b/>
                <w:sz w:val="17"/>
                <w:szCs w:val="17"/>
                <w:u w:val="single"/>
              </w:rPr>
            </w:pPr>
            <w:r>
              <w:rPr>
                <w:rFonts w:cs="Calibri"/>
                <w:sz w:val="17"/>
                <w:szCs w:val="17"/>
              </w:rPr>
              <w:t>Affects one or a few users in a single location</w:t>
            </w:r>
          </w:p>
        </w:tc>
      </w:tr>
    </w:tbl>
    <w:p w14:paraId="31785290" w14:textId="4DCE93FE" w:rsidR="004E37BA" w:rsidRDefault="00567F7D" w:rsidP="00C0107F">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sz w:val="18"/>
          <w:szCs w:val="18"/>
        </w:rPr>
      </w:pPr>
      <w:r w:rsidRPr="00085B89">
        <w:rPr>
          <w:sz w:val="18"/>
          <w:szCs w:val="18"/>
        </w:rPr>
        <w:t>*Response Time is defined as trouble isolation with communication back to the customer and appropriate dispatch as</w:t>
      </w:r>
      <w:r>
        <w:rPr>
          <w:sz w:val="18"/>
          <w:szCs w:val="18"/>
        </w:rPr>
        <w:t xml:space="preserve"> </w:t>
      </w:r>
      <w:r w:rsidRPr="00085B89">
        <w:rPr>
          <w:sz w:val="18"/>
          <w:szCs w:val="18"/>
        </w:rPr>
        <w:t>required</w:t>
      </w:r>
      <w:r>
        <w:rPr>
          <w:sz w:val="18"/>
          <w:szCs w:val="18"/>
        </w:rPr>
        <w:t>.</w:t>
      </w:r>
    </w:p>
    <w:p w14:paraId="55491192" w14:textId="3D23743B" w:rsidR="00567F7D" w:rsidRDefault="00EB32B5" w:rsidP="00C0107F">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sz w:val="18"/>
          <w:szCs w:val="18"/>
        </w:rPr>
      </w:pPr>
      <w:r w:rsidRPr="00085B89">
        <w:rPr>
          <w:sz w:val="18"/>
          <w:szCs w:val="18"/>
        </w:rPr>
        <w:t>**Resolution Time designates the timeframe in Service Hours in which the underlying problem is fixed. In some cases, this</w:t>
      </w:r>
      <w:r>
        <w:rPr>
          <w:sz w:val="18"/>
          <w:szCs w:val="18"/>
        </w:rPr>
        <w:t xml:space="preserve"> </w:t>
      </w:r>
      <w:r w:rsidRPr="00085B89">
        <w:rPr>
          <w:sz w:val="18"/>
          <w:szCs w:val="18"/>
        </w:rPr>
        <w:t>may require a hardware or software vendor to develop and provide a permanent fix which can be applied to resolve the</w:t>
      </w:r>
      <w:r>
        <w:rPr>
          <w:sz w:val="18"/>
          <w:szCs w:val="18"/>
        </w:rPr>
        <w:t xml:space="preserve"> </w:t>
      </w:r>
      <w:r w:rsidRPr="00085B89">
        <w:rPr>
          <w:sz w:val="18"/>
          <w:szCs w:val="18"/>
        </w:rPr>
        <w:t xml:space="preserve">problem; </w:t>
      </w:r>
      <w:r w:rsidR="00EE5A97" w:rsidRPr="00085B89">
        <w:rPr>
          <w:sz w:val="18"/>
          <w:szCs w:val="18"/>
        </w:rPr>
        <w:t>and</w:t>
      </w:r>
      <w:r w:rsidRPr="00085B89">
        <w:rPr>
          <w:sz w:val="18"/>
          <w:szCs w:val="18"/>
        </w:rPr>
        <w:t xml:space="preserve"> could exceed expected Resolution Time</w:t>
      </w:r>
      <w:r>
        <w:rPr>
          <w:sz w:val="18"/>
          <w:szCs w:val="18"/>
        </w:rPr>
        <w:t>.</w:t>
      </w:r>
    </w:p>
    <w:p w14:paraId="55EFACB9" w14:textId="1BF345B9" w:rsidR="00EB32B5" w:rsidRDefault="006715AC" w:rsidP="00C0107F">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sz w:val="18"/>
          <w:szCs w:val="18"/>
        </w:rPr>
      </w:pPr>
      <w:r w:rsidRPr="00085B89">
        <w:rPr>
          <w:sz w:val="18"/>
          <w:szCs w:val="18"/>
        </w:rPr>
        <w:t>***Internet access is an example of a centralized component</w:t>
      </w:r>
      <w:r>
        <w:rPr>
          <w:sz w:val="18"/>
          <w:szCs w:val="18"/>
        </w:rPr>
        <w:t>.</w:t>
      </w:r>
    </w:p>
    <w:p w14:paraId="0104066A" w14:textId="34B8D5F1" w:rsidR="006715AC" w:rsidRDefault="00AB0E91" w:rsidP="00C0107F">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pPr>
      <w:r w:rsidRPr="00085B89">
        <w:rPr>
          <w:sz w:val="18"/>
          <w:szCs w:val="18"/>
        </w:rPr>
        <w:t>****WAN connection is an example of a single component</w:t>
      </w:r>
      <w:r>
        <w:rPr>
          <w:sz w:val="18"/>
          <w:szCs w:val="18"/>
        </w:rPr>
        <w:t>.</w:t>
      </w:r>
    </w:p>
    <w:p w14:paraId="0C9415C4" w14:textId="77777777" w:rsidR="004E37BA" w:rsidRDefault="004E37BA" w:rsidP="00C0107F">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0363435C" w14:textId="698BD110" w:rsidR="00AB0E91" w:rsidRDefault="00AB0E91" w:rsidP="00C0107F">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color w:val="000000"/>
          <w:szCs w:val="24"/>
        </w:rPr>
      </w:pPr>
      <w:r w:rsidRPr="004E5726">
        <w:rPr>
          <w:rFonts w:ascii="Arial" w:hAnsi="Arial" w:cs="Arial"/>
          <w:b/>
          <w:bCs/>
          <w:color w:val="000000"/>
          <w:szCs w:val="24"/>
        </w:rPr>
        <w:t>Catastrophic Incident Response Times</w:t>
      </w:r>
    </w:p>
    <w:p w14:paraId="7FEC4382" w14:textId="77777777" w:rsidR="004E5726" w:rsidRPr="004E5726" w:rsidRDefault="004E5726" w:rsidP="00C0107F">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color w:val="000000"/>
          <w:szCs w:val="24"/>
        </w:rPr>
      </w:pPr>
    </w:p>
    <w:p w14:paraId="3D3CF063" w14:textId="55A06F29" w:rsidR="00AB0E91" w:rsidRPr="004E287B" w:rsidRDefault="00ED4358" w:rsidP="00C0107F">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4E287B">
        <w:rPr>
          <w:rFonts w:ascii="Arial" w:hAnsi="Arial" w:cs="Arial"/>
        </w:rPr>
        <w:t>In the event of a catastrophic incident, ENA will respond within four hours of cessation of the event with a situation assessment and service restoration plan. This plan may include efforts to restore partial or alternate services according to conditions, as well as new or upgraded services at alternate locations as dictated by the situation.</w:t>
      </w:r>
    </w:p>
    <w:p w14:paraId="4187E124" w14:textId="48CE83AF" w:rsidR="00ED4358" w:rsidRPr="004E287B" w:rsidRDefault="00ED4358" w:rsidP="00C0107F">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21028CF1" w14:textId="25E6BC2D" w:rsidR="00ED4358" w:rsidRPr="004E5726" w:rsidRDefault="00ED4358" w:rsidP="00C0107F">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rPr>
      </w:pPr>
      <w:r w:rsidRPr="004E5726">
        <w:rPr>
          <w:rFonts w:ascii="Arial" w:hAnsi="Arial" w:cs="Arial"/>
          <w:b/>
          <w:bCs/>
        </w:rPr>
        <w:t>Additional Conditions</w:t>
      </w:r>
      <w:r w:rsidR="004E5726">
        <w:rPr>
          <w:rFonts w:ascii="Arial" w:hAnsi="Arial" w:cs="Arial"/>
          <w:b/>
          <w:bCs/>
        </w:rPr>
        <w:t>:</w:t>
      </w:r>
    </w:p>
    <w:p w14:paraId="3255AEE5" w14:textId="1554028A" w:rsidR="00ED4358" w:rsidRPr="004E287B" w:rsidRDefault="00FB78E7" w:rsidP="00EA5E74">
      <w:pPr>
        <w:numPr>
          <w:ilvl w:val="0"/>
          <w:numId w:val="15"/>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rPr>
        <w:t>ENA’s standard maintenance windows are Tuesdays and Thursdays from 11:00 PM local time to 5:00 AM local time.</w:t>
      </w:r>
    </w:p>
    <w:p w14:paraId="2F3948E7" w14:textId="5C989153" w:rsidR="00FB78E7" w:rsidRPr="004E287B" w:rsidRDefault="006414D6" w:rsidP="00EA5E74">
      <w:pPr>
        <w:numPr>
          <w:ilvl w:val="0"/>
          <w:numId w:val="15"/>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rPr>
        <w:t>All time intervals in this document are expressed in Service Hours (7:00 AM – 5:00 PM local time, Monday through Friday). These time intervals exclude nationally recognized holidays or times where a site may be closed for other reasons that will limit ENA’s ability to access a site to restore services.</w:t>
      </w:r>
    </w:p>
    <w:p w14:paraId="22B89DDD" w14:textId="23968A2D" w:rsidR="00A76D7C" w:rsidRPr="004E287B" w:rsidRDefault="00A76D7C" w:rsidP="00EA5E74">
      <w:pPr>
        <w:numPr>
          <w:ilvl w:val="0"/>
          <w:numId w:val="15"/>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rPr>
        <w:t>Affected Site is defined as the single site at which each unique trouble event begins; in a multi-site, single incident trouble only one site will be designated the Affected Site and penalties shall apply to only that site, not all end sites that are affected by the single incident</w:t>
      </w:r>
      <w:r w:rsidR="00A24D8B" w:rsidRPr="004E287B">
        <w:rPr>
          <w:rFonts w:ascii="Arial" w:hAnsi="Arial" w:cs="Arial"/>
        </w:rPr>
        <w:t>.</w:t>
      </w:r>
    </w:p>
    <w:p w14:paraId="6075878B" w14:textId="7DD940CE" w:rsidR="00A24D8B" w:rsidRPr="004E287B" w:rsidRDefault="00A24D8B" w:rsidP="00EA5E74">
      <w:pPr>
        <w:numPr>
          <w:ilvl w:val="0"/>
          <w:numId w:val="15"/>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rPr>
        <w:t>Service availability measures do not apply in the event that ENA is unable to perform any of its obligations due to lack of access to Customer facilities or Customer personnel, failure of Customer equipment, damage to ENA equipment or facilities due to act of Customer, its personnel or third parties, failure or interruption of utilities or services provided by either Customer or third parties, which are not the fault of ENA or other force majeure events.</w:t>
      </w:r>
    </w:p>
    <w:p w14:paraId="6DE3774C" w14:textId="5547B368" w:rsidR="00A24D8B" w:rsidRPr="004E287B" w:rsidRDefault="002C01F6" w:rsidP="00EA5E74">
      <w:pPr>
        <w:numPr>
          <w:ilvl w:val="0"/>
          <w:numId w:val="15"/>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rPr>
        <w:t>During implementation, Customer must provide access to all sites where service has been requested from 7:00 AM to 5:00 PM local time, Monday through Friday, excluding holidays.</w:t>
      </w:r>
    </w:p>
    <w:p w14:paraId="2128A39F" w14:textId="7C5B5938" w:rsidR="002C01F6" w:rsidRPr="004E287B" w:rsidRDefault="00D03324" w:rsidP="00EA5E74">
      <w:pPr>
        <w:numPr>
          <w:ilvl w:val="0"/>
          <w:numId w:val="15"/>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rPr>
        <w:t xml:space="preserve">If Customer is entitled to multiple credits under this section, such credits shall not be cumulative beyond a total of credits for one (1) calendar month’s service cost in </w:t>
      </w:r>
      <w:proofErr w:type="gramStart"/>
      <w:r w:rsidRPr="004E287B">
        <w:rPr>
          <w:rFonts w:ascii="Arial" w:hAnsi="Arial" w:cs="Arial"/>
        </w:rPr>
        <w:t>any one</w:t>
      </w:r>
      <w:proofErr w:type="gramEnd"/>
      <w:r w:rsidRPr="004E287B">
        <w:rPr>
          <w:rFonts w:ascii="Arial" w:hAnsi="Arial" w:cs="Arial"/>
        </w:rPr>
        <w:t xml:space="preserve"> (1) calendar month in any event at the affected site. Customer must notify ENA within seven (7) calendar days from the time Customer becomes eligible for a credit or within fifteen (15) calendar days after ENA delivers monthly performance reports to Customer. Failure to comply with this requirement will forfeit Customer’s right to receive a credit.</w:t>
      </w:r>
    </w:p>
    <w:p w14:paraId="17E57BCA" w14:textId="5DD45415" w:rsidR="00D03324" w:rsidRPr="004E287B" w:rsidRDefault="00F930F6" w:rsidP="00EA5E74">
      <w:pPr>
        <w:numPr>
          <w:ilvl w:val="0"/>
          <w:numId w:val="15"/>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rPr>
        <w:t>Credits do not apply to failure to meet targeted response times, only to service interruptions.</w:t>
      </w:r>
    </w:p>
    <w:p w14:paraId="6DD7F258" w14:textId="2DABB789" w:rsidR="00F930F6" w:rsidRPr="004E287B" w:rsidRDefault="00885753" w:rsidP="00EA5E74">
      <w:pPr>
        <w:numPr>
          <w:ilvl w:val="0"/>
          <w:numId w:val="15"/>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rPr>
        <w:t>Credits shall apply to the site of the original service interruption, not at all affected sites.</w:t>
      </w:r>
    </w:p>
    <w:p w14:paraId="12147254" w14:textId="6A2E31E9" w:rsidR="00885753" w:rsidRPr="004E287B" w:rsidRDefault="00B267CD" w:rsidP="00EA5E74">
      <w:pPr>
        <w:numPr>
          <w:ilvl w:val="0"/>
          <w:numId w:val="15"/>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rPr>
        <w:t xml:space="preserve">Customer’s sole and exclusive remedy for any failure by ENA to provide adequate service levels, including but not limited to any outages or ENA network congestion is detailed herein. Customer agrees to not use ENA’s services for unlawful purposes. In such case, ENA reserves the right to suspend or modify service after notification to Customer. Such suspension or modification shall not be deemed to be a failure of ENA to provide adequate service levels under this Contract. In no event shall Customer be entitled to any credit if it violates the terms of service or ENA’s then-current Acceptable Use Policy (posted at </w:t>
      </w:r>
      <w:hyperlink r:id="rId41" w:history="1">
        <w:r w:rsidRPr="004E287B">
          <w:rPr>
            <w:rStyle w:val="Hyperlink"/>
            <w:rFonts w:ascii="Arial" w:hAnsi="Arial" w:cs="Arial"/>
          </w:rPr>
          <w:t>http://www.ena.com/aup</w:t>
        </w:r>
      </w:hyperlink>
      <w:r w:rsidRPr="004E287B">
        <w:rPr>
          <w:rFonts w:ascii="Arial" w:hAnsi="Arial" w:cs="Arial"/>
        </w:rPr>
        <w:t>).</w:t>
      </w:r>
    </w:p>
    <w:p w14:paraId="1CE2F29D" w14:textId="2BB4870E" w:rsidR="00B267CD" w:rsidRPr="004E287B" w:rsidRDefault="00834CF2" w:rsidP="00EA5E74">
      <w:pPr>
        <w:numPr>
          <w:ilvl w:val="0"/>
          <w:numId w:val="15"/>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rPr>
        <w:t>Credits will be applied to the total monthly service cost. If Customer site has requested E-rate funding for the service at the affected site, then credits will be applied to the service before calculating the Customer’s non-discountable liability.</w:t>
      </w:r>
    </w:p>
    <w:p w14:paraId="65A156CD" w14:textId="77777777" w:rsidR="00AD2788" w:rsidRPr="00AD6F17" w:rsidRDefault="00AD2788" w:rsidP="00AF66C2">
      <w:pPr>
        <w:rPr>
          <w:rFonts w:ascii="Arial" w:hAnsi="Arial" w:cs="Arial"/>
          <w:color w:val="000000"/>
        </w:rPr>
      </w:pPr>
    </w:p>
    <w:p w14:paraId="798BE12B" w14:textId="77777777" w:rsidR="00AD2788" w:rsidRPr="00AD6F17" w:rsidRDefault="00AD2788" w:rsidP="00AF66C2">
      <w:pPr>
        <w:widowControl/>
        <w:rPr>
          <w:rFonts w:ascii="Arial" w:hAnsi="Arial" w:cs="Arial"/>
          <w:bCs/>
          <w:iCs/>
          <w:color w:val="000000"/>
          <w:szCs w:val="24"/>
        </w:rPr>
      </w:pPr>
    </w:p>
    <w:p w14:paraId="064A21A4" w14:textId="77777777" w:rsidR="0064452B" w:rsidRPr="00AD6F17" w:rsidRDefault="0064452B" w:rsidP="00AF66C2">
      <w:pPr>
        <w:widowControl/>
        <w:rPr>
          <w:rFonts w:ascii="Arial" w:hAnsi="Arial" w:cs="Arial"/>
          <w:bCs/>
          <w:iCs/>
          <w:color w:val="000000"/>
          <w:szCs w:val="24"/>
        </w:rPr>
      </w:pPr>
    </w:p>
    <w:p w14:paraId="64F93D29" w14:textId="5E737C23" w:rsidR="0064452B" w:rsidRPr="00AD6F17" w:rsidRDefault="0064452B" w:rsidP="00AF66C2">
      <w:pPr>
        <w:widowControl/>
        <w:rPr>
          <w:rFonts w:ascii="Arial" w:hAnsi="Arial" w:cs="Arial"/>
          <w:color w:val="000000"/>
        </w:rPr>
      </w:pPr>
      <w:r>
        <w:rPr>
          <w:rFonts w:ascii="Arial" w:hAnsi="Arial" w:cs="Arial"/>
          <w:b/>
          <w:color w:val="000000"/>
        </w:rPr>
        <w:t>2.4.5.2</w:t>
      </w:r>
      <w:r>
        <w:tab/>
      </w:r>
      <w:r>
        <w:rPr>
          <w:rFonts w:ascii="Arial" w:hAnsi="Arial" w:cs="Arial"/>
          <w:b/>
          <w:color w:val="000000"/>
        </w:rPr>
        <w:t xml:space="preserve"> </w:t>
      </w:r>
      <w:r>
        <w:rPr>
          <w:rFonts w:ascii="Arial" w:hAnsi="Arial" w:cs="Arial"/>
          <w:color w:val="000000"/>
        </w:rPr>
        <w:t xml:space="preserve">Describe how </w:t>
      </w:r>
      <w:r w:rsidR="00B74703">
        <w:rPr>
          <w:rFonts w:ascii="Arial" w:hAnsi="Arial" w:cs="Arial"/>
          <w:color w:val="000000"/>
        </w:rPr>
        <w:t>respondent</w:t>
      </w:r>
      <w:r>
        <w:rPr>
          <w:rFonts w:ascii="Arial" w:hAnsi="Arial" w:cs="Arial"/>
          <w:color w:val="000000"/>
        </w:rPr>
        <w:t xml:space="preserve"> will conduct trainings for libraries.</w:t>
      </w:r>
    </w:p>
    <w:p w14:paraId="48AC2AA8" w14:textId="77777777" w:rsidR="00AD2788" w:rsidRPr="00AD6F17" w:rsidRDefault="00AD2788" w:rsidP="00AF66C2">
      <w:pPr>
        <w:widowControl/>
        <w:rPr>
          <w:rFonts w:ascii="Arial" w:hAnsi="Arial" w:cs="Arial"/>
          <w:bCs/>
          <w:iCs/>
          <w:color w:val="000000"/>
          <w:szCs w:val="24"/>
        </w:rPr>
      </w:pPr>
    </w:p>
    <w:p w14:paraId="7FBEBB4F" w14:textId="535CA0C5" w:rsidR="00CA0022" w:rsidRPr="004E287B" w:rsidRDefault="00CA0022"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rPr>
      </w:pPr>
      <w:r w:rsidRPr="004E287B">
        <w:rPr>
          <w:rFonts w:ascii="Arial" w:hAnsi="Arial" w:cs="Arial"/>
        </w:rPr>
        <w:t xml:space="preserve">ENA is committed to ensuring that all members of the ISL have the knowledge and skills needed to successfully use all the features of ENA solutions and services to their fullest. While virtually </w:t>
      </w:r>
      <w:proofErr w:type="gramStart"/>
      <w:r w:rsidRPr="004E287B">
        <w:rPr>
          <w:rFonts w:ascii="Arial" w:hAnsi="Arial" w:cs="Arial"/>
        </w:rPr>
        <w:t>all of</w:t>
      </w:r>
      <w:proofErr w:type="gramEnd"/>
      <w:r w:rsidRPr="004E287B">
        <w:rPr>
          <w:rFonts w:ascii="Arial" w:hAnsi="Arial" w:cs="Arial"/>
        </w:rPr>
        <w:t xml:space="preserve"> the members of the ISL Consortium have already attended training sessions or received guides on how to use ENA tools and network applications, ENA will continue to offer these resources to train new libraries that join the ISL Consortium and new library personnel as well as to serve as a refresher or update for all ISL Consortium members. </w:t>
      </w:r>
      <w:r w:rsidRPr="004E287B">
        <w:rPr>
          <w:rFonts w:ascii="Arial" w:hAnsi="Arial" w:cs="Arial"/>
          <w:b/>
        </w:rPr>
        <w:t>ENA will work with the ISL to develop an ongoing plan and customized schedule for trainings that meets the needs of the ISL.</w:t>
      </w:r>
    </w:p>
    <w:p w14:paraId="797A4A31" w14:textId="77777777" w:rsidR="00CA0022" w:rsidRPr="004E287B" w:rsidRDefault="00CA0022"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0FED43EE" w14:textId="71A44BEE" w:rsidR="00AD2788" w:rsidRDefault="007B4721"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4E287B">
        <w:rPr>
          <w:rFonts w:ascii="Arial" w:hAnsi="Arial" w:cs="Arial"/>
        </w:rPr>
        <w:t>ENA provides optional remote live training to onboard customers to the ongoing support processes for all ENA’s services. Through this training, ENA’s CTAC leadership will take technology staff through the ENA support model, tools, and a live demo of the my.ENA portal and the applications customers can use to manage and view their network.</w:t>
      </w:r>
    </w:p>
    <w:p w14:paraId="4701D2F6" w14:textId="77777777" w:rsidR="00C16695" w:rsidRPr="004E287B" w:rsidRDefault="00C16695"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116D049D" w14:textId="5E9C1E36" w:rsidR="007B4721" w:rsidRPr="004E287B" w:rsidRDefault="00BD1436"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rPr>
        <w:t xml:space="preserve">In addition to the live remote training, ENA provides comprehensive help documentation, user guides, tutorials, and help videos for all our solutions and services. At </w:t>
      </w:r>
      <w:hyperlink r:id="rId42" w:history="1">
        <w:r w:rsidRPr="004E287B">
          <w:rPr>
            <w:rStyle w:val="Hyperlink"/>
            <w:rFonts w:ascii="Arial" w:hAnsi="Arial" w:cs="Arial"/>
          </w:rPr>
          <w:t>help.ena.com</w:t>
        </w:r>
      </w:hyperlink>
      <w:r w:rsidRPr="004E287B">
        <w:rPr>
          <w:rFonts w:ascii="Arial" w:hAnsi="Arial" w:cs="Arial"/>
        </w:rPr>
        <w:t>, customers can access recorded training and tutorials on all customer-accessible reporting, monitoring, and management tools. ENA’s CTAC is always available to answer questions, but if needed, ENA can facilitate interactive webinars to answer specific questions regarding any tool or service we offer.</w:t>
      </w:r>
    </w:p>
    <w:p w14:paraId="1C53AD39" w14:textId="77777777" w:rsidR="00AD2788" w:rsidRPr="00AD6F17" w:rsidRDefault="00AD2788"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51291A2E" w14:textId="77777777" w:rsidR="00AD2788" w:rsidRPr="00AD6F17" w:rsidRDefault="00AD2788" w:rsidP="00AF66C2">
      <w:pPr>
        <w:rPr>
          <w:rFonts w:ascii="Arial" w:hAnsi="Arial" w:cs="Arial"/>
          <w:color w:val="000000"/>
        </w:rPr>
      </w:pPr>
    </w:p>
    <w:p w14:paraId="30DE3293" w14:textId="77777777" w:rsidR="00AD2788" w:rsidRPr="00AD6F17" w:rsidRDefault="00AD2788" w:rsidP="00AF66C2">
      <w:pPr>
        <w:widowControl/>
        <w:rPr>
          <w:rFonts w:ascii="Arial" w:hAnsi="Arial" w:cs="Arial"/>
          <w:bCs/>
          <w:iCs/>
          <w:color w:val="000000"/>
          <w:szCs w:val="24"/>
        </w:rPr>
      </w:pPr>
    </w:p>
    <w:p w14:paraId="5746FF67" w14:textId="77777777" w:rsidR="0064452B" w:rsidRPr="00AD6F17" w:rsidRDefault="0064452B" w:rsidP="00AF66C2">
      <w:pPr>
        <w:widowControl/>
        <w:rPr>
          <w:rFonts w:ascii="Arial" w:hAnsi="Arial" w:cs="Arial"/>
          <w:bCs/>
          <w:iCs/>
          <w:color w:val="000000"/>
          <w:szCs w:val="24"/>
        </w:rPr>
      </w:pPr>
    </w:p>
    <w:p w14:paraId="59C0EFA1" w14:textId="77777777" w:rsidR="0064452B" w:rsidRPr="00AD6F17" w:rsidRDefault="0064452B" w:rsidP="00AF66C2">
      <w:pPr>
        <w:widowControl/>
        <w:rPr>
          <w:rFonts w:ascii="Arial" w:hAnsi="Arial" w:cs="Arial"/>
          <w:bCs/>
          <w:iCs/>
          <w:color w:val="000000"/>
          <w:szCs w:val="24"/>
        </w:rPr>
      </w:pPr>
      <w:r w:rsidRPr="00AD6F17">
        <w:rPr>
          <w:rFonts w:ascii="Arial" w:hAnsi="Arial" w:cs="Arial"/>
          <w:b/>
          <w:iCs/>
          <w:color w:val="000000"/>
          <w:szCs w:val="24"/>
        </w:rPr>
        <w:t>2.4.5.3</w:t>
      </w:r>
      <w:r w:rsidRPr="00AD6F17">
        <w:rPr>
          <w:rFonts w:ascii="Arial" w:hAnsi="Arial" w:cs="Arial"/>
          <w:b/>
          <w:iCs/>
          <w:color w:val="000000"/>
          <w:szCs w:val="24"/>
        </w:rPr>
        <w:tab/>
        <w:t xml:space="preserve"> </w:t>
      </w:r>
      <w:r w:rsidRPr="00AD6F17">
        <w:rPr>
          <w:rFonts w:ascii="Arial" w:hAnsi="Arial" w:cs="Arial"/>
          <w:bCs/>
          <w:iCs/>
          <w:color w:val="000000"/>
          <w:szCs w:val="24"/>
        </w:rPr>
        <w:t>Indicate the standard of frame/packet loss.</w:t>
      </w:r>
    </w:p>
    <w:p w14:paraId="59B5CBD4" w14:textId="77777777" w:rsidR="00AD2788" w:rsidRPr="00AD6F17" w:rsidRDefault="00AD2788" w:rsidP="00AF66C2">
      <w:pPr>
        <w:widowControl/>
        <w:rPr>
          <w:rFonts w:ascii="Arial" w:hAnsi="Arial" w:cs="Arial"/>
          <w:bCs/>
          <w:iCs/>
          <w:color w:val="000000"/>
          <w:szCs w:val="24"/>
        </w:rPr>
      </w:pPr>
    </w:p>
    <w:p w14:paraId="2E5963C6" w14:textId="6B8D2236" w:rsidR="00AD2788" w:rsidRPr="004E287B" w:rsidRDefault="00AD2788"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AD6F17">
        <w:rPr>
          <w:rFonts w:ascii="Arial" w:hAnsi="Arial" w:cs="Arial"/>
          <w:color w:val="000000"/>
          <w:szCs w:val="24"/>
        </w:rPr>
        <w:tab/>
      </w:r>
      <w:r w:rsidR="009F3D88" w:rsidRPr="004E287B">
        <w:rPr>
          <w:rFonts w:ascii="Arial" w:hAnsi="Arial" w:cs="Arial"/>
        </w:rPr>
        <w:t>Packet Loss (0.5%) – Ethernet endpoint to Ethernet endpoint</w:t>
      </w:r>
    </w:p>
    <w:p w14:paraId="5FF262F9" w14:textId="5DA334BC" w:rsidR="009F3D88" w:rsidRPr="004E287B" w:rsidRDefault="00071CA6"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rPr>
        <w:t>ENA’s monthly average packet loss between ENA equipment on Customer premises and the connected ENA IP/MPLS Backbone access point shall not exceed 0.5%. Packet loss shall be calculated based on the arithmetic mean of monthly measurements between the ENA demarcation point at the network aggregation point within the Customer network and each Customer endpoint. Target packet delivery rate is 99.99%.</w:t>
      </w:r>
    </w:p>
    <w:p w14:paraId="36558204" w14:textId="77777777" w:rsidR="00AD2788" w:rsidRPr="00AD6F17" w:rsidRDefault="00AD2788"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09699A30" w14:textId="77777777" w:rsidR="00AD2788" w:rsidRPr="00AD6F17" w:rsidRDefault="00AD2788" w:rsidP="00AF66C2">
      <w:pPr>
        <w:rPr>
          <w:rFonts w:ascii="Arial" w:hAnsi="Arial" w:cs="Arial"/>
          <w:color w:val="000000"/>
        </w:rPr>
      </w:pPr>
    </w:p>
    <w:p w14:paraId="334CE8E6" w14:textId="77777777" w:rsidR="00AD2788" w:rsidRPr="00AD6F17" w:rsidRDefault="00AD2788" w:rsidP="00AF66C2">
      <w:pPr>
        <w:widowControl/>
        <w:rPr>
          <w:rFonts w:ascii="Arial" w:hAnsi="Arial" w:cs="Arial"/>
          <w:bCs/>
          <w:iCs/>
          <w:color w:val="000000"/>
          <w:szCs w:val="24"/>
        </w:rPr>
      </w:pPr>
    </w:p>
    <w:p w14:paraId="288F81A5" w14:textId="77777777" w:rsidR="0064452B" w:rsidRPr="00AD6F17" w:rsidRDefault="0064452B" w:rsidP="00AF66C2">
      <w:pPr>
        <w:widowControl/>
        <w:rPr>
          <w:rFonts w:ascii="Arial" w:hAnsi="Arial" w:cs="Arial"/>
          <w:bCs/>
          <w:iCs/>
          <w:color w:val="000000"/>
          <w:szCs w:val="24"/>
        </w:rPr>
      </w:pPr>
    </w:p>
    <w:p w14:paraId="246D525D" w14:textId="77777777" w:rsidR="0064452B" w:rsidRPr="00AD6F17" w:rsidRDefault="0064452B" w:rsidP="00AF66C2">
      <w:pPr>
        <w:widowControl/>
        <w:rPr>
          <w:rFonts w:ascii="Arial" w:hAnsi="Arial" w:cs="Arial"/>
          <w:bCs/>
          <w:iCs/>
          <w:color w:val="000000"/>
          <w:szCs w:val="24"/>
        </w:rPr>
      </w:pPr>
      <w:r w:rsidRPr="00AD6F17">
        <w:rPr>
          <w:rFonts w:ascii="Arial" w:hAnsi="Arial" w:cs="Arial"/>
          <w:b/>
          <w:iCs/>
          <w:color w:val="000000"/>
          <w:szCs w:val="24"/>
        </w:rPr>
        <w:t>2.4.5.4</w:t>
      </w:r>
      <w:r w:rsidRPr="00AD6F17">
        <w:rPr>
          <w:rFonts w:ascii="Arial" w:hAnsi="Arial" w:cs="Arial"/>
          <w:b/>
          <w:iCs/>
          <w:color w:val="000000"/>
          <w:szCs w:val="24"/>
        </w:rPr>
        <w:tab/>
        <w:t xml:space="preserve"> </w:t>
      </w:r>
      <w:r w:rsidRPr="00AD6F17">
        <w:rPr>
          <w:rFonts w:ascii="Arial" w:hAnsi="Arial" w:cs="Arial"/>
          <w:bCs/>
          <w:iCs/>
          <w:color w:val="000000"/>
          <w:szCs w:val="24"/>
        </w:rPr>
        <w:t>Indicate the standard of network latency.</w:t>
      </w:r>
    </w:p>
    <w:p w14:paraId="10FD6ED6" w14:textId="77777777" w:rsidR="00AD2788" w:rsidRPr="00AD6F17" w:rsidRDefault="00AD2788" w:rsidP="00AF66C2">
      <w:pPr>
        <w:widowControl/>
        <w:rPr>
          <w:rFonts w:ascii="Arial" w:hAnsi="Arial" w:cs="Arial"/>
          <w:bCs/>
          <w:iCs/>
          <w:color w:val="000000"/>
          <w:szCs w:val="24"/>
        </w:rPr>
      </w:pPr>
    </w:p>
    <w:p w14:paraId="6591D24B" w14:textId="447580A9" w:rsidR="00AD2788" w:rsidRPr="004E287B" w:rsidRDefault="00AD2788"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AD6F17">
        <w:rPr>
          <w:rFonts w:ascii="Arial" w:hAnsi="Arial" w:cs="Arial"/>
          <w:color w:val="000000"/>
          <w:szCs w:val="24"/>
        </w:rPr>
        <w:tab/>
      </w:r>
      <w:r w:rsidR="0008093B" w:rsidRPr="004E287B">
        <w:rPr>
          <w:rFonts w:ascii="Arial" w:hAnsi="Arial" w:cs="Arial"/>
        </w:rPr>
        <w:t>Packet Latency (20 milliseconds [ms]) – Ethernet endpoint to Ethernet endpoint</w:t>
      </w:r>
    </w:p>
    <w:p w14:paraId="1B35D8B8" w14:textId="08CEE206" w:rsidR="0008093B" w:rsidRPr="004E287B" w:rsidRDefault="00D1340C"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rPr>
        <w:t>ENA’s packet latency SLA is based on an average round trip time of 20 ms. Network latency is measured between the ENA demarcation point (Ethernet port) at the Customer premises and the ENA demarcation point at the network aggregation point within the Customer network.</w:t>
      </w:r>
    </w:p>
    <w:p w14:paraId="263D7D2F" w14:textId="77777777" w:rsidR="00AD2788" w:rsidRPr="004E287B" w:rsidRDefault="00AD2788"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1FF84A2B" w14:textId="77777777" w:rsidR="00AD2788" w:rsidRPr="00AD6F17" w:rsidRDefault="00AD2788" w:rsidP="00AF66C2">
      <w:pPr>
        <w:rPr>
          <w:rFonts w:ascii="Arial" w:hAnsi="Arial" w:cs="Arial"/>
          <w:color w:val="000000"/>
        </w:rPr>
      </w:pPr>
    </w:p>
    <w:p w14:paraId="13422226" w14:textId="77777777" w:rsidR="00AD2788" w:rsidRPr="00AD6F17" w:rsidRDefault="00AD2788" w:rsidP="00AF66C2">
      <w:pPr>
        <w:widowControl/>
        <w:rPr>
          <w:rFonts w:ascii="Arial" w:hAnsi="Arial" w:cs="Arial"/>
          <w:bCs/>
          <w:iCs/>
          <w:color w:val="000000"/>
          <w:szCs w:val="24"/>
        </w:rPr>
      </w:pPr>
    </w:p>
    <w:p w14:paraId="6B24CD11" w14:textId="77777777" w:rsidR="0064452B" w:rsidRPr="00AD6F17" w:rsidRDefault="0064452B" w:rsidP="00AF66C2">
      <w:pPr>
        <w:widowControl/>
        <w:rPr>
          <w:rFonts w:ascii="Arial" w:hAnsi="Arial" w:cs="Arial"/>
          <w:bCs/>
          <w:iCs/>
          <w:color w:val="000000"/>
          <w:szCs w:val="24"/>
        </w:rPr>
      </w:pPr>
    </w:p>
    <w:p w14:paraId="7DDBE707" w14:textId="77777777" w:rsidR="0064452B" w:rsidRPr="00AD6F17" w:rsidRDefault="0064452B" w:rsidP="00AF66C2">
      <w:pPr>
        <w:widowControl/>
        <w:rPr>
          <w:rFonts w:ascii="Arial" w:hAnsi="Arial" w:cs="Arial"/>
          <w:bCs/>
          <w:iCs/>
          <w:color w:val="000000"/>
          <w:szCs w:val="24"/>
        </w:rPr>
      </w:pPr>
      <w:r w:rsidRPr="00AD6F17">
        <w:rPr>
          <w:rFonts w:ascii="Arial" w:hAnsi="Arial" w:cs="Arial"/>
          <w:b/>
          <w:iCs/>
          <w:color w:val="000000"/>
          <w:szCs w:val="24"/>
        </w:rPr>
        <w:t>2.4.5.5</w:t>
      </w:r>
      <w:r w:rsidRPr="00AD6F17">
        <w:rPr>
          <w:rFonts w:ascii="Arial" w:hAnsi="Arial" w:cs="Arial"/>
          <w:b/>
          <w:iCs/>
          <w:color w:val="000000"/>
          <w:szCs w:val="24"/>
        </w:rPr>
        <w:tab/>
        <w:t xml:space="preserve"> </w:t>
      </w:r>
      <w:r w:rsidRPr="00AD6F17">
        <w:rPr>
          <w:rFonts w:ascii="Arial" w:hAnsi="Arial" w:cs="Arial"/>
          <w:bCs/>
          <w:iCs/>
          <w:color w:val="000000"/>
          <w:szCs w:val="24"/>
        </w:rPr>
        <w:t>Indicate the standard network jitter commitments.</w:t>
      </w:r>
    </w:p>
    <w:p w14:paraId="783B006F" w14:textId="77777777" w:rsidR="00AD2788" w:rsidRPr="00AD6F17" w:rsidRDefault="00AD2788" w:rsidP="00AF66C2">
      <w:pPr>
        <w:widowControl/>
        <w:rPr>
          <w:rFonts w:ascii="Arial" w:hAnsi="Arial" w:cs="Arial"/>
          <w:bCs/>
          <w:iCs/>
          <w:color w:val="000000"/>
          <w:szCs w:val="24"/>
        </w:rPr>
      </w:pPr>
    </w:p>
    <w:p w14:paraId="6EB23AB9" w14:textId="77777777" w:rsidR="00045C74" w:rsidRPr="004E287B" w:rsidRDefault="00AD2788" w:rsidP="00045C74">
      <w:pPr>
        <w:pBdr>
          <w:top w:val="single" w:sz="4" w:space="1" w:color="auto"/>
          <w:left w:val="single" w:sz="4" w:space="4" w:color="auto"/>
          <w:bottom w:val="single" w:sz="4" w:space="1" w:color="auto"/>
          <w:right w:val="single" w:sz="4" w:space="4" w:color="auto"/>
        </w:pBdr>
        <w:shd w:val="clear" w:color="auto" w:fill="FFFFCC"/>
        <w:tabs>
          <w:tab w:val="left" w:pos="510"/>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AD6F17">
        <w:rPr>
          <w:rFonts w:ascii="Arial" w:hAnsi="Arial" w:cs="Arial"/>
          <w:color w:val="000000"/>
          <w:szCs w:val="24"/>
        </w:rPr>
        <w:tab/>
      </w:r>
      <w:r w:rsidR="00045C74" w:rsidRPr="004E287B">
        <w:rPr>
          <w:rFonts w:ascii="Arial" w:hAnsi="Arial" w:cs="Arial"/>
        </w:rPr>
        <w:t>ENA’s network is designed to reduce latency and minimize jitter. ENA’s network jitter SLA is based on an average jitter of 5 ms. Network jitter is measured between the ENA demarcation point (Ethernet port) at the Customer premises and the ENA demarcation point at the network aggregation point within the Customer Network.</w:t>
      </w:r>
    </w:p>
    <w:p w14:paraId="0A8C9D23" w14:textId="24D24DCD" w:rsidR="00AD2788" w:rsidRPr="004E287B" w:rsidRDefault="00EB6F1C" w:rsidP="00045C74">
      <w:pPr>
        <w:pBdr>
          <w:top w:val="single" w:sz="4" w:space="1" w:color="auto"/>
          <w:left w:val="single" w:sz="4" w:space="4" w:color="auto"/>
          <w:bottom w:val="single" w:sz="4" w:space="1" w:color="auto"/>
          <w:right w:val="single" w:sz="4" w:space="4" w:color="auto"/>
        </w:pBdr>
        <w:shd w:val="clear" w:color="auto" w:fill="FFFFCC"/>
        <w:tabs>
          <w:tab w:val="left" w:pos="510"/>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rPr>
        <w:t>ENA has a proven 26-year track-record of delivering high-speed network services above industry-standards that provide an exceptional platform to support voice and video transmissions in near real-time quality for the best possible communications experience.</w:t>
      </w:r>
      <w:r w:rsidR="00045C74" w:rsidRPr="004E287B">
        <w:rPr>
          <w:rFonts w:ascii="Arial" w:hAnsi="Arial" w:cs="Arial"/>
          <w:color w:val="000000"/>
          <w:szCs w:val="24"/>
        </w:rPr>
        <w:tab/>
      </w:r>
    </w:p>
    <w:p w14:paraId="4F74F01A" w14:textId="77777777" w:rsidR="00AD2788" w:rsidRPr="00AD6F17" w:rsidRDefault="00AD2788"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542BEB9D" w14:textId="77777777" w:rsidR="00AD2788" w:rsidRPr="00AD6F17" w:rsidRDefault="00AD2788" w:rsidP="00AF66C2">
      <w:pPr>
        <w:rPr>
          <w:rFonts w:ascii="Arial" w:hAnsi="Arial" w:cs="Arial"/>
          <w:color w:val="000000"/>
        </w:rPr>
      </w:pPr>
    </w:p>
    <w:p w14:paraId="33FABB88" w14:textId="77777777" w:rsidR="00AD2788" w:rsidRPr="00AD6F17" w:rsidRDefault="00AD2788" w:rsidP="00AF66C2">
      <w:pPr>
        <w:widowControl/>
        <w:rPr>
          <w:rFonts w:ascii="Arial" w:hAnsi="Arial" w:cs="Arial"/>
          <w:bCs/>
          <w:iCs/>
          <w:color w:val="000000"/>
          <w:szCs w:val="24"/>
        </w:rPr>
      </w:pPr>
    </w:p>
    <w:p w14:paraId="34F90D8C" w14:textId="77777777" w:rsidR="0064452B" w:rsidRPr="00AD6F17" w:rsidRDefault="0064452B" w:rsidP="00AF66C2">
      <w:pPr>
        <w:widowControl/>
        <w:rPr>
          <w:rFonts w:ascii="Arial" w:hAnsi="Arial" w:cs="Arial"/>
          <w:bCs/>
          <w:iCs/>
          <w:color w:val="000000"/>
          <w:szCs w:val="24"/>
        </w:rPr>
      </w:pPr>
    </w:p>
    <w:p w14:paraId="51899617" w14:textId="77777777" w:rsidR="0064452B" w:rsidRPr="00AD6F17" w:rsidRDefault="0064452B" w:rsidP="00AF66C2">
      <w:pPr>
        <w:widowControl/>
        <w:rPr>
          <w:rFonts w:ascii="Arial" w:hAnsi="Arial" w:cs="Arial"/>
          <w:bCs/>
          <w:iCs/>
          <w:color w:val="000000"/>
          <w:szCs w:val="24"/>
        </w:rPr>
      </w:pPr>
      <w:r w:rsidRPr="00AD6F17">
        <w:rPr>
          <w:rFonts w:ascii="Arial" w:hAnsi="Arial" w:cs="Arial"/>
          <w:b/>
          <w:iCs/>
          <w:color w:val="000000"/>
          <w:szCs w:val="24"/>
        </w:rPr>
        <w:t>2.4.5.6</w:t>
      </w:r>
      <w:r w:rsidRPr="00AD6F17">
        <w:rPr>
          <w:rFonts w:ascii="Arial" w:hAnsi="Arial" w:cs="Arial"/>
          <w:b/>
          <w:iCs/>
          <w:color w:val="000000"/>
          <w:szCs w:val="24"/>
        </w:rPr>
        <w:tab/>
        <w:t xml:space="preserve"> </w:t>
      </w:r>
      <w:r w:rsidRPr="00AD6F17">
        <w:rPr>
          <w:rFonts w:ascii="Arial" w:hAnsi="Arial" w:cs="Arial"/>
          <w:bCs/>
          <w:iCs/>
          <w:color w:val="000000"/>
          <w:szCs w:val="24"/>
        </w:rPr>
        <w:t xml:space="preserve">Describe how </w:t>
      </w:r>
      <w:r w:rsidR="00B74703" w:rsidRPr="00AD6F17">
        <w:rPr>
          <w:rFonts w:ascii="Arial" w:hAnsi="Arial" w:cs="Arial"/>
          <w:bCs/>
          <w:iCs/>
          <w:color w:val="000000"/>
          <w:szCs w:val="24"/>
        </w:rPr>
        <w:t>respondent</w:t>
      </w:r>
      <w:r w:rsidRPr="00AD6F17">
        <w:rPr>
          <w:rFonts w:ascii="Arial" w:hAnsi="Arial" w:cs="Arial"/>
          <w:bCs/>
          <w:iCs/>
          <w:color w:val="000000"/>
          <w:szCs w:val="24"/>
        </w:rPr>
        <w:t xml:space="preserve"> will achieve resiliency or DDoS protection.</w:t>
      </w:r>
    </w:p>
    <w:p w14:paraId="264FCF37" w14:textId="77777777" w:rsidR="0064452B" w:rsidRPr="00AD6F17" w:rsidRDefault="0064452B" w:rsidP="00AF66C2">
      <w:pPr>
        <w:widowControl/>
        <w:rPr>
          <w:rFonts w:ascii="Arial" w:hAnsi="Arial" w:cs="Arial"/>
          <w:bCs/>
          <w:iCs/>
          <w:color w:val="000000"/>
          <w:szCs w:val="24"/>
        </w:rPr>
      </w:pPr>
    </w:p>
    <w:p w14:paraId="5ECD492B" w14:textId="77777777" w:rsidR="00AC027E" w:rsidRPr="00AD6F17" w:rsidRDefault="00AC027E" w:rsidP="00AF66C2">
      <w:pPr>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047CEECF" w14:textId="288572B7" w:rsidR="00AC027E" w:rsidRPr="004E5726" w:rsidRDefault="009D74E8"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color w:val="000000"/>
          <w:szCs w:val="24"/>
        </w:rPr>
      </w:pPr>
      <w:bookmarkStart w:id="4" w:name="_Hlk114144430"/>
      <w:r w:rsidRPr="004E5726">
        <w:rPr>
          <w:rFonts w:ascii="Arial" w:hAnsi="Arial" w:cs="Arial"/>
          <w:b/>
          <w:bCs/>
          <w:color w:val="000000"/>
          <w:szCs w:val="24"/>
        </w:rPr>
        <w:t>Resiliency</w:t>
      </w:r>
    </w:p>
    <w:p w14:paraId="560C5719" w14:textId="3E643C13" w:rsidR="009D74E8" w:rsidRPr="004E287B" w:rsidRDefault="00CB716C"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4E287B">
        <w:rPr>
          <w:rFonts w:ascii="Arial" w:hAnsi="Arial" w:cs="Arial"/>
        </w:rPr>
        <w:t xml:space="preserve">ENA’s National Network backbone is an integral part of our service. To ensure overall network performance and resiliency, ENA built an MPLS-based, carrier-grade fiber IP backbone infrastructure comprised of multiple fault-tolerant links between geographically diverse points of presence (POPs) within hardened data center facilities. </w:t>
      </w:r>
      <w:r w:rsidRPr="004E287B">
        <w:rPr>
          <w:rFonts w:ascii="Arial" w:hAnsi="Arial" w:cs="Arial"/>
          <w:b/>
        </w:rPr>
        <w:t xml:space="preserve">Our network includes core peering POPs in major Internet exchange facilities across the United States, ensuring every Internet request uses an optimum path to reach its destination. </w:t>
      </w:r>
      <w:r w:rsidRPr="004E287B">
        <w:rPr>
          <w:rFonts w:ascii="Arial" w:hAnsi="Arial" w:cs="Arial"/>
        </w:rPr>
        <w:t>ENA connects to the global Internet using diverse providers via numerous high-bandwidth connections providing reliable Internet access even when one link or provider has trouble. We know the critical importance of highly available network services to our customers, so exceptional resilience and the ability to recover quickly from outages and disasters are essential components to ENA’s network design, implementation, operational management, and ongoing technology testing</w:t>
      </w:r>
      <w:r w:rsidR="00E1223A" w:rsidRPr="004E287B">
        <w:rPr>
          <w:rFonts w:ascii="Arial" w:hAnsi="Arial" w:cs="Arial"/>
        </w:rPr>
        <w:t>.</w:t>
      </w:r>
    </w:p>
    <w:p w14:paraId="04791A03" w14:textId="77777777" w:rsidR="00E1223A" w:rsidRPr="004E287B" w:rsidRDefault="00E1223A"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6E552084" w14:textId="77777777" w:rsidR="008F13F9" w:rsidRPr="004E287B" w:rsidRDefault="008F13F9"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323C96B7" w14:textId="504DE538" w:rsidR="00E1223A" w:rsidRPr="004E5726" w:rsidRDefault="00E1223A"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rPr>
      </w:pPr>
      <w:r w:rsidRPr="004E5726">
        <w:rPr>
          <w:rFonts w:ascii="Arial" w:hAnsi="Arial" w:cs="Arial"/>
          <w:b/>
          <w:bCs/>
        </w:rPr>
        <w:t>Bundled DDos Mitigation</w:t>
      </w:r>
    </w:p>
    <w:p w14:paraId="05417858" w14:textId="0AEEA38E" w:rsidR="00E1223A" w:rsidRPr="004E287B" w:rsidRDefault="00392917"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4E287B">
        <w:rPr>
          <w:rFonts w:ascii="Arial" w:hAnsi="Arial" w:cs="Arial"/>
        </w:rPr>
        <w:t>ENA is aware of the impact a denial-of-service (DoS) or distributed denial-of-service (DDoS) attack can have in today’s digital schools, libraries, and institutions. As an inherent, bundled component of our Internet access service, ENA provides several DDoS prevention features that partner with our customers. These features include:</w:t>
      </w:r>
    </w:p>
    <w:p w14:paraId="616FCC37" w14:textId="3BB1D4EC" w:rsidR="00392917" w:rsidRPr="004E287B" w:rsidRDefault="008D6A3A" w:rsidP="00EA5E74">
      <w:pPr>
        <w:numPr>
          <w:ilvl w:val="0"/>
          <w:numId w:val="16"/>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rPr>
        <w:t>Ongoing monitoring of potential DDoS attacks using ENA’s custom volumetric network monitoring tools.</w:t>
      </w:r>
    </w:p>
    <w:p w14:paraId="6618DE2D" w14:textId="4DC658FF" w:rsidR="008D6A3A" w:rsidRPr="004E287B" w:rsidRDefault="004D73FE" w:rsidP="00EA5E74">
      <w:pPr>
        <w:numPr>
          <w:ilvl w:val="0"/>
          <w:numId w:val="16"/>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rPr>
        <w:t>Upon detecting a potential attack, working in collaboration with our customer’s network team, ENA will null route (“black hole”) all traffic to the specified destination IP address or the range of IP addresses affected by the attack. This rerouting helps limit the effects of the attack. It enables ongoing network utilization for the rest of your address range by removing the malicious traffic from your Internet access service.</w:t>
      </w:r>
    </w:p>
    <w:p w14:paraId="3846476D" w14:textId="1CC635F1" w:rsidR="004D73FE" w:rsidRPr="004E287B" w:rsidRDefault="001C6DAD" w:rsidP="00EA5E74">
      <w:pPr>
        <w:numPr>
          <w:ilvl w:val="0"/>
          <w:numId w:val="16"/>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rPr>
        <w:t>Coordinating with our Internet peers to remotely trigger filtering of traffic destined to the victim IP address, using a method known as Remotely Triggered Blackhole Filtering (RTBH), as described in RFC 5635.</w:t>
      </w:r>
    </w:p>
    <w:p w14:paraId="32A1A771" w14:textId="5D1F615C" w:rsidR="001C6DAD" w:rsidRPr="004E287B" w:rsidRDefault="00E86FCF" w:rsidP="00EA5E74">
      <w:pPr>
        <w:numPr>
          <w:ilvl w:val="0"/>
          <w:numId w:val="16"/>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rPr>
        <w:t>Working with the affected customer’s network staff to re-enable connectivity to the affected site or IP address by manipulating NAT or other IP network management techniques as appropriate.</w:t>
      </w:r>
    </w:p>
    <w:p w14:paraId="13ED85B3" w14:textId="424966F0" w:rsidR="00E86FCF" w:rsidRPr="004E287B" w:rsidRDefault="00641E77" w:rsidP="00EA5E74">
      <w:pPr>
        <w:numPr>
          <w:ilvl w:val="0"/>
          <w:numId w:val="16"/>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rPr>
        <w:t>Ongoing, ENA network-wide filtering to limit all ENA’s Internet access customers’ exposure to network time protocol (NTP) amplification, domain name system (DNS) amplification, simple service discovery protocol (SSDP) amplification, character generator protocol (CHARGEN) floods, and user datagram protocol (UDP) fragment overflow.</w:t>
      </w:r>
    </w:p>
    <w:p w14:paraId="11B0565B" w14:textId="43F8B0A6" w:rsidR="00641E77" w:rsidRPr="004E5726" w:rsidRDefault="00BB155A" w:rsidP="00EA5E74">
      <w:pPr>
        <w:numPr>
          <w:ilvl w:val="0"/>
          <w:numId w:val="16"/>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rPr>
        <w:t>Proactive notification of malicious activity originating from your LAN, suspected host involvement, or exposure to potential hijacking attempts. Additionally, ENA alerts our customers of appliances that may be involved in amplification attacks, potentially due to an applied configuration that is incorrect. ENA sends notifications to our customers to help verify and resolve any issues with hosts which may impact customer connectivity or the health of the Internet.</w:t>
      </w:r>
    </w:p>
    <w:p w14:paraId="2B368CEE" w14:textId="77777777" w:rsidR="004E5726" w:rsidRPr="004E287B" w:rsidRDefault="004E5726" w:rsidP="004E5726">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47E23C29" w14:textId="5052A30C" w:rsidR="00DC71EC" w:rsidRPr="004E287B" w:rsidRDefault="00E32F8A"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4E287B">
        <w:rPr>
          <w:rFonts w:ascii="Arial" w:hAnsi="Arial" w:cs="Arial"/>
        </w:rPr>
        <w:t>ENA also offers an optional advanced DDoS mitigation service, ENA NetDefender. Please see the information on ENA NetDefender service below.</w:t>
      </w:r>
    </w:p>
    <w:p w14:paraId="4B4F6A31" w14:textId="77777777" w:rsidR="00E32F8A" w:rsidRPr="004E287B" w:rsidRDefault="00E32F8A"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5839A520" w14:textId="0E4BDBE8" w:rsidR="00E32F8A" w:rsidRPr="004E5726" w:rsidRDefault="009F4438"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b/>
          <w:bCs/>
        </w:rPr>
      </w:pPr>
      <w:r w:rsidRPr="004E5726">
        <w:rPr>
          <w:rFonts w:ascii="Arial" w:hAnsi="Arial" w:cs="Arial"/>
          <w:b/>
          <w:bCs/>
          <w:color w:val="000000"/>
          <w:szCs w:val="24"/>
        </w:rPr>
        <w:t xml:space="preserve">Optional </w:t>
      </w:r>
      <w:r w:rsidRPr="004E5726">
        <w:rPr>
          <w:rFonts w:ascii="Arial" w:hAnsi="Arial" w:cs="Arial"/>
          <w:b/>
          <w:bCs/>
        </w:rPr>
        <w:t>ENA NetDefender Automatic DDOS Mitigation and Scrubbing Service</w:t>
      </w:r>
    </w:p>
    <w:p w14:paraId="28277CF1" w14:textId="2B342D19" w:rsidR="009F4438" w:rsidRPr="004E287B" w:rsidRDefault="000D4E19"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4E287B">
        <w:rPr>
          <w:rFonts w:ascii="Arial" w:hAnsi="Arial" w:cs="Arial"/>
        </w:rPr>
        <w:t>ENA NetDefender, our automatic DDoS mitigation and scrubbing service, provides education and library institutions with the peace of mind and confidence that their network security is in trusted and experienced hands. ENA NetDefender is a 24x7x365 advanced DDoS mitigation service that activates scrubbing upon detection or notification of an attack, minimizing customer latency and downtime.</w:t>
      </w:r>
    </w:p>
    <w:p w14:paraId="68207D20" w14:textId="25689DCB" w:rsidR="000D4E19" w:rsidRPr="004E287B" w:rsidRDefault="00AB50EA"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4E287B">
        <w:rPr>
          <w:rFonts w:ascii="Arial" w:hAnsi="Arial" w:cs="Arial"/>
        </w:rPr>
        <w:t>The following graphic illustrates the ENA NetDefender DDoS mitigation and scrubbing process.</w:t>
      </w:r>
    </w:p>
    <w:p w14:paraId="21AA5EBF" w14:textId="77777777" w:rsidR="00AB50EA" w:rsidRPr="004E287B" w:rsidRDefault="00AB50EA"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303D757D" w14:textId="1289718E" w:rsidR="00AB50EA" w:rsidRPr="004E287B" w:rsidRDefault="008D5E7C"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noProof/>
          <w:snapToGrid/>
        </w:rPr>
      </w:pPr>
      <w:r>
        <w:rPr>
          <w:noProof/>
          <w:snapToGrid/>
        </w:rPr>
        <w:pict w14:anchorId="4328E296">
          <v:shape id="_x0000_i1033" type="#_x0000_t75" alt="Title: Title: Diagram&#10;&#10;&#10;&#10;&#10;&#10;&#10;&#10;&#10;&#10;&#10;&#10;&#10;&#10;&#10;&#10;Description automatically generated" style="width:439.5pt;height:158.25pt;visibility:visible">
            <v:imagedata r:id="rId43" o:title=""/>
            <o:lock v:ext="edit" aspectratio="f"/>
          </v:shape>
        </w:pict>
      </w:r>
    </w:p>
    <w:p w14:paraId="52991AFF" w14:textId="77777777" w:rsidR="00675E0B" w:rsidRPr="004E287B" w:rsidRDefault="00675E0B"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noProof/>
          <w:snapToGrid/>
        </w:rPr>
      </w:pPr>
    </w:p>
    <w:p w14:paraId="03FE126F" w14:textId="5F6529D2" w:rsidR="00675E0B" w:rsidRPr="004E287B" w:rsidRDefault="009C21EA" w:rsidP="00AF66C2">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color w:val="000000"/>
          <w:szCs w:val="24"/>
        </w:rPr>
        <w:t>ENA NetDefender Benefits</w:t>
      </w:r>
    </w:p>
    <w:p w14:paraId="3D1AA6DD" w14:textId="038F18EC" w:rsidR="009C21EA" w:rsidRPr="004E287B" w:rsidRDefault="00634803" w:rsidP="00EA5E74">
      <w:pPr>
        <w:numPr>
          <w:ilvl w:val="0"/>
          <w:numId w:val="17"/>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b/>
          <w:szCs w:val="24"/>
        </w:rPr>
        <w:t>Real-time Scrubbing of Your Network Traffic</w:t>
      </w:r>
    </w:p>
    <w:p w14:paraId="760BEF52" w14:textId="1920C8E3" w:rsidR="00634803" w:rsidRPr="004E287B" w:rsidRDefault="00634803" w:rsidP="00EA5E74">
      <w:pPr>
        <w:numPr>
          <w:ilvl w:val="1"/>
          <w:numId w:val="17"/>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szCs w:val="24"/>
        </w:rPr>
        <w:t>ENA NetDefender scrubs only the malicious traffic destined to your network upon detection of a DDoS attack. ENA NetDefender does not require the null routing of any traffic and does not require you to change IP addresses or NAT pools.</w:t>
      </w:r>
    </w:p>
    <w:p w14:paraId="1095F3C7" w14:textId="47B8BC1C" w:rsidR="00634803" w:rsidRPr="004E287B" w:rsidRDefault="0090370B" w:rsidP="00EA5E74">
      <w:pPr>
        <w:numPr>
          <w:ilvl w:val="0"/>
          <w:numId w:val="17"/>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b/>
          <w:szCs w:val="24"/>
        </w:rPr>
        <w:t>A Trusted and Experienced Partner in Network Security</w:t>
      </w:r>
    </w:p>
    <w:p w14:paraId="6DBEC9B1" w14:textId="51F51C38" w:rsidR="0090370B" w:rsidRPr="004E287B" w:rsidRDefault="00BD5CC2" w:rsidP="00EA5E74">
      <w:pPr>
        <w:numPr>
          <w:ilvl w:val="1"/>
          <w:numId w:val="17"/>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szCs w:val="24"/>
        </w:rPr>
        <w:t>ENA’s engineering teams are continually testing and developing new methods of discovering and mitigating threats in today’s ever-changing network security landscape. Through sophisticated traffic pattern analysis and strategically placed active policies designed to deny known attack vectors, ENA can significantly limit attack traffic from hitting your Internet access.</w:t>
      </w:r>
    </w:p>
    <w:p w14:paraId="2E97F54B" w14:textId="71751627" w:rsidR="00BD5CC2" w:rsidRPr="004E287B" w:rsidRDefault="00570A3C" w:rsidP="00EA5E74">
      <w:pPr>
        <w:numPr>
          <w:ilvl w:val="0"/>
          <w:numId w:val="17"/>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b/>
          <w:szCs w:val="24"/>
        </w:rPr>
        <w:t>ENA Expert Engineering and Exemplary Customer Support</w:t>
      </w:r>
    </w:p>
    <w:p w14:paraId="5A5FEB70" w14:textId="70FB5D41" w:rsidR="00570A3C" w:rsidRPr="004E287B" w:rsidRDefault="00466C2B" w:rsidP="00EA5E74">
      <w:pPr>
        <w:numPr>
          <w:ilvl w:val="1"/>
          <w:numId w:val="17"/>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szCs w:val="24"/>
        </w:rPr>
        <w:t>ENA NetDefender includes the expert engineering assistance and excellent customer support ENA is known for. Our engineers partner with you to understand and define your unique security needs and challenges. They will work with you throughout the life of the service to successfully implement, maintain, and support our managed service.</w:t>
      </w:r>
    </w:p>
    <w:p w14:paraId="1BC5E340" w14:textId="202696D6" w:rsidR="00EF7378" w:rsidRPr="004E287B" w:rsidRDefault="00EF7378" w:rsidP="00EF7378">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4E287B">
        <w:rPr>
          <w:rFonts w:ascii="Arial" w:hAnsi="Arial" w:cs="Arial"/>
          <w:szCs w:val="24"/>
        </w:rPr>
        <w:t xml:space="preserve">Please see </w:t>
      </w:r>
      <w:r w:rsidR="00EE4272" w:rsidRPr="005D35A8">
        <w:rPr>
          <w:rFonts w:ascii="Arial" w:hAnsi="Arial" w:cs="Arial"/>
          <w:b/>
          <w:bCs/>
          <w:szCs w:val="24"/>
        </w:rPr>
        <w:t>2.4.</w:t>
      </w:r>
      <w:r w:rsidR="005D35A8" w:rsidRPr="005D35A8">
        <w:rPr>
          <w:rFonts w:ascii="Arial" w:hAnsi="Arial" w:cs="Arial"/>
          <w:b/>
          <w:bCs/>
          <w:szCs w:val="24"/>
        </w:rPr>
        <w:t>5.6</w:t>
      </w:r>
      <w:r w:rsidR="005D35A8">
        <w:rPr>
          <w:rFonts w:ascii="Arial" w:hAnsi="Arial" w:cs="Arial"/>
          <w:szCs w:val="24"/>
        </w:rPr>
        <w:t xml:space="preserve"> </w:t>
      </w:r>
      <w:r w:rsidRPr="004E287B">
        <w:rPr>
          <w:rFonts w:ascii="Arial" w:hAnsi="Arial" w:cs="Arial"/>
          <w:b/>
          <w:szCs w:val="24"/>
        </w:rPr>
        <w:t>Exhibit</w:t>
      </w:r>
      <w:r w:rsidRPr="004E287B">
        <w:rPr>
          <w:rFonts w:ascii="Arial" w:hAnsi="Arial" w:cs="Arial"/>
          <w:szCs w:val="24"/>
        </w:rPr>
        <w:t xml:space="preserve"> for our </w:t>
      </w:r>
      <w:r w:rsidRPr="005D35A8">
        <w:rPr>
          <w:rFonts w:ascii="Arial" w:hAnsi="Arial" w:cs="Arial"/>
          <w:b/>
          <w:bCs/>
          <w:szCs w:val="24"/>
        </w:rPr>
        <w:t>ENA NetDefender brochure</w:t>
      </w:r>
      <w:r w:rsidRPr="004E287B">
        <w:rPr>
          <w:rFonts w:ascii="Arial" w:hAnsi="Arial" w:cs="Arial"/>
          <w:szCs w:val="24"/>
        </w:rPr>
        <w:t>.</w:t>
      </w:r>
    </w:p>
    <w:bookmarkEnd w:id="4"/>
    <w:p w14:paraId="4D2ADD3E" w14:textId="77777777" w:rsidR="00DC71EC" w:rsidRPr="00AD6F17" w:rsidRDefault="00DC71EC" w:rsidP="00DC71EC">
      <w:pPr>
        <w:rPr>
          <w:rFonts w:ascii="Arial" w:hAnsi="Arial" w:cs="Arial"/>
          <w:color w:val="000000"/>
          <w:szCs w:val="24"/>
        </w:rPr>
      </w:pPr>
    </w:p>
    <w:p w14:paraId="00766008" w14:textId="77777777" w:rsidR="00DC71EC" w:rsidRPr="00AD6F17" w:rsidRDefault="00DC71EC" w:rsidP="00DC71EC">
      <w:pPr>
        <w:rPr>
          <w:rFonts w:ascii="Arial" w:hAnsi="Arial" w:cs="Arial"/>
          <w:color w:val="000000"/>
          <w:szCs w:val="24"/>
        </w:rPr>
      </w:pPr>
    </w:p>
    <w:p w14:paraId="584EB17A" w14:textId="77777777" w:rsidR="00DC71EC" w:rsidRPr="00AD6F17" w:rsidRDefault="00DC71EC" w:rsidP="00DC71EC">
      <w:pPr>
        <w:rPr>
          <w:rFonts w:ascii="Arial" w:hAnsi="Arial" w:cs="Arial"/>
          <w:color w:val="000000"/>
          <w:szCs w:val="24"/>
        </w:rPr>
      </w:pPr>
    </w:p>
    <w:p w14:paraId="5DFB735B" w14:textId="77777777" w:rsidR="00DC71EC" w:rsidRPr="00AD6F17" w:rsidRDefault="00DC71EC" w:rsidP="00EA5E74">
      <w:pPr>
        <w:pStyle w:val="ListParagraph"/>
        <w:widowControl/>
        <w:numPr>
          <w:ilvl w:val="2"/>
          <w:numId w:val="2"/>
        </w:numPr>
        <w:rPr>
          <w:rFonts w:ascii="Arial" w:hAnsi="Arial" w:cs="Arial"/>
          <w:b/>
          <w:iCs/>
          <w:color w:val="000000"/>
          <w:szCs w:val="24"/>
        </w:rPr>
      </w:pPr>
      <w:r w:rsidRPr="00AD6F17">
        <w:rPr>
          <w:rFonts w:ascii="Arial" w:hAnsi="Arial" w:cs="Arial"/>
          <w:b/>
          <w:iCs/>
          <w:color w:val="000000"/>
          <w:szCs w:val="24"/>
        </w:rPr>
        <w:t>Project Schedule Management</w:t>
      </w:r>
    </w:p>
    <w:p w14:paraId="12854DCB" w14:textId="77777777" w:rsidR="00DC71EC" w:rsidRPr="00AD6F17" w:rsidRDefault="00DC71EC" w:rsidP="00DC71EC">
      <w:pPr>
        <w:pStyle w:val="ListParagraph"/>
        <w:widowControl/>
        <w:rPr>
          <w:rFonts w:ascii="Arial" w:hAnsi="Arial" w:cs="Arial"/>
          <w:b/>
          <w:iCs/>
          <w:color w:val="000000"/>
          <w:szCs w:val="24"/>
        </w:rPr>
      </w:pPr>
    </w:p>
    <w:p w14:paraId="1F060F28" w14:textId="2A5DB5AA" w:rsidR="00DC71EC" w:rsidRPr="00AD6F17" w:rsidRDefault="00DC71EC" w:rsidP="00DC71EC">
      <w:pPr>
        <w:pStyle w:val="ListParagraph"/>
        <w:widowControl/>
        <w:ind w:left="0"/>
        <w:rPr>
          <w:rFonts w:ascii="Arial" w:hAnsi="Arial" w:cs="Arial"/>
          <w:color w:val="000000"/>
        </w:rPr>
      </w:pPr>
      <w:r w:rsidRPr="000F782F">
        <w:rPr>
          <w:rFonts w:ascii="Arial" w:hAnsi="Arial" w:cs="Arial"/>
          <w:b/>
          <w:color w:val="000000"/>
        </w:rPr>
        <w:t>2.4.6.1</w:t>
      </w:r>
      <w:r>
        <w:tab/>
      </w:r>
      <w:r w:rsidRPr="000F782F">
        <w:rPr>
          <w:rFonts w:ascii="Arial" w:hAnsi="Arial" w:cs="Arial"/>
          <w:color w:val="000000"/>
        </w:rPr>
        <w:t>Provide an example of a high-level project schedule for this project. This should include your company’s tasks, sub-contractor owned tasks (if applicable), and State-owned tasks in an integrated fashion. Include key tasks as part of development, testing, training, data conversion, other key areas of the project.</w:t>
      </w:r>
    </w:p>
    <w:p w14:paraId="42157B5B" w14:textId="77777777" w:rsidR="002168AC" w:rsidRPr="00AD6F17" w:rsidRDefault="002168AC" w:rsidP="00DC71EC">
      <w:pPr>
        <w:pStyle w:val="ListParagraph"/>
        <w:widowControl/>
        <w:rPr>
          <w:rFonts w:ascii="Arial" w:hAnsi="Arial" w:cs="Arial"/>
          <w:bCs/>
          <w:iCs/>
          <w:color w:val="000000"/>
          <w:szCs w:val="24"/>
        </w:rPr>
      </w:pPr>
    </w:p>
    <w:p w14:paraId="559478A8" w14:textId="78CAECEC" w:rsidR="008909DC" w:rsidRDefault="009A73F1"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Pr>
          <w:rFonts w:ascii="Arial" w:hAnsi="Arial" w:cs="Arial"/>
          <w:color w:val="000000"/>
          <w:szCs w:val="24"/>
        </w:rPr>
        <w:t xml:space="preserve">Please see </w:t>
      </w:r>
      <w:r w:rsidRPr="009A73F1">
        <w:rPr>
          <w:rFonts w:ascii="Arial" w:hAnsi="Arial" w:cs="Arial"/>
          <w:b/>
          <w:bCs/>
          <w:color w:val="000000"/>
          <w:szCs w:val="24"/>
        </w:rPr>
        <w:t>2.4.6.1 Exhibit</w:t>
      </w:r>
      <w:r>
        <w:rPr>
          <w:rFonts w:ascii="Arial" w:hAnsi="Arial" w:cs="Arial"/>
          <w:color w:val="000000"/>
          <w:szCs w:val="24"/>
        </w:rPr>
        <w:t xml:space="preserve"> for ENA’s detailed </w:t>
      </w:r>
      <w:r w:rsidRPr="009A73F1">
        <w:rPr>
          <w:rFonts w:ascii="Arial" w:hAnsi="Arial" w:cs="Arial"/>
          <w:b/>
          <w:bCs/>
          <w:color w:val="000000"/>
          <w:szCs w:val="24"/>
        </w:rPr>
        <w:t>project schedule</w:t>
      </w:r>
      <w:r>
        <w:rPr>
          <w:rFonts w:ascii="Arial" w:hAnsi="Arial" w:cs="Arial"/>
          <w:color w:val="000000"/>
          <w:szCs w:val="24"/>
        </w:rPr>
        <w:t>.</w:t>
      </w:r>
    </w:p>
    <w:p w14:paraId="6F70ADED" w14:textId="02FF5348" w:rsidR="008909DC" w:rsidRDefault="008909DC"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noProof/>
          <w:snapToGrid/>
          <w:color w:val="000000"/>
          <w:szCs w:val="24"/>
        </w:rPr>
      </w:pPr>
    </w:p>
    <w:p w14:paraId="5838EADD" w14:textId="65FBABEB" w:rsidR="00E21E7F" w:rsidRPr="00AD6F17" w:rsidRDefault="00E21E7F"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63F19E99" w14:textId="17FFDD65" w:rsidR="002168AC" w:rsidRDefault="002168AC" w:rsidP="00DC71EC">
      <w:pPr>
        <w:pStyle w:val="ListParagraph"/>
        <w:widowControl/>
        <w:ind w:left="0"/>
        <w:rPr>
          <w:rFonts w:ascii="Arial" w:hAnsi="Arial" w:cs="Arial"/>
          <w:color w:val="000000"/>
        </w:rPr>
      </w:pPr>
    </w:p>
    <w:p w14:paraId="41BE99DC" w14:textId="4D2A1EEF" w:rsidR="00DC71EC" w:rsidRPr="00AD6F17" w:rsidRDefault="00DC71EC" w:rsidP="00DC71EC">
      <w:pPr>
        <w:pStyle w:val="ListParagraph"/>
        <w:widowControl/>
        <w:ind w:left="0"/>
        <w:rPr>
          <w:rFonts w:ascii="Arial" w:hAnsi="Arial" w:cs="Arial"/>
          <w:bCs/>
          <w:iCs/>
          <w:color w:val="000000"/>
          <w:szCs w:val="24"/>
        </w:rPr>
      </w:pPr>
    </w:p>
    <w:p w14:paraId="4821542E" w14:textId="1CB27657" w:rsidR="00DC71EC" w:rsidRPr="00AD6F17" w:rsidRDefault="00DC71EC" w:rsidP="00DC71EC">
      <w:pPr>
        <w:pStyle w:val="ListParagraph"/>
        <w:widowControl/>
        <w:ind w:left="0"/>
        <w:rPr>
          <w:rFonts w:ascii="Arial" w:hAnsi="Arial" w:cs="Arial"/>
          <w:bCs/>
          <w:iCs/>
          <w:color w:val="000000"/>
          <w:szCs w:val="24"/>
        </w:rPr>
      </w:pPr>
      <w:r w:rsidRPr="00AD6F17">
        <w:rPr>
          <w:rFonts w:ascii="Arial" w:hAnsi="Arial" w:cs="Arial"/>
          <w:b/>
          <w:iCs/>
          <w:color w:val="000000"/>
          <w:szCs w:val="24"/>
        </w:rPr>
        <w:t>2.4.6.2</w:t>
      </w:r>
      <w:r w:rsidRPr="00AD6F17">
        <w:rPr>
          <w:rFonts w:ascii="Arial" w:hAnsi="Arial" w:cs="Arial"/>
          <w:b/>
          <w:iCs/>
          <w:color w:val="000000"/>
          <w:szCs w:val="24"/>
        </w:rPr>
        <w:tab/>
      </w:r>
      <w:r w:rsidRPr="00AD6F17">
        <w:rPr>
          <w:rFonts w:ascii="Arial" w:hAnsi="Arial" w:cs="Arial"/>
          <w:bCs/>
          <w:iCs/>
          <w:color w:val="000000"/>
          <w:szCs w:val="24"/>
        </w:rPr>
        <w:t xml:space="preserve">Describe your company’s method of creating the schedule and the method and frequency of maintaining the schedule throughout the project. </w:t>
      </w:r>
    </w:p>
    <w:p w14:paraId="41A73896" w14:textId="105364FC" w:rsidR="00DC71EC" w:rsidRPr="00AD6F17" w:rsidRDefault="00DC71EC" w:rsidP="00DC71EC">
      <w:pPr>
        <w:pStyle w:val="ListParagraph"/>
        <w:widowControl/>
        <w:rPr>
          <w:rFonts w:ascii="Arial" w:hAnsi="Arial" w:cs="Arial"/>
          <w:bCs/>
          <w:iCs/>
          <w:color w:val="000000"/>
          <w:szCs w:val="24"/>
        </w:rPr>
      </w:pPr>
    </w:p>
    <w:p w14:paraId="0E1E7703" w14:textId="19462233" w:rsidR="00B52BCD" w:rsidRPr="008520AF" w:rsidRDefault="00B52BCD" w:rsidP="00B52BCD">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8520AF">
        <w:rPr>
          <w:rFonts w:ascii="Arial" w:hAnsi="Arial" w:cs="Arial"/>
        </w:rPr>
        <w:t xml:space="preserve">During project initiation, the ENA Project Manager (PM) works with all project stakeholders to develop a realistic implementation schedule designed to meet the customer's project goals. The schedule </w:t>
      </w:r>
      <w:r w:rsidR="008748BD" w:rsidRPr="008520AF">
        <w:rPr>
          <w:rFonts w:ascii="Arial" w:hAnsi="Arial" w:cs="Arial"/>
        </w:rPr>
        <w:t>considers</w:t>
      </w:r>
      <w:r w:rsidRPr="008520AF">
        <w:rPr>
          <w:rFonts w:ascii="Arial" w:hAnsi="Arial" w:cs="Arial"/>
        </w:rPr>
        <w:t xml:space="preserve"> the number of locations receiving services, the type of services requested, network capacity needs, construction requirements and other factors that may affect the overall schedule. With this information, the ENA PM develops a master schedule for each location as well as key milestones for the </w:t>
      </w:r>
      <w:proofErr w:type="gramStart"/>
      <w:r w:rsidRPr="008520AF">
        <w:rPr>
          <w:rFonts w:ascii="Arial" w:hAnsi="Arial" w:cs="Arial"/>
        </w:rPr>
        <w:t>project as a whole</w:t>
      </w:r>
      <w:proofErr w:type="gramEnd"/>
      <w:r w:rsidRPr="008520AF">
        <w:rPr>
          <w:rFonts w:ascii="Arial" w:hAnsi="Arial" w:cs="Arial"/>
        </w:rPr>
        <w:t xml:space="preserve">. </w:t>
      </w:r>
      <w:r w:rsidR="006020D8">
        <w:rPr>
          <w:rFonts w:ascii="Arial" w:hAnsi="Arial" w:cs="Arial"/>
        </w:rPr>
        <w:t xml:space="preserve">ENA’s project management software </w:t>
      </w:r>
      <w:r w:rsidR="009A3106">
        <w:rPr>
          <w:rFonts w:ascii="Arial" w:hAnsi="Arial" w:cs="Arial"/>
        </w:rPr>
        <w:t>enables</w:t>
      </w:r>
      <w:r w:rsidRPr="008520AF">
        <w:rPr>
          <w:rFonts w:ascii="Arial" w:hAnsi="Arial" w:cs="Arial"/>
        </w:rPr>
        <w:t xml:space="preserve"> robust tracking and reporting throughout the project lifecycle. </w:t>
      </w:r>
    </w:p>
    <w:p w14:paraId="7B053129" w14:textId="77777777" w:rsidR="00B52BCD" w:rsidRDefault="00B52BCD" w:rsidP="00B52BCD">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41C85F18" w14:textId="746F193D" w:rsidR="00B52BCD" w:rsidRPr="008520AF" w:rsidRDefault="00B52BCD" w:rsidP="00B52BCD">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8520AF">
        <w:rPr>
          <w:rFonts w:ascii="Arial" w:hAnsi="Arial" w:cs="Arial"/>
        </w:rPr>
        <w:t>The ENA PM maintains the schedule, including making any necessary changes and status updates, on a weekly basis. ENA PMs utilize a combination of project management techniques as well as functional product knowledge to successfully implement ENA services and ensure timely delivery. The PM is responsible for driving all aspects – including all participants – of the project to on-time completion and all personnel operate under the coordinated leadership of the PM. In addition to their leadership capabilities, ENA PMs have core product knowledge that allow</w:t>
      </w:r>
      <w:r w:rsidR="00E86395">
        <w:rPr>
          <w:rFonts w:ascii="Arial" w:hAnsi="Arial" w:cs="Arial"/>
        </w:rPr>
        <w:t>s</w:t>
      </w:r>
      <w:r w:rsidRPr="008520AF">
        <w:rPr>
          <w:rFonts w:ascii="Arial" w:hAnsi="Arial" w:cs="Arial"/>
        </w:rPr>
        <w:t xml:space="preserve"> them to intelligently interact with project resources, efficiently manage unforeseen issues</w:t>
      </w:r>
      <w:r w:rsidR="00E31CA4">
        <w:rPr>
          <w:rFonts w:ascii="Arial" w:hAnsi="Arial" w:cs="Arial"/>
        </w:rPr>
        <w:t>,</w:t>
      </w:r>
      <w:r w:rsidRPr="008520AF">
        <w:rPr>
          <w:rFonts w:ascii="Arial" w:hAnsi="Arial" w:cs="Arial"/>
        </w:rPr>
        <w:t xml:space="preserve"> and effectively resolve disputes to ensure a project remains on track. </w:t>
      </w:r>
    </w:p>
    <w:p w14:paraId="47329E18" w14:textId="54639CC0" w:rsidR="00DC71EC" w:rsidRPr="004E287B" w:rsidRDefault="00DC71EC" w:rsidP="00DC71EC">
      <w:pPr>
        <w:pStyle w:val="ListParagraph"/>
        <w:widowControl/>
        <w:ind w:left="0"/>
        <w:rPr>
          <w:rFonts w:ascii="Arial" w:hAnsi="Arial" w:cs="Arial"/>
          <w:color w:val="000000"/>
        </w:rPr>
      </w:pPr>
    </w:p>
    <w:p w14:paraId="7BE7E31F" w14:textId="77777777" w:rsidR="00DC71EC" w:rsidRPr="00AD6F17" w:rsidRDefault="00DC71EC" w:rsidP="00DC71EC">
      <w:pPr>
        <w:pStyle w:val="ListParagraph"/>
        <w:widowControl/>
        <w:rPr>
          <w:rFonts w:ascii="Arial" w:hAnsi="Arial" w:cs="Arial"/>
          <w:bCs/>
          <w:iCs/>
          <w:color w:val="000000"/>
          <w:szCs w:val="24"/>
        </w:rPr>
      </w:pPr>
    </w:p>
    <w:p w14:paraId="0A010564" w14:textId="77777777" w:rsidR="00DC71EC" w:rsidRPr="00AD6F17" w:rsidRDefault="00DC71EC" w:rsidP="00DC71EC">
      <w:pPr>
        <w:pStyle w:val="ListParagraph"/>
        <w:widowControl/>
        <w:ind w:left="0"/>
        <w:rPr>
          <w:rFonts w:ascii="Arial" w:hAnsi="Arial" w:cs="Arial"/>
          <w:bCs/>
          <w:iCs/>
          <w:color w:val="000000"/>
          <w:szCs w:val="24"/>
        </w:rPr>
      </w:pPr>
      <w:r w:rsidRPr="00AD6F17">
        <w:rPr>
          <w:rFonts w:ascii="Arial" w:hAnsi="Arial" w:cs="Arial"/>
          <w:b/>
          <w:iCs/>
          <w:color w:val="000000"/>
          <w:szCs w:val="24"/>
        </w:rPr>
        <w:t>2.4.6.3</w:t>
      </w:r>
      <w:r w:rsidRPr="00AD6F17">
        <w:rPr>
          <w:rFonts w:ascii="Arial" w:hAnsi="Arial" w:cs="Arial"/>
          <w:b/>
          <w:iCs/>
          <w:color w:val="000000"/>
          <w:szCs w:val="24"/>
        </w:rPr>
        <w:tab/>
      </w:r>
      <w:r w:rsidRPr="00AD6F17">
        <w:rPr>
          <w:rFonts w:ascii="Arial" w:hAnsi="Arial" w:cs="Arial"/>
          <w:bCs/>
          <w:iCs/>
          <w:color w:val="000000"/>
          <w:szCs w:val="24"/>
        </w:rPr>
        <w:t>Identify and describe the tool(s) your company uses to create and manage the schedule.</w:t>
      </w:r>
    </w:p>
    <w:p w14:paraId="64387ACF" w14:textId="77777777" w:rsidR="00DC71EC" w:rsidRPr="00AD6F17" w:rsidRDefault="00DC71EC" w:rsidP="00DC71EC">
      <w:pPr>
        <w:widowControl/>
        <w:rPr>
          <w:rFonts w:ascii="Arial" w:hAnsi="Arial" w:cs="Arial"/>
          <w:bCs/>
          <w:iCs/>
          <w:color w:val="000000"/>
          <w:szCs w:val="24"/>
        </w:rPr>
      </w:pPr>
    </w:p>
    <w:p w14:paraId="10CF5598" w14:textId="6AF8713F" w:rsidR="001328C1" w:rsidRDefault="00695932"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Pr>
          <w:rFonts w:ascii="Arial" w:hAnsi="Arial" w:cs="Arial"/>
        </w:rPr>
        <w:t xml:space="preserve">ENA tracks all orders within </w:t>
      </w:r>
      <w:r w:rsidR="00A431C2">
        <w:rPr>
          <w:rFonts w:ascii="Arial" w:hAnsi="Arial" w:cs="Arial"/>
        </w:rPr>
        <w:t>Microsoft Dynamics</w:t>
      </w:r>
      <w:r w:rsidR="00AD3FB9">
        <w:rPr>
          <w:rFonts w:ascii="Arial" w:hAnsi="Arial" w:cs="Arial"/>
        </w:rPr>
        <w:t xml:space="preserve"> 365</w:t>
      </w:r>
      <w:r w:rsidR="00A431C2">
        <w:rPr>
          <w:rFonts w:ascii="Arial" w:hAnsi="Arial" w:cs="Arial"/>
        </w:rPr>
        <w:t>. For each service ordered, a project is created</w:t>
      </w:r>
      <w:r w:rsidR="00143468">
        <w:rPr>
          <w:rFonts w:ascii="Arial" w:hAnsi="Arial" w:cs="Arial"/>
        </w:rPr>
        <w:t xml:space="preserve"> and tasks </w:t>
      </w:r>
      <w:r w:rsidR="00FF0296">
        <w:rPr>
          <w:rFonts w:ascii="Arial" w:hAnsi="Arial" w:cs="Arial"/>
        </w:rPr>
        <w:t xml:space="preserve">are </w:t>
      </w:r>
      <w:r w:rsidR="00143468">
        <w:rPr>
          <w:rFonts w:ascii="Arial" w:hAnsi="Arial" w:cs="Arial"/>
        </w:rPr>
        <w:t xml:space="preserve">assigned to the appropriate resources to drive each service order to completion. </w:t>
      </w:r>
      <w:r w:rsidR="00AD3FB9">
        <w:rPr>
          <w:rFonts w:ascii="Arial" w:hAnsi="Arial" w:cs="Arial"/>
        </w:rPr>
        <w:t>This tool ensures that all necessary data</w:t>
      </w:r>
      <w:r w:rsidR="00F63DDD">
        <w:rPr>
          <w:rFonts w:ascii="Arial" w:hAnsi="Arial" w:cs="Arial"/>
        </w:rPr>
        <w:t xml:space="preserve"> needed to configure, implement, invoice</w:t>
      </w:r>
      <w:r w:rsidR="00FF0296">
        <w:rPr>
          <w:rFonts w:ascii="Arial" w:hAnsi="Arial" w:cs="Arial"/>
        </w:rPr>
        <w:t>,</w:t>
      </w:r>
      <w:r w:rsidR="00F63DDD">
        <w:rPr>
          <w:rFonts w:ascii="Arial" w:hAnsi="Arial" w:cs="Arial"/>
        </w:rPr>
        <w:t xml:space="preserve"> and support our services is </w:t>
      </w:r>
      <w:r w:rsidR="00764A5A">
        <w:rPr>
          <w:rFonts w:ascii="Arial" w:hAnsi="Arial" w:cs="Arial"/>
        </w:rPr>
        <w:t>maintained in a consistent format</w:t>
      </w:r>
      <w:r w:rsidR="00AD1992">
        <w:rPr>
          <w:rFonts w:ascii="Arial" w:hAnsi="Arial" w:cs="Arial"/>
        </w:rPr>
        <w:t>.</w:t>
      </w:r>
    </w:p>
    <w:p w14:paraId="1184311E" w14:textId="77777777" w:rsidR="001328C1" w:rsidRDefault="001328C1"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726A465C" w14:textId="663E955C" w:rsidR="008909DC" w:rsidRPr="00AD6F17" w:rsidRDefault="001328C1"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Pr>
          <w:rFonts w:ascii="Arial" w:hAnsi="Arial" w:cs="Arial"/>
        </w:rPr>
        <w:t xml:space="preserve">For a project of this size and scope, ENA also utilizes Smartsheet to develop </w:t>
      </w:r>
      <w:r w:rsidR="00A22DDA">
        <w:rPr>
          <w:rFonts w:ascii="Arial" w:hAnsi="Arial" w:cs="Arial"/>
        </w:rPr>
        <w:t xml:space="preserve">a master project tracker and status dashboard. This tool allows ENA to track important </w:t>
      </w:r>
      <w:r w:rsidR="004A5818">
        <w:rPr>
          <w:rFonts w:ascii="Arial" w:hAnsi="Arial" w:cs="Arial"/>
        </w:rPr>
        <w:t xml:space="preserve">milestones for each location in a format that is easily reportable and can be shared directly with the customer. </w:t>
      </w:r>
      <w:r w:rsidR="0032537E">
        <w:rPr>
          <w:rFonts w:ascii="Arial" w:hAnsi="Arial" w:cs="Arial"/>
        </w:rPr>
        <w:t xml:space="preserve">This information is fully customizable and can be formatted to </w:t>
      </w:r>
      <w:r w:rsidR="00FF1501">
        <w:rPr>
          <w:rFonts w:ascii="Arial" w:hAnsi="Arial" w:cs="Arial"/>
        </w:rPr>
        <w:t>meet the needs of each customer.</w:t>
      </w:r>
    </w:p>
    <w:p w14:paraId="65CC3ADA" w14:textId="1CBBC9E7" w:rsidR="00DC71EC" w:rsidRPr="00AD6F17" w:rsidRDefault="00DC71EC" w:rsidP="00DC71EC">
      <w:pPr>
        <w:widowControl/>
        <w:rPr>
          <w:rFonts w:ascii="Arial" w:hAnsi="Arial" w:cs="Arial"/>
          <w:color w:val="000000"/>
        </w:rPr>
      </w:pPr>
    </w:p>
    <w:p w14:paraId="66FAAD5C" w14:textId="77777777" w:rsidR="00DC71EC" w:rsidRPr="00AD6F17" w:rsidRDefault="00DC71EC" w:rsidP="00DC71EC">
      <w:pPr>
        <w:widowControl/>
        <w:rPr>
          <w:rFonts w:ascii="Arial" w:hAnsi="Arial" w:cs="Arial"/>
          <w:bCs/>
          <w:iCs/>
          <w:color w:val="000000"/>
          <w:szCs w:val="24"/>
        </w:rPr>
      </w:pPr>
    </w:p>
    <w:p w14:paraId="39D99F67" w14:textId="77777777" w:rsidR="00DC71EC" w:rsidRPr="00AD6F17" w:rsidRDefault="00DC71EC" w:rsidP="00EA5E74">
      <w:pPr>
        <w:pStyle w:val="ListParagraph"/>
        <w:widowControl/>
        <w:numPr>
          <w:ilvl w:val="2"/>
          <w:numId w:val="2"/>
        </w:numPr>
        <w:rPr>
          <w:rFonts w:ascii="Arial" w:hAnsi="Arial" w:cs="Arial"/>
          <w:b/>
          <w:iCs/>
          <w:color w:val="000000"/>
          <w:szCs w:val="24"/>
        </w:rPr>
      </w:pPr>
      <w:r w:rsidRPr="00AD6F17">
        <w:rPr>
          <w:rFonts w:ascii="Arial" w:hAnsi="Arial" w:cs="Arial"/>
          <w:b/>
          <w:iCs/>
          <w:color w:val="000000"/>
          <w:szCs w:val="24"/>
        </w:rPr>
        <w:t>Requirement Validation and Management</w:t>
      </w:r>
    </w:p>
    <w:p w14:paraId="6CC50B5B" w14:textId="77777777" w:rsidR="00DC71EC" w:rsidRPr="00AD6F17" w:rsidRDefault="00DC71EC" w:rsidP="00DC71EC">
      <w:pPr>
        <w:pStyle w:val="ListParagraph"/>
        <w:widowControl/>
        <w:rPr>
          <w:rFonts w:ascii="Arial" w:hAnsi="Arial" w:cs="Arial"/>
          <w:b/>
          <w:iCs/>
          <w:color w:val="000000"/>
          <w:szCs w:val="24"/>
        </w:rPr>
      </w:pPr>
    </w:p>
    <w:p w14:paraId="5E519333" w14:textId="77777777" w:rsidR="00DC71EC" w:rsidRPr="00AD6F17" w:rsidRDefault="00DC71EC" w:rsidP="00DC71EC">
      <w:pPr>
        <w:pStyle w:val="ListParagraph"/>
        <w:widowControl/>
        <w:ind w:left="0"/>
        <w:rPr>
          <w:rFonts w:ascii="Arial" w:hAnsi="Arial" w:cs="Arial"/>
          <w:bCs/>
          <w:iCs/>
          <w:color w:val="000000"/>
          <w:szCs w:val="24"/>
        </w:rPr>
      </w:pPr>
      <w:r w:rsidRPr="00AD6F17">
        <w:rPr>
          <w:rFonts w:ascii="Arial" w:hAnsi="Arial" w:cs="Arial"/>
          <w:b/>
          <w:iCs/>
          <w:color w:val="000000"/>
          <w:szCs w:val="24"/>
        </w:rPr>
        <w:t>2.4.7.1</w:t>
      </w:r>
      <w:r w:rsidRPr="00AD6F17">
        <w:rPr>
          <w:rFonts w:ascii="Arial" w:hAnsi="Arial" w:cs="Arial"/>
          <w:b/>
          <w:iCs/>
          <w:color w:val="000000"/>
          <w:szCs w:val="24"/>
        </w:rPr>
        <w:tab/>
      </w:r>
      <w:r w:rsidRPr="00AD6F17">
        <w:rPr>
          <w:rFonts w:ascii="Arial" w:hAnsi="Arial" w:cs="Arial"/>
          <w:bCs/>
          <w:iCs/>
          <w:color w:val="000000"/>
          <w:szCs w:val="24"/>
        </w:rPr>
        <w:t xml:space="preserve">How will your company define, review, confirm, validate, elaborate, and understand the State’s requirements? </w:t>
      </w:r>
    </w:p>
    <w:p w14:paraId="7A88F027" w14:textId="77777777" w:rsidR="00DC71EC" w:rsidRPr="00AD6F17" w:rsidRDefault="00DC71EC" w:rsidP="00DC71EC">
      <w:pPr>
        <w:pStyle w:val="ListParagraph"/>
        <w:widowControl/>
        <w:ind w:left="0"/>
        <w:rPr>
          <w:rFonts w:ascii="Arial" w:hAnsi="Arial" w:cs="Arial"/>
          <w:bCs/>
          <w:iCs/>
          <w:color w:val="000000"/>
          <w:szCs w:val="24"/>
        </w:rPr>
      </w:pPr>
    </w:p>
    <w:p w14:paraId="37F4A0DA" w14:textId="152F35C0" w:rsidR="008909DC" w:rsidRPr="00257DCA" w:rsidRDefault="003A12FD"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257DCA">
        <w:rPr>
          <w:rFonts w:ascii="Arial" w:hAnsi="Arial" w:cs="Arial"/>
        </w:rPr>
        <w:t xml:space="preserve">Requirements gathering </w:t>
      </w:r>
      <w:r w:rsidR="004536FD" w:rsidRPr="00257DCA">
        <w:rPr>
          <w:rFonts w:ascii="Arial" w:hAnsi="Arial" w:cs="Arial"/>
        </w:rPr>
        <w:t xml:space="preserve">is a key step in project initiation and is led by the ENA project manager. Upon award, </w:t>
      </w:r>
      <w:r w:rsidR="00561E37" w:rsidRPr="00257DCA">
        <w:rPr>
          <w:rFonts w:ascii="Arial" w:hAnsi="Arial" w:cs="Arial"/>
        </w:rPr>
        <w:t>ENA begins the requirement gathering</w:t>
      </w:r>
      <w:r w:rsidR="001D0D55" w:rsidRPr="00257DCA">
        <w:rPr>
          <w:rFonts w:ascii="Arial" w:hAnsi="Arial" w:cs="Arial"/>
        </w:rPr>
        <w:t xml:space="preserve"> process with a project kickoff meeting. During this meeting, </w:t>
      </w:r>
      <w:r w:rsidR="00F266BE" w:rsidRPr="00257DCA">
        <w:rPr>
          <w:rFonts w:ascii="Arial" w:hAnsi="Arial" w:cs="Arial"/>
        </w:rPr>
        <w:t>key aspects of the requirements gathering process are completed, including:</w:t>
      </w:r>
    </w:p>
    <w:p w14:paraId="72CD5001" w14:textId="1444CB79" w:rsidR="00F266BE" w:rsidRPr="00257DCA" w:rsidRDefault="00DC236F" w:rsidP="00F266BE">
      <w:pPr>
        <w:numPr>
          <w:ilvl w:val="0"/>
          <w:numId w:val="25"/>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257DCA">
        <w:rPr>
          <w:rFonts w:ascii="Arial" w:hAnsi="Arial" w:cs="Arial"/>
        </w:rPr>
        <w:t>Stakeholder identification</w:t>
      </w:r>
    </w:p>
    <w:p w14:paraId="4A7DADF4" w14:textId="685CA74C" w:rsidR="006F232E" w:rsidRPr="00257DCA" w:rsidRDefault="006F232E" w:rsidP="00F266BE">
      <w:pPr>
        <w:numPr>
          <w:ilvl w:val="0"/>
          <w:numId w:val="25"/>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257DCA">
        <w:rPr>
          <w:rFonts w:ascii="Arial" w:hAnsi="Arial" w:cs="Arial"/>
        </w:rPr>
        <w:t>Review of project goals and objectives</w:t>
      </w:r>
    </w:p>
    <w:p w14:paraId="00D5A97C" w14:textId="7585A0BA" w:rsidR="006F232E" w:rsidRPr="00257DCA" w:rsidRDefault="006F232E" w:rsidP="00F266BE">
      <w:pPr>
        <w:numPr>
          <w:ilvl w:val="0"/>
          <w:numId w:val="25"/>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257DCA">
        <w:rPr>
          <w:rFonts w:ascii="Arial" w:hAnsi="Arial" w:cs="Arial"/>
        </w:rPr>
        <w:t xml:space="preserve">Initial schedule </w:t>
      </w:r>
      <w:r w:rsidR="00893FDC" w:rsidRPr="00257DCA">
        <w:rPr>
          <w:rFonts w:ascii="Arial" w:hAnsi="Arial" w:cs="Arial"/>
        </w:rPr>
        <w:t>planning</w:t>
      </w:r>
    </w:p>
    <w:p w14:paraId="52DE1214" w14:textId="5F0F6819" w:rsidR="00893FDC" w:rsidRPr="00257DCA" w:rsidRDefault="00234B94" w:rsidP="00F266BE">
      <w:pPr>
        <w:numPr>
          <w:ilvl w:val="0"/>
          <w:numId w:val="25"/>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257DCA">
        <w:rPr>
          <w:rFonts w:ascii="Arial" w:hAnsi="Arial" w:cs="Arial"/>
        </w:rPr>
        <w:t>Communication plan review</w:t>
      </w:r>
    </w:p>
    <w:p w14:paraId="03379D6F" w14:textId="1EBAEAD8" w:rsidR="00234B94" w:rsidRPr="00257DCA" w:rsidRDefault="0008080C" w:rsidP="00F266BE">
      <w:pPr>
        <w:numPr>
          <w:ilvl w:val="0"/>
          <w:numId w:val="25"/>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257DCA">
        <w:rPr>
          <w:rFonts w:ascii="Arial" w:hAnsi="Arial" w:cs="Arial"/>
        </w:rPr>
        <w:t>Technical requirements review</w:t>
      </w:r>
    </w:p>
    <w:p w14:paraId="54D95FFA" w14:textId="4003F2F2" w:rsidR="00D53B95" w:rsidRPr="00257DCA" w:rsidRDefault="00D53B95" w:rsidP="00F266BE">
      <w:pPr>
        <w:numPr>
          <w:ilvl w:val="0"/>
          <w:numId w:val="25"/>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257DCA">
        <w:rPr>
          <w:rFonts w:ascii="Arial" w:hAnsi="Arial" w:cs="Arial"/>
        </w:rPr>
        <w:t xml:space="preserve">Post-implementation support </w:t>
      </w:r>
      <w:r w:rsidR="00D53F0D" w:rsidRPr="00257DCA">
        <w:rPr>
          <w:rFonts w:ascii="Arial" w:hAnsi="Arial" w:cs="Arial"/>
        </w:rPr>
        <w:t>review</w:t>
      </w:r>
    </w:p>
    <w:p w14:paraId="57B08F11" w14:textId="265BF4A7" w:rsidR="001E072B" w:rsidRPr="00AD6F17" w:rsidRDefault="00D53F0D"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257DCA">
        <w:rPr>
          <w:rFonts w:ascii="Arial" w:hAnsi="Arial" w:cs="Arial"/>
        </w:rPr>
        <w:t xml:space="preserve">Decisions made during this meeting establish the project cadence going forward. </w:t>
      </w:r>
      <w:r w:rsidR="00425A31" w:rsidRPr="00257DCA">
        <w:rPr>
          <w:rFonts w:ascii="Arial" w:hAnsi="Arial" w:cs="Arial"/>
        </w:rPr>
        <w:t xml:space="preserve">Additionally, action items and follow up discussions are documented and scheduled to continue the elaboration process </w:t>
      </w:r>
      <w:r w:rsidR="00741A67" w:rsidRPr="00257DCA">
        <w:rPr>
          <w:rFonts w:ascii="Arial" w:hAnsi="Arial" w:cs="Arial"/>
        </w:rPr>
        <w:t>until all requirements are identified, documented, and tracked within the project.</w:t>
      </w:r>
    </w:p>
    <w:p w14:paraId="72720632" w14:textId="276E90AA" w:rsidR="00DC71EC" w:rsidRPr="00AD6F17" w:rsidRDefault="00DC71EC" w:rsidP="00DC71EC">
      <w:pPr>
        <w:pStyle w:val="ListParagraph"/>
        <w:widowControl/>
        <w:ind w:left="0"/>
        <w:rPr>
          <w:rFonts w:ascii="Arial" w:hAnsi="Arial" w:cs="Arial"/>
          <w:color w:val="000000"/>
        </w:rPr>
      </w:pPr>
    </w:p>
    <w:p w14:paraId="1B649A16" w14:textId="77777777" w:rsidR="00DC71EC" w:rsidRPr="00AD6F17" w:rsidRDefault="00DC71EC" w:rsidP="00DC71EC">
      <w:pPr>
        <w:pStyle w:val="ListParagraph"/>
        <w:widowControl/>
        <w:ind w:left="0"/>
        <w:rPr>
          <w:rFonts w:ascii="Arial" w:hAnsi="Arial" w:cs="Arial"/>
          <w:bCs/>
          <w:iCs/>
          <w:color w:val="000000"/>
          <w:szCs w:val="24"/>
        </w:rPr>
      </w:pPr>
    </w:p>
    <w:p w14:paraId="7D780373" w14:textId="39A0D062" w:rsidR="00DC71EC" w:rsidRPr="00AD6F17" w:rsidRDefault="00DC71EC" w:rsidP="109909EA">
      <w:pPr>
        <w:pStyle w:val="ListParagraph"/>
        <w:widowControl/>
        <w:ind w:left="0"/>
        <w:rPr>
          <w:rFonts w:ascii="Arial" w:hAnsi="Arial" w:cs="Arial"/>
          <w:color w:val="000000"/>
        </w:rPr>
      </w:pPr>
      <w:r>
        <w:rPr>
          <w:rFonts w:ascii="Arial" w:hAnsi="Arial" w:cs="Arial"/>
          <w:b/>
          <w:color w:val="000000"/>
        </w:rPr>
        <w:t>2.4.7.2</w:t>
      </w:r>
      <w:r>
        <w:tab/>
      </w:r>
      <w:r>
        <w:rPr>
          <w:rFonts w:ascii="Arial" w:hAnsi="Arial" w:cs="Arial"/>
          <w:color w:val="000000"/>
        </w:rPr>
        <w:t>Include examples of required documents generated for similar projects.</w:t>
      </w:r>
    </w:p>
    <w:p w14:paraId="00293B3B" w14:textId="77777777" w:rsidR="00DC71EC" w:rsidRPr="00AD6F17" w:rsidRDefault="00DC71EC" w:rsidP="00DC71EC">
      <w:pPr>
        <w:pStyle w:val="ListParagraph"/>
        <w:widowControl/>
        <w:ind w:left="0"/>
        <w:rPr>
          <w:rFonts w:ascii="Arial" w:hAnsi="Arial" w:cs="Arial"/>
          <w:bCs/>
          <w:iCs/>
          <w:color w:val="000000"/>
          <w:szCs w:val="24"/>
        </w:rPr>
      </w:pPr>
    </w:p>
    <w:p w14:paraId="30891DFF" w14:textId="303DBDEF" w:rsidR="008909DC" w:rsidRPr="00D92F7C" w:rsidRDefault="00142B04"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D92F7C">
        <w:rPr>
          <w:rFonts w:ascii="Arial" w:hAnsi="Arial" w:cs="Arial"/>
        </w:rPr>
        <w:t xml:space="preserve">Please see </w:t>
      </w:r>
      <w:r w:rsidRPr="00D92F7C">
        <w:rPr>
          <w:rFonts w:ascii="Arial" w:hAnsi="Arial" w:cs="Arial"/>
          <w:b/>
          <w:bCs/>
        </w:rPr>
        <w:t>2.4.7.2 Exhibit</w:t>
      </w:r>
      <w:r w:rsidRPr="00D92F7C">
        <w:rPr>
          <w:rFonts w:ascii="Arial" w:hAnsi="Arial" w:cs="Arial"/>
        </w:rPr>
        <w:t xml:space="preserve"> for </w:t>
      </w:r>
      <w:r w:rsidR="00D92F7C" w:rsidRPr="00D92F7C">
        <w:rPr>
          <w:rFonts w:ascii="Arial" w:hAnsi="Arial" w:cs="Arial"/>
        </w:rPr>
        <w:t xml:space="preserve">our sample </w:t>
      </w:r>
      <w:r w:rsidR="00D92F7C" w:rsidRPr="00D92F7C">
        <w:rPr>
          <w:rFonts w:ascii="Arial" w:hAnsi="Arial" w:cs="Arial"/>
          <w:b/>
          <w:bCs/>
        </w:rPr>
        <w:t>Project Kickoff Meeting Agenda</w:t>
      </w:r>
      <w:r w:rsidR="00D92F7C" w:rsidRPr="00D92F7C">
        <w:rPr>
          <w:rFonts w:ascii="Arial" w:hAnsi="Arial" w:cs="Arial"/>
        </w:rPr>
        <w:t>.</w:t>
      </w:r>
    </w:p>
    <w:p w14:paraId="06D554C2" w14:textId="77777777" w:rsidR="008909DC" w:rsidRDefault="008909DC"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pPr>
    </w:p>
    <w:p w14:paraId="372A0FC7" w14:textId="77777777" w:rsidR="008909DC" w:rsidRDefault="008909DC"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pPr>
    </w:p>
    <w:p w14:paraId="5CA00CB6" w14:textId="63AC098D" w:rsidR="001E072B" w:rsidRPr="00AD6F17" w:rsidRDefault="001E072B"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48D20200" w14:textId="03149968" w:rsidR="00DC71EC" w:rsidRPr="00AD6F17" w:rsidRDefault="00DC71EC" w:rsidP="00DC71EC">
      <w:pPr>
        <w:pStyle w:val="ListParagraph"/>
        <w:widowControl/>
        <w:ind w:left="0"/>
        <w:rPr>
          <w:rFonts w:ascii="Arial" w:hAnsi="Arial" w:cs="Arial"/>
          <w:bCs/>
          <w:iCs/>
          <w:color w:val="000000"/>
          <w:szCs w:val="24"/>
        </w:rPr>
      </w:pPr>
    </w:p>
    <w:p w14:paraId="3BA3A35A" w14:textId="77777777" w:rsidR="00DC71EC" w:rsidRPr="00AD6F17" w:rsidRDefault="00DC71EC" w:rsidP="00DC71EC">
      <w:pPr>
        <w:pStyle w:val="ListParagraph"/>
        <w:widowControl/>
        <w:ind w:left="0"/>
        <w:rPr>
          <w:rFonts w:ascii="Arial" w:hAnsi="Arial" w:cs="Arial"/>
          <w:bCs/>
          <w:iCs/>
          <w:color w:val="000000"/>
          <w:szCs w:val="24"/>
        </w:rPr>
      </w:pPr>
    </w:p>
    <w:p w14:paraId="0FBE8465" w14:textId="77777777" w:rsidR="00DC71EC" w:rsidRPr="00AD6F17" w:rsidRDefault="00DC71EC" w:rsidP="00DC71EC">
      <w:pPr>
        <w:pStyle w:val="ListParagraph"/>
        <w:widowControl/>
        <w:ind w:left="0"/>
        <w:rPr>
          <w:rFonts w:ascii="Arial" w:hAnsi="Arial" w:cs="Arial"/>
          <w:bCs/>
          <w:iCs/>
          <w:color w:val="000000"/>
          <w:szCs w:val="24"/>
        </w:rPr>
      </w:pPr>
      <w:r w:rsidRPr="00AD6F17">
        <w:rPr>
          <w:rFonts w:ascii="Arial" w:hAnsi="Arial" w:cs="Arial"/>
          <w:b/>
          <w:iCs/>
          <w:color w:val="000000"/>
          <w:szCs w:val="24"/>
        </w:rPr>
        <w:t>2.4.7.3</w:t>
      </w:r>
      <w:r w:rsidRPr="00AD6F17">
        <w:rPr>
          <w:rFonts w:ascii="Arial" w:hAnsi="Arial" w:cs="Arial"/>
          <w:b/>
          <w:iCs/>
          <w:color w:val="000000"/>
          <w:szCs w:val="24"/>
        </w:rPr>
        <w:tab/>
      </w:r>
      <w:r w:rsidRPr="00AD6F17">
        <w:rPr>
          <w:rFonts w:ascii="Arial" w:hAnsi="Arial" w:cs="Arial"/>
          <w:bCs/>
          <w:iCs/>
          <w:color w:val="000000"/>
          <w:szCs w:val="24"/>
        </w:rPr>
        <w:t>Identify and describe the tool(s) used to capture, track, and manage requirements throughout the project.</w:t>
      </w:r>
    </w:p>
    <w:p w14:paraId="1AE9E239" w14:textId="77777777" w:rsidR="00DC71EC" w:rsidRPr="00AD6F17" w:rsidRDefault="00DC71EC" w:rsidP="00DC71EC">
      <w:pPr>
        <w:widowControl/>
        <w:rPr>
          <w:rFonts w:ascii="Arial" w:hAnsi="Arial" w:cs="Arial"/>
          <w:bCs/>
          <w:iCs/>
          <w:color w:val="000000"/>
          <w:szCs w:val="24"/>
        </w:rPr>
      </w:pPr>
    </w:p>
    <w:p w14:paraId="4C082CDE" w14:textId="2FEFA434" w:rsidR="008909DC" w:rsidRPr="009719C5" w:rsidRDefault="00BB2899"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9719C5">
        <w:rPr>
          <w:rFonts w:ascii="Arial" w:hAnsi="Arial" w:cs="Arial"/>
        </w:rPr>
        <w:t>ENA utilizes two primary tools to capture, track</w:t>
      </w:r>
      <w:r w:rsidR="009F7A04">
        <w:rPr>
          <w:rFonts w:ascii="Arial" w:hAnsi="Arial" w:cs="Arial"/>
        </w:rPr>
        <w:t>,</w:t>
      </w:r>
      <w:r w:rsidRPr="009719C5">
        <w:rPr>
          <w:rFonts w:ascii="Arial" w:hAnsi="Arial" w:cs="Arial"/>
        </w:rPr>
        <w:t xml:space="preserve"> and manage requirements throughout the project. Microsoft Dynamics 36</w:t>
      </w:r>
      <w:r w:rsidR="000D4B1F" w:rsidRPr="009719C5">
        <w:rPr>
          <w:rFonts w:ascii="Arial" w:hAnsi="Arial" w:cs="Arial"/>
        </w:rPr>
        <w:t xml:space="preserve">5 is used for order management and drives the process for each </w:t>
      </w:r>
      <w:r w:rsidR="0082609F" w:rsidRPr="009719C5">
        <w:rPr>
          <w:rFonts w:ascii="Arial" w:hAnsi="Arial" w:cs="Arial"/>
        </w:rPr>
        <w:t>individual circuit installation and/or upgrade</w:t>
      </w:r>
      <w:r w:rsidR="00DE3A2D" w:rsidRPr="009719C5">
        <w:rPr>
          <w:rFonts w:ascii="Arial" w:hAnsi="Arial" w:cs="Arial"/>
        </w:rPr>
        <w:t xml:space="preserve"> requested. All requirements that are integral to the </w:t>
      </w:r>
      <w:r w:rsidR="00D603A9" w:rsidRPr="009719C5">
        <w:rPr>
          <w:rFonts w:ascii="Arial" w:hAnsi="Arial" w:cs="Arial"/>
        </w:rPr>
        <w:t>service itself, such as bandwidth requested, account information</w:t>
      </w:r>
      <w:r w:rsidR="0067580B" w:rsidRPr="009719C5">
        <w:rPr>
          <w:rFonts w:ascii="Arial" w:hAnsi="Arial" w:cs="Arial"/>
        </w:rPr>
        <w:t xml:space="preserve">, </w:t>
      </w:r>
      <w:r w:rsidR="005405E2" w:rsidRPr="009719C5">
        <w:rPr>
          <w:rFonts w:ascii="Arial" w:hAnsi="Arial" w:cs="Arial"/>
        </w:rPr>
        <w:t xml:space="preserve">design details, </w:t>
      </w:r>
      <w:r w:rsidR="0067580B" w:rsidRPr="009719C5">
        <w:rPr>
          <w:rFonts w:ascii="Arial" w:hAnsi="Arial" w:cs="Arial"/>
        </w:rPr>
        <w:t xml:space="preserve">underlying circuit information, </w:t>
      </w:r>
      <w:r w:rsidR="00BB4EA4" w:rsidRPr="009719C5">
        <w:rPr>
          <w:rFonts w:ascii="Arial" w:hAnsi="Arial" w:cs="Arial"/>
        </w:rPr>
        <w:t xml:space="preserve">contract information, </w:t>
      </w:r>
      <w:r w:rsidR="0067580B" w:rsidRPr="009719C5">
        <w:rPr>
          <w:rFonts w:ascii="Arial" w:hAnsi="Arial" w:cs="Arial"/>
        </w:rPr>
        <w:t xml:space="preserve">and </w:t>
      </w:r>
      <w:r w:rsidR="00F84035" w:rsidRPr="009719C5">
        <w:rPr>
          <w:rFonts w:ascii="Arial" w:hAnsi="Arial" w:cs="Arial"/>
        </w:rPr>
        <w:t>key dates are tracked and managed within Microsoft Dynamics 365.</w:t>
      </w:r>
    </w:p>
    <w:p w14:paraId="25B86B10" w14:textId="77777777" w:rsidR="008909DC" w:rsidRPr="009719C5" w:rsidRDefault="008909DC"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38B7767F" w14:textId="1D558336" w:rsidR="001E072B" w:rsidRPr="00AD6F17" w:rsidRDefault="00F84035"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9719C5">
        <w:rPr>
          <w:rFonts w:ascii="Arial" w:hAnsi="Arial" w:cs="Arial"/>
        </w:rPr>
        <w:t xml:space="preserve">All other project requirements are tracked and managed within Smartsheet. </w:t>
      </w:r>
      <w:r w:rsidR="00C60144" w:rsidRPr="009719C5">
        <w:rPr>
          <w:rFonts w:ascii="Arial" w:hAnsi="Arial" w:cs="Arial"/>
        </w:rPr>
        <w:t xml:space="preserve">These requirements include </w:t>
      </w:r>
      <w:r w:rsidR="00C075B3" w:rsidRPr="009719C5">
        <w:rPr>
          <w:rFonts w:ascii="Arial" w:hAnsi="Arial" w:cs="Arial"/>
        </w:rPr>
        <w:t xml:space="preserve">the overall project schedule and project status information, action items, current issues, </w:t>
      </w:r>
      <w:r w:rsidR="005405E2" w:rsidRPr="009719C5">
        <w:rPr>
          <w:rFonts w:ascii="Arial" w:hAnsi="Arial" w:cs="Arial"/>
        </w:rPr>
        <w:t>stakeholder information</w:t>
      </w:r>
      <w:r w:rsidR="009719C5" w:rsidRPr="009719C5">
        <w:rPr>
          <w:rFonts w:ascii="Arial" w:hAnsi="Arial" w:cs="Arial"/>
        </w:rPr>
        <w:t>, and any other project deliverables defined and agreed upon during project initiation.</w:t>
      </w:r>
    </w:p>
    <w:p w14:paraId="19985BC8" w14:textId="48B3E726" w:rsidR="00DC71EC" w:rsidRPr="00AD6F17" w:rsidRDefault="00DC71EC" w:rsidP="00DC71EC">
      <w:pPr>
        <w:widowControl/>
        <w:rPr>
          <w:rFonts w:ascii="Arial" w:hAnsi="Arial" w:cs="Arial"/>
          <w:bCs/>
          <w:iCs/>
          <w:color w:val="000000"/>
          <w:szCs w:val="24"/>
        </w:rPr>
      </w:pPr>
    </w:p>
    <w:p w14:paraId="0505CE8B" w14:textId="77777777" w:rsidR="00DC71EC" w:rsidRPr="00AD6F17" w:rsidRDefault="00DC71EC" w:rsidP="00DC71EC">
      <w:pPr>
        <w:widowControl/>
        <w:rPr>
          <w:rFonts w:ascii="Arial" w:hAnsi="Arial" w:cs="Arial"/>
          <w:bCs/>
          <w:iCs/>
          <w:color w:val="000000"/>
          <w:szCs w:val="24"/>
        </w:rPr>
      </w:pPr>
    </w:p>
    <w:p w14:paraId="4AD15787" w14:textId="77777777" w:rsidR="00DC71EC" w:rsidRPr="00AD6F17" w:rsidRDefault="00DC71EC" w:rsidP="00EA5E74">
      <w:pPr>
        <w:pStyle w:val="ListParagraph"/>
        <w:widowControl/>
        <w:numPr>
          <w:ilvl w:val="2"/>
          <w:numId w:val="2"/>
        </w:numPr>
        <w:ind w:left="0" w:firstLine="0"/>
        <w:rPr>
          <w:rFonts w:ascii="Arial" w:hAnsi="Arial" w:cs="Arial"/>
          <w:b/>
          <w:iCs/>
          <w:color w:val="000000"/>
          <w:szCs w:val="24"/>
        </w:rPr>
      </w:pPr>
      <w:r w:rsidRPr="00AD6F17">
        <w:rPr>
          <w:rFonts w:ascii="Arial" w:hAnsi="Arial" w:cs="Arial"/>
          <w:b/>
          <w:iCs/>
          <w:color w:val="000000"/>
          <w:szCs w:val="24"/>
        </w:rPr>
        <w:t>Communication</w:t>
      </w:r>
    </w:p>
    <w:p w14:paraId="5C17B640" w14:textId="77777777" w:rsidR="00DC71EC" w:rsidRPr="00AD6F17" w:rsidRDefault="00DC71EC" w:rsidP="00DC71EC">
      <w:pPr>
        <w:pStyle w:val="ListParagraph"/>
        <w:widowControl/>
        <w:ind w:left="0"/>
        <w:rPr>
          <w:rFonts w:ascii="Arial" w:hAnsi="Arial" w:cs="Arial"/>
          <w:b/>
          <w:iCs/>
          <w:color w:val="000000"/>
          <w:szCs w:val="24"/>
        </w:rPr>
      </w:pPr>
    </w:p>
    <w:p w14:paraId="14B797C9" w14:textId="77777777" w:rsidR="00DC71EC" w:rsidRPr="00AD6F17" w:rsidRDefault="00DC71EC" w:rsidP="00DC71EC">
      <w:pPr>
        <w:pStyle w:val="ListParagraph"/>
        <w:widowControl/>
        <w:ind w:left="0"/>
        <w:rPr>
          <w:rFonts w:ascii="Arial" w:hAnsi="Arial" w:cs="Arial"/>
          <w:bCs/>
          <w:iCs/>
          <w:color w:val="000000"/>
          <w:szCs w:val="24"/>
        </w:rPr>
      </w:pPr>
      <w:r w:rsidRPr="00AD6F17">
        <w:rPr>
          <w:rFonts w:ascii="Arial" w:hAnsi="Arial" w:cs="Arial"/>
          <w:b/>
          <w:iCs/>
          <w:color w:val="000000"/>
          <w:szCs w:val="24"/>
        </w:rPr>
        <w:t>2.4.8.1</w:t>
      </w:r>
      <w:r w:rsidRPr="00AD6F17">
        <w:rPr>
          <w:rFonts w:ascii="Arial" w:hAnsi="Arial" w:cs="Arial"/>
          <w:b/>
          <w:iCs/>
          <w:color w:val="000000"/>
          <w:szCs w:val="24"/>
        </w:rPr>
        <w:tab/>
      </w:r>
      <w:r w:rsidRPr="00AD6F17">
        <w:rPr>
          <w:rFonts w:ascii="Arial" w:hAnsi="Arial" w:cs="Arial"/>
          <w:bCs/>
          <w:iCs/>
          <w:color w:val="000000"/>
          <w:szCs w:val="24"/>
        </w:rPr>
        <w:t>Describe your company’s communication strategy for this project.</w:t>
      </w:r>
    </w:p>
    <w:p w14:paraId="6246A806" w14:textId="77777777" w:rsidR="00DC71EC" w:rsidRPr="00AD6F17" w:rsidRDefault="00DC71EC" w:rsidP="00DC71EC">
      <w:pPr>
        <w:pStyle w:val="ListParagraph"/>
        <w:widowControl/>
        <w:ind w:left="0"/>
        <w:rPr>
          <w:rFonts w:ascii="Arial" w:hAnsi="Arial" w:cs="Arial"/>
          <w:bCs/>
          <w:iCs/>
          <w:color w:val="000000"/>
          <w:szCs w:val="24"/>
        </w:rPr>
      </w:pPr>
    </w:p>
    <w:p w14:paraId="20E27BE8" w14:textId="6DB1E23E" w:rsidR="008909DC" w:rsidRDefault="001B7D29"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pPr>
      <w:r w:rsidRPr="00DF1F89">
        <w:rPr>
          <w:rFonts w:ascii="Arial" w:hAnsi="Arial" w:cs="Arial"/>
        </w:rPr>
        <w:t xml:space="preserve">Communication is a critical component to the success of any project. ENA utilizes both standardized and tailored communications to ensure all stakeholders are updated and informed in an appropriate manner throughout the implementation process. As part of the planning phase of the project, ENA will work with </w:t>
      </w:r>
      <w:r>
        <w:rPr>
          <w:rFonts w:ascii="Arial" w:hAnsi="Arial" w:cs="Arial"/>
        </w:rPr>
        <w:t>ISL</w:t>
      </w:r>
      <w:r w:rsidRPr="00DF1F89">
        <w:rPr>
          <w:rFonts w:ascii="Arial" w:hAnsi="Arial" w:cs="Arial"/>
        </w:rPr>
        <w:t xml:space="preserve"> personnel to finalize a communications plan that satisfies all personnel and project needs. A sample communications plan has been provided below.</w:t>
      </w:r>
    </w:p>
    <w:p w14:paraId="7F633F5A" w14:textId="2BB83C6A" w:rsidR="001E072B" w:rsidRPr="00AD6F17" w:rsidRDefault="001E072B"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4BA8DC40" w14:textId="064E280D" w:rsidR="00DC71EC" w:rsidRPr="00AD6F17" w:rsidRDefault="00DC71EC" w:rsidP="00DC71EC">
      <w:pPr>
        <w:pStyle w:val="ListParagraph"/>
        <w:widowControl/>
        <w:ind w:left="0"/>
        <w:rPr>
          <w:rFonts w:ascii="Arial" w:hAnsi="Arial" w:cs="Arial"/>
          <w:bCs/>
          <w:iCs/>
          <w:color w:val="000000"/>
          <w:szCs w:val="24"/>
        </w:rPr>
      </w:pPr>
    </w:p>
    <w:p w14:paraId="28165692" w14:textId="77777777" w:rsidR="00DC71EC" w:rsidRPr="00AD6F17" w:rsidRDefault="00DC71EC" w:rsidP="00DC71EC">
      <w:pPr>
        <w:pStyle w:val="ListParagraph"/>
        <w:widowControl/>
        <w:ind w:left="0"/>
        <w:rPr>
          <w:rFonts w:ascii="Arial" w:hAnsi="Arial" w:cs="Arial"/>
          <w:bCs/>
          <w:iCs/>
          <w:color w:val="000000"/>
          <w:szCs w:val="24"/>
        </w:rPr>
      </w:pPr>
    </w:p>
    <w:p w14:paraId="7C03F846" w14:textId="77777777" w:rsidR="00DC71EC" w:rsidRPr="00AD6F17" w:rsidRDefault="00DC71EC" w:rsidP="00DC71EC">
      <w:pPr>
        <w:pStyle w:val="ListParagraph"/>
        <w:widowControl/>
        <w:ind w:left="0"/>
        <w:rPr>
          <w:rFonts w:ascii="Arial" w:hAnsi="Arial" w:cs="Arial"/>
          <w:bCs/>
          <w:iCs/>
          <w:color w:val="000000"/>
          <w:szCs w:val="24"/>
        </w:rPr>
      </w:pPr>
      <w:r w:rsidRPr="00AD6F17">
        <w:rPr>
          <w:rFonts w:ascii="Arial" w:hAnsi="Arial" w:cs="Arial"/>
          <w:b/>
          <w:iCs/>
          <w:color w:val="000000"/>
          <w:szCs w:val="24"/>
        </w:rPr>
        <w:t>2.4.8.2</w:t>
      </w:r>
      <w:r w:rsidRPr="00AD6F17">
        <w:rPr>
          <w:rFonts w:ascii="Arial" w:hAnsi="Arial" w:cs="Arial"/>
          <w:b/>
          <w:iCs/>
          <w:color w:val="000000"/>
          <w:szCs w:val="24"/>
        </w:rPr>
        <w:tab/>
      </w:r>
      <w:r w:rsidRPr="00AD6F17">
        <w:rPr>
          <w:rFonts w:ascii="Arial" w:hAnsi="Arial" w:cs="Arial"/>
          <w:bCs/>
          <w:iCs/>
          <w:color w:val="000000"/>
          <w:szCs w:val="24"/>
        </w:rPr>
        <w:t xml:space="preserve">Provide an example of the communication plan for this project to include roles responsibilities, communication types, methods of delivery, audiences to receive, timing, etc. </w:t>
      </w:r>
    </w:p>
    <w:p w14:paraId="3F58A272" w14:textId="77777777" w:rsidR="00DC71EC" w:rsidRPr="00AD6F17" w:rsidRDefault="00DC71EC" w:rsidP="00DC71EC">
      <w:pPr>
        <w:pStyle w:val="ListParagraph"/>
        <w:widowControl/>
        <w:ind w:left="0"/>
        <w:rPr>
          <w:rFonts w:ascii="Arial" w:hAnsi="Arial" w:cs="Arial"/>
          <w:bCs/>
          <w:iCs/>
          <w:color w:val="000000"/>
          <w:szCs w:val="24"/>
        </w:rPr>
      </w:pPr>
    </w:p>
    <w:p w14:paraId="521A17FD" w14:textId="100AFD40" w:rsidR="008909DC" w:rsidRDefault="008D5E7C"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pPr>
      <w:r>
        <w:rPr>
          <w:noProof/>
          <w:snapToGrid/>
        </w:rPr>
        <w:pict w14:anchorId="420EE4B7">
          <v:shape id="_x0000_i1034" type="#_x0000_t75" style="width:6in;height:259.5pt;visibility:visible">
            <v:imagedata r:id="rId44" o:title=""/>
          </v:shape>
        </w:pict>
      </w:r>
    </w:p>
    <w:p w14:paraId="689BD691" w14:textId="77777777" w:rsidR="008909DC" w:rsidRDefault="008909DC"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pPr>
    </w:p>
    <w:p w14:paraId="678800BE" w14:textId="65282D39" w:rsidR="001E072B" w:rsidRPr="00AD6F17" w:rsidRDefault="00ED2868"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DF1F89">
        <w:rPr>
          <w:rFonts w:ascii="Arial" w:hAnsi="Arial" w:cs="Arial"/>
          <w:snapToGrid/>
        </w:rPr>
        <w:t xml:space="preserve">All </w:t>
      </w:r>
      <w:r w:rsidR="00527D34" w:rsidRPr="00DF1F89">
        <w:rPr>
          <w:rFonts w:ascii="Arial" w:hAnsi="Arial" w:cs="Arial"/>
          <w:snapToGrid/>
        </w:rPr>
        <w:t>communication</w:t>
      </w:r>
      <w:r w:rsidRPr="00DF1F89">
        <w:rPr>
          <w:rFonts w:ascii="Arial" w:hAnsi="Arial" w:cs="Arial"/>
          <w:snapToGrid/>
        </w:rPr>
        <w:t xml:space="preserve"> is driven through the ENA Project Manager. The ENA PM will coordinate all necessary documentation and status reporting content to meet the needs of </w:t>
      </w:r>
      <w:r w:rsidR="000A5666" w:rsidRPr="00DF1F89">
        <w:rPr>
          <w:rFonts w:ascii="Arial" w:hAnsi="Arial" w:cs="Arial"/>
          <w:snapToGrid/>
        </w:rPr>
        <w:t>the project stakeholders.</w:t>
      </w:r>
    </w:p>
    <w:p w14:paraId="465CC38F" w14:textId="4D58ECFA" w:rsidR="00DC71EC" w:rsidRPr="00AD6F17" w:rsidRDefault="00DC71EC" w:rsidP="00DC71EC">
      <w:pPr>
        <w:pStyle w:val="ListParagraph"/>
        <w:widowControl/>
        <w:ind w:left="0"/>
        <w:rPr>
          <w:rFonts w:ascii="Arial" w:hAnsi="Arial" w:cs="Arial"/>
          <w:bCs/>
          <w:iCs/>
          <w:color w:val="000000"/>
          <w:szCs w:val="24"/>
        </w:rPr>
      </w:pPr>
    </w:p>
    <w:p w14:paraId="6FC71E1C" w14:textId="77777777" w:rsidR="00DC71EC" w:rsidRPr="00AD6F17" w:rsidRDefault="00DC71EC" w:rsidP="00DC71EC">
      <w:pPr>
        <w:pStyle w:val="ListParagraph"/>
        <w:widowControl/>
        <w:ind w:left="0"/>
        <w:rPr>
          <w:rFonts w:ascii="Arial" w:hAnsi="Arial" w:cs="Arial"/>
          <w:bCs/>
          <w:iCs/>
          <w:color w:val="000000"/>
          <w:szCs w:val="24"/>
        </w:rPr>
      </w:pPr>
    </w:p>
    <w:p w14:paraId="44DB1E38" w14:textId="77777777" w:rsidR="00DC71EC" w:rsidRPr="00AD6F17" w:rsidRDefault="00DC71EC" w:rsidP="00EA5E74">
      <w:pPr>
        <w:pStyle w:val="ListParagraph"/>
        <w:widowControl/>
        <w:numPr>
          <w:ilvl w:val="3"/>
          <w:numId w:val="3"/>
        </w:numPr>
        <w:ind w:left="0" w:firstLine="0"/>
        <w:rPr>
          <w:rFonts w:ascii="Arial" w:hAnsi="Arial" w:cs="Arial"/>
          <w:bCs/>
          <w:iCs/>
          <w:color w:val="000000"/>
          <w:szCs w:val="24"/>
        </w:rPr>
      </w:pPr>
      <w:r w:rsidRPr="00AD6F17">
        <w:rPr>
          <w:rFonts w:ascii="Arial" w:hAnsi="Arial" w:cs="Arial"/>
          <w:bCs/>
          <w:iCs/>
          <w:color w:val="000000"/>
          <w:szCs w:val="24"/>
        </w:rPr>
        <w:t>How will your company monitor and confirm communications are working and adjust as needed?</w:t>
      </w:r>
    </w:p>
    <w:p w14:paraId="25232289" w14:textId="77777777" w:rsidR="00DC71EC" w:rsidRPr="00AD6F17" w:rsidRDefault="00DC71EC" w:rsidP="00DC71EC">
      <w:pPr>
        <w:widowControl/>
        <w:rPr>
          <w:rFonts w:ascii="Arial" w:hAnsi="Arial" w:cs="Arial"/>
          <w:bCs/>
          <w:iCs/>
          <w:color w:val="000000"/>
          <w:szCs w:val="24"/>
        </w:rPr>
      </w:pPr>
    </w:p>
    <w:p w14:paraId="387CEEFB" w14:textId="6013D87A" w:rsidR="008909DC" w:rsidRPr="00AD6F17" w:rsidRDefault="009D6DBC"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DF1F89">
        <w:rPr>
          <w:rFonts w:ascii="Arial" w:hAnsi="Arial" w:cs="Arial"/>
        </w:rPr>
        <w:t xml:space="preserve">The ENA Project Manager constantly reviews the effectiveness of communication methods for each aspect of the project. ENA does not subscribe to a “one size fits all” approach, so communication is fluid and flexible. If </w:t>
      </w:r>
      <w:r w:rsidR="007532D6" w:rsidRPr="00DF1F89">
        <w:rPr>
          <w:rFonts w:ascii="Arial" w:hAnsi="Arial" w:cs="Arial"/>
        </w:rPr>
        <w:t xml:space="preserve">the initially agreed upon communication plan is not meeting expectations, the ENA PM will review the issues with the appropriate project stakeholders and make the necessary adjustments to ensure </w:t>
      </w:r>
      <w:r w:rsidR="004146F6" w:rsidRPr="00DF1F89">
        <w:rPr>
          <w:rFonts w:ascii="Arial" w:hAnsi="Arial" w:cs="Arial"/>
        </w:rPr>
        <w:t>all project communications are effective and efficient.</w:t>
      </w:r>
    </w:p>
    <w:p w14:paraId="4FF0B397" w14:textId="1500D9DB" w:rsidR="00DC71EC" w:rsidRPr="00AD6F17" w:rsidRDefault="00DC71EC" w:rsidP="00DC71EC">
      <w:pPr>
        <w:widowControl/>
        <w:rPr>
          <w:rFonts w:ascii="Arial" w:hAnsi="Arial" w:cs="Arial"/>
          <w:bCs/>
          <w:iCs/>
          <w:color w:val="000000"/>
          <w:szCs w:val="24"/>
        </w:rPr>
      </w:pPr>
    </w:p>
    <w:p w14:paraId="60268F2E" w14:textId="77777777" w:rsidR="00DC71EC" w:rsidRPr="00AD6F17" w:rsidRDefault="00DC71EC" w:rsidP="00DC71EC">
      <w:pPr>
        <w:widowControl/>
        <w:rPr>
          <w:rFonts w:ascii="Arial" w:hAnsi="Arial" w:cs="Arial"/>
          <w:bCs/>
          <w:iCs/>
          <w:color w:val="000000"/>
          <w:szCs w:val="24"/>
        </w:rPr>
      </w:pPr>
    </w:p>
    <w:p w14:paraId="424FC40F" w14:textId="0F6E3EEF" w:rsidR="00DC71EC" w:rsidRPr="00AD6F17" w:rsidRDefault="00DC71EC" w:rsidP="00EA5E74">
      <w:pPr>
        <w:pStyle w:val="ListParagraph"/>
        <w:widowControl/>
        <w:numPr>
          <w:ilvl w:val="2"/>
          <w:numId w:val="3"/>
        </w:numPr>
        <w:ind w:left="0" w:firstLine="0"/>
        <w:rPr>
          <w:rFonts w:ascii="Arial" w:hAnsi="Arial" w:cs="Arial"/>
          <w:b/>
          <w:color w:val="000000"/>
        </w:rPr>
      </w:pPr>
      <w:r>
        <w:rPr>
          <w:rFonts w:ascii="Arial" w:hAnsi="Arial" w:cs="Arial"/>
          <w:b/>
          <w:color w:val="000000"/>
        </w:rPr>
        <w:t>Status Reporting</w:t>
      </w:r>
    </w:p>
    <w:p w14:paraId="09213FF4" w14:textId="77777777" w:rsidR="00DC71EC" w:rsidRPr="00AD6F17" w:rsidRDefault="00DC71EC" w:rsidP="00DC71EC">
      <w:pPr>
        <w:pStyle w:val="ListParagraph"/>
        <w:widowControl/>
        <w:ind w:left="0"/>
        <w:rPr>
          <w:rFonts w:ascii="Arial" w:hAnsi="Arial" w:cs="Arial"/>
          <w:b/>
          <w:iCs/>
          <w:color w:val="000000"/>
          <w:szCs w:val="24"/>
        </w:rPr>
      </w:pPr>
    </w:p>
    <w:p w14:paraId="5B9F3893" w14:textId="77777777" w:rsidR="00DC71EC" w:rsidRPr="00AD6F17" w:rsidRDefault="00DC71EC" w:rsidP="00EA5E74">
      <w:pPr>
        <w:pStyle w:val="ListParagraph"/>
        <w:widowControl/>
        <w:numPr>
          <w:ilvl w:val="3"/>
          <w:numId w:val="4"/>
        </w:numPr>
        <w:ind w:left="0" w:firstLine="0"/>
        <w:rPr>
          <w:rFonts w:ascii="Arial" w:hAnsi="Arial" w:cs="Arial"/>
          <w:bCs/>
          <w:iCs/>
          <w:color w:val="000000"/>
          <w:szCs w:val="24"/>
        </w:rPr>
      </w:pPr>
      <w:r w:rsidRPr="00AD6F17">
        <w:rPr>
          <w:rFonts w:ascii="Arial" w:hAnsi="Arial" w:cs="Arial"/>
          <w:bCs/>
          <w:iCs/>
          <w:color w:val="000000"/>
          <w:szCs w:val="24"/>
        </w:rPr>
        <w:t xml:space="preserve">Describe your company’s status reporting processes. </w:t>
      </w:r>
    </w:p>
    <w:p w14:paraId="064A3D71" w14:textId="77777777" w:rsidR="00DC71EC" w:rsidRPr="00AD6F17" w:rsidRDefault="00DC71EC" w:rsidP="00DC71EC">
      <w:pPr>
        <w:pStyle w:val="ListParagraph"/>
        <w:widowControl/>
        <w:ind w:left="0"/>
        <w:rPr>
          <w:rFonts w:ascii="Arial" w:hAnsi="Arial" w:cs="Arial"/>
          <w:bCs/>
          <w:iCs/>
          <w:color w:val="000000"/>
          <w:szCs w:val="24"/>
        </w:rPr>
      </w:pPr>
    </w:p>
    <w:p w14:paraId="4E25E4E8" w14:textId="4240E877" w:rsidR="008909DC" w:rsidRPr="00DF1F89" w:rsidRDefault="00BD1A0D"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DF1F89">
        <w:rPr>
          <w:rFonts w:ascii="Arial" w:hAnsi="Arial" w:cs="Arial"/>
        </w:rPr>
        <w:t xml:space="preserve">For a project of this size and scope, ENA </w:t>
      </w:r>
      <w:r w:rsidR="00745967" w:rsidRPr="00DF1F89">
        <w:rPr>
          <w:rFonts w:ascii="Arial" w:hAnsi="Arial" w:cs="Arial"/>
        </w:rPr>
        <w:t>utilizes Smartsheet to aggregate all site-specific project information into an easily consumable</w:t>
      </w:r>
      <w:r w:rsidR="00942B41" w:rsidRPr="00DF1F89">
        <w:rPr>
          <w:rFonts w:ascii="Arial" w:hAnsi="Arial" w:cs="Arial"/>
        </w:rPr>
        <w:t xml:space="preserve"> dashboard. The project status dashboard is customizable and provides </w:t>
      </w:r>
      <w:r w:rsidR="00E57A62" w:rsidRPr="00DF1F89">
        <w:rPr>
          <w:rFonts w:ascii="Arial" w:hAnsi="Arial" w:cs="Arial"/>
        </w:rPr>
        <w:t xml:space="preserve">a high-level overview of key milestones for each in-scope location. </w:t>
      </w:r>
      <w:r w:rsidR="0033763D" w:rsidRPr="00DF1F89">
        <w:rPr>
          <w:rFonts w:ascii="Arial" w:hAnsi="Arial" w:cs="Arial"/>
        </w:rPr>
        <w:t>Th</w:t>
      </w:r>
      <w:r w:rsidR="00860AEB" w:rsidRPr="00DF1F89">
        <w:rPr>
          <w:rFonts w:ascii="Arial" w:hAnsi="Arial" w:cs="Arial"/>
        </w:rPr>
        <w:t xml:space="preserve">e information on this dashboard is fed directly from the project tracking data, so it is </w:t>
      </w:r>
      <w:r w:rsidR="00715695" w:rsidRPr="00DF1F89">
        <w:rPr>
          <w:rFonts w:ascii="Arial" w:hAnsi="Arial" w:cs="Arial"/>
        </w:rPr>
        <w:t>frequently updated and available to view at any time.</w:t>
      </w:r>
    </w:p>
    <w:p w14:paraId="6B2F05EB" w14:textId="77777777" w:rsidR="00715695" w:rsidRPr="00DF1F89" w:rsidRDefault="00715695"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1EE64755" w14:textId="1E99E7A6" w:rsidR="001E072B" w:rsidRPr="00AD6F17" w:rsidRDefault="00715695"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DF1F89">
        <w:rPr>
          <w:rFonts w:ascii="Arial" w:hAnsi="Arial" w:cs="Arial"/>
        </w:rPr>
        <w:t xml:space="preserve">In addition to the project status dashboard, the ENA Project Manager </w:t>
      </w:r>
      <w:r w:rsidR="001C469F" w:rsidRPr="00DF1F89">
        <w:rPr>
          <w:rFonts w:ascii="Arial" w:hAnsi="Arial" w:cs="Arial"/>
        </w:rPr>
        <w:t xml:space="preserve">sends a project summary email each week recapping key milestones, open </w:t>
      </w:r>
      <w:r w:rsidR="004B1862" w:rsidRPr="00DF1F89">
        <w:rPr>
          <w:rFonts w:ascii="Arial" w:hAnsi="Arial" w:cs="Arial"/>
        </w:rPr>
        <w:t>issues,</w:t>
      </w:r>
      <w:r w:rsidR="001C469F" w:rsidRPr="00DF1F89">
        <w:rPr>
          <w:rFonts w:ascii="Arial" w:hAnsi="Arial" w:cs="Arial"/>
        </w:rPr>
        <w:t xml:space="preserve"> and other pertinent information to ensure stakeholders stay informed with the most relevant information.</w:t>
      </w:r>
    </w:p>
    <w:p w14:paraId="6923C9F3" w14:textId="2859FA5B" w:rsidR="00DC71EC" w:rsidRPr="00AD6F17" w:rsidRDefault="00DC71EC" w:rsidP="00DC71EC">
      <w:pPr>
        <w:pStyle w:val="ListParagraph"/>
        <w:widowControl/>
        <w:ind w:left="0"/>
        <w:rPr>
          <w:rFonts w:ascii="Arial" w:hAnsi="Arial" w:cs="Arial"/>
          <w:bCs/>
          <w:iCs/>
          <w:color w:val="000000"/>
          <w:szCs w:val="24"/>
        </w:rPr>
      </w:pPr>
    </w:p>
    <w:p w14:paraId="1D076E6F" w14:textId="77777777" w:rsidR="00DC71EC" w:rsidRPr="00AD6F17" w:rsidRDefault="00DC71EC" w:rsidP="00DC71EC">
      <w:pPr>
        <w:pStyle w:val="ListParagraph"/>
        <w:widowControl/>
        <w:ind w:left="0"/>
        <w:rPr>
          <w:rFonts w:ascii="Arial" w:hAnsi="Arial" w:cs="Arial"/>
          <w:bCs/>
          <w:iCs/>
          <w:color w:val="000000"/>
          <w:szCs w:val="24"/>
        </w:rPr>
      </w:pPr>
    </w:p>
    <w:p w14:paraId="4124552B" w14:textId="77777777" w:rsidR="00DC71EC" w:rsidRPr="00AD6F17" w:rsidRDefault="00DC71EC" w:rsidP="00EA5E74">
      <w:pPr>
        <w:pStyle w:val="ListParagraph"/>
        <w:widowControl/>
        <w:numPr>
          <w:ilvl w:val="3"/>
          <w:numId w:val="4"/>
        </w:numPr>
        <w:ind w:left="0" w:firstLine="0"/>
        <w:rPr>
          <w:rFonts w:ascii="Arial" w:hAnsi="Arial" w:cs="Arial"/>
          <w:bCs/>
          <w:iCs/>
          <w:color w:val="000000"/>
          <w:szCs w:val="24"/>
        </w:rPr>
      </w:pPr>
      <w:r w:rsidRPr="00AD6F17">
        <w:rPr>
          <w:rFonts w:ascii="Arial" w:hAnsi="Arial" w:cs="Arial"/>
          <w:bCs/>
          <w:iCs/>
          <w:color w:val="000000"/>
          <w:szCs w:val="24"/>
        </w:rPr>
        <w:t xml:space="preserve">What type of status reports are produced and at what frequency? </w:t>
      </w:r>
    </w:p>
    <w:p w14:paraId="29E418FB" w14:textId="77777777" w:rsidR="00DC71EC" w:rsidRPr="00AD6F17" w:rsidRDefault="00DC71EC" w:rsidP="00DC71EC">
      <w:pPr>
        <w:widowControl/>
        <w:rPr>
          <w:rFonts w:ascii="Arial" w:hAnsi="Arial" w:cs="Arial"/>
          <w:bCs/>
          <w:iCs/>
          <w:color w:val="000000"/>
          <w:szCs w:val="24"/>
        </w:rPr>
      </w:pPr>
    </w:p>
    <w:p w14:paraId="41818189" w14:textId="2FBA508C" w:rsidR="001E072B" w:rsidRPr="001B0E76" w:rsidRDefault="006A3B81"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1B0E76">
        <w:rPr>
          <w:rFonts w:ascii="Arial" w:hAnsi="Arial" w:cs="Arial"/>
        </w:rPr>
        <w:t xml:space="preserve">ENA maintains a </w:t>
      </w:r>
      <w:r w:rsidR="00FD0FC0" w:rsidRPr="001B0E76">
        <w:rPr>
          <w:rFonts w:ascii="Arial" w:hAnsi="Arial" w:cs="Arial"/>
        </w:rPr>
        <w:t xml:space="preserve">project status dashboard which is available real-time and is constantly updated. </w:t>
      </w:r>
      <w:r w:rsidR="00DA2D29" w:rsidRPr="001B0E76">
        <w:rPr>
          <w:rFonts w:ascii="Arial" w:hAnsi="Arial" w:cs="Arial"/>
        </w:rPr>
        <w:t xml:space="preserve">This dashboard identifies overall status and health of the project </w:t>
      </w:r>
      <w:r w:rsidR="00F972C7">
        <w:rPr>
          <w:rFonts w:ascii="Arial" w:hAnsi="Arial" w:cs="Arial"/>
        </w:rPr>
        <w:t>and</w:t>
      </w:r>
      <w:r w:rsidR="00DA2D29" w:rsidRPr="001B0E76">
        <w:rPr>
          <w:rFonts w:ascii="Arial" w:hAnsi="Arial" w:cs="Arial"/>
        </w:rPr>
        <w:t xml:space="preserve"> key milestone status per location</w:t>
      </w:r>
      <w:r w:rsidR="00B942EC" w:rsidRPr="001B0E76">
        <w:rPr>
          <w:rFonts w:ascii="Arial" w:hAnsi="Arial" w:cs="Arial"/>
        </w:rPr>
        <w:t xml:space="preserve">, as well as current action items and open issues. </w:t>
      </w:r>
      <w:r w:rsidR="00FD0FC0" w:rsidRPr="001B0E76">
        <w:rPr>
          <w:rFonts w:ascii="Arial" w:hAnsi="Arial" w:cs="Arial"/>
        </w:rPr>
        <w:t xml:space="preserve">Additionally, ENA hosts a weekly or bi-weekly status update meeting </w:t>
      </w:r>
      <w:r w:rsidR="00B942EC" w:rsidRPr="001B0E76">
        <w:rPr>
          <w:rFonts w:ascii="Arial" w:hAnsi="Arial" w:cs="Arial"/>
        </w:rPr>
        <w:t xml:space="preserve">with key stakeholders and provides a weekly </w:t>
      </w:r>
      <w:r w:rsidR="001B0E76" w:rsidRPr="001B0E76">
        <w:rPr>
          <w:rFonts w:ascii="Arial" w:hAnsi="Arial" w:cs="Arial"/>
        </w:rPr>
        <w:t>email summarizing the overall status of the project.</w:t>
      </w:r>
    </w:p>
    <w:p w14:paraId="2E9F1E2A" w14:textId="0AF3AEB1" w:rsidR="00DC71EC" w:rsidRPr="00AD6F17" w:rsidRDefault="00DC71EC" w:rsidP="00DC71EC">
      <w:pPr>
        <w:widowControl/>
        <w:rPr>
          <w:rFonts w:ascii="Arial" w:hAnsi="Arial" w:cs="Arial"/>
          <w:bCs/>
          <w:iCs/>
          <w:color w:val="000000"/>
          <w:szCs w:val="24"/>
        </w:rPr>
      </w:pPr>
    </w:p>
    <w:p w14:paraId="295507F4" w14:textId="77777777" w:rsidR="00DC71EC" w:rsidRPr="00AD6F17" w:rsidRDefault="00DC71EC" w:rsidP="00DC71EC">
      <w:pPr>
        <w:widowControl/>
        <w:rPr>
          <w:rFonts w:ascii="Arial" w:hAnsi="Arial" w:cs="Arial"/>
          <w:bCs/>
          <w:iCs/>
          <w:color w:val="000000"/>
          <w:szCs w:val="24"/>
        </w:rPr>
      </w:pPr>
    </w:p>
    <w:p w14:paraId="3E1ED530" w14:textId="77777777" w:rsidR="00DC71EC" w:rsidRPr="00AD6F17" w:rsidRDefault="00DC71EC" w:rsidP="00EA5E74">
      <w:pPr>
        <w:pStyle w:val="ListParagraph"/>
        <w:widowControl/>
        <w:numPr>
          <w:ilvl w:val="3"/>
          <w:numId w:val="4"/>
        </w:numPr>
        <w:ind w:left="0" w:firstLine="0"/>
        <w:rPr>
          <w:rFonts w:ascii="Arial" w:hAnsi="Arial" w:cs="Arial"/>
          <w:bCs/>
          <w:iCs/>
          <w:color w:val="000000"/>
          <w:szCs w:val="24"/>
        </w:rPr>
      </w:pPr>
      <w:r w:rsidRPr="00AD6F17">
        <w:rPr>
          <w:rFonts w:ascii="Arial" w:hAnsi="Arial" w:cs="Arial"/>
          <w:bCs/>
          <w:iCs/>
          <w:color w:val="000000"/>
          <w:szCs w:val="24"/>
        </w:rPr>
        <w:t xml:space="preserve">How are status reports distributed and to whom? </w:t>
      </w:r>
    </w:p>
    <w:p w14:paraId="3FE55918" w14:textId="77777777" w:rsidR="00DC71EC" w:rsidRPr="00AD6F17" w:rsidRDefault="00DC71EC" w:rsidP="00DC71EC">
      <w:pPr>
        <w:widowControl/>
        <w:rPr>
          <w:rFonts w:ascii="Arial" w:hAnsi="Arial" w:cs="Arial"/>
          <w:bCs/>
          <w:iCs/>
          <w:color w:val="000000"/>
          <w:szCs w:val="24"/>
        </w:rPr>
      </w:pPr>
    </w:p>
    <w:p w14:paraId="127B5703" w14:textId="2FE28DFF" w:rsidR="001E072B" w:rsidRPr="00BB3DEC" w:rsidRDefault="00E13ECB"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BB3DEC">
        <w:rPr>
          <w:rFonts w:ascii="Arial" w:hAnsi="Arial" w:cs="Arial"/>
        </w:rPr>
        <w:t xml:space="preserve">Status reports are </w:t>
      </w:r>
      <w:r w:rsidR="00B32790" w:rsidRPr="00BB3DEC">
        <w:rPr>
          <w:rFonts w:ascii="Arial" w:hAnsi="Arial" w:cs="Arial"/>
        </w:rPr>
        <w:t xml:space="preserve">typically distributed via email to all stakeholders defined during project initiation. ENA will work with </w:t>
      </w:r>
      <w:r w:rsidR="00E033FC" w:rsidRPr="00BB3DEC">
        <w:rPr>
          <w:rFonts w:ascii="Arial" w:hAnsi="Arial" w:cs="Arial"/>
        </w:rPr>
        <w:t xml:space="preserve">the ISL to determine the preferred method of distribution and </w:t>
      </w:r>
      <w:r w:rsidR="00BB3DEC" w:rsidRPr="00BB3DEC">
        <w:rPr>
          <w:rFonts w:ascii="Arial" w:hAnsi="Arial" w:cs="Arial"/>
        </w:rPr>
        <w:t>to identify the necessary recipients.</w:t>
      </w:r>
    </w:p>
    <w:p w14:paraId="5C97D292" w14:textId="3D58CB48" w:rsidR="00DC71EC" w:rsidRPr="00AD6F17" w:rsidRDefault="00DC71EC" w:rsidP="00DC71EC">
      <w:pPr>
        <w:widowControl/>
        <w:rPr>
          <w:rFonts w:ascii="Arial" w:hAnsi="Arial" w:cs="Arial"/>
          <w:bCs/>
          <w:iCs/>
          <w:color w:val="000000"/>
          <w:szCs w:val="24"/>
        </w:rPr>
      </w:pPr>
    </w:p>
    <w:p w14:paraId="4776179C" w14:textId="77777777" w:rsidR="00DC71EC" w:rsidRPr="00AD6F17" w:rsidRDefault="00DC71EC" w:rsidP="00DC71EC">
      <w:pPr>
        <w:widowControl/>
        <w:rPr>
          <w:rFonts w:ascii="Arial" w:hAnsi="Arial" w:cs="Arial"/>
          <w:bCs/>
          <w:iCs/>
          <w:color w:val="000000"/>
          <w:szCs w:val="24"/>
        </w:rPr>
      </w:pPr>
    </w:p>
    <w:p w14:paraId="18749D15" w14:textId="77777777" w:rsidR="00DC71EC" w:rsidRPr="00AD6F17" w:rsidRDefault="00DC71EC" w:rsidP="00DC71EC">
      <w:pPr>
        <w:pStyle w:val="ListParagraph"/>
        <w:widowControl/>
        <w:ind w:left="0"/>
        <w:rPr>
          <w:rFonts w:ascii="Arial" w:hAnsi="Arial" w:cs="Arial"/>
          <w:bCs/>
          <w:iCs/>
          <w:color w:val="000000"/>
          <w:szCs w:val="24"/>
        </w:rPr>
      </w:pPr>
      <w:r w:rsidRPr="00AD6F17">
        <w:rPr>
          <w:rFonts w:ascii="Arial" w:hAnsi="Arial" w:cs="Arial"/>
          <w:b/>
          <w:iCs/>
          <w:color w:val="000000"/>
          <w:szCs w:val="24"/>
        </w:rPr>
        <w:t>2.4.9.4</w:t>
      </w:r>
      <w:r w:rsidRPr="00AD6F17">
        <w:rPr>
          <w:rFonts w:ascii="Arial" w:hAnsi="Arial" w:cs="Arial"/>
          <w:b/>
          <w:iCs/>
          <w:color w:val="000000"/>
          <w:szCs w:val="24"/>
        </w:rPr>
        <w:tab/>
      </w:r>
      <w:r w:rsidRPr="00AD6F17">
        <w:rPr>
          <w:rFonts w:ascii="Arial" w:hAnsi="Arial" w:cs="Arial"/>
          <w:bCs/>
          <w:iCs/>
          <w:color w:val="000000"/>
          <w:szCs w:val="24"/>
        </w:rPr>
        <w:t>Provide an example of status reports that the State can expect for this project.</w:t>
      </w:r>
    </w:p>
    <w:p w14:paraId="4CBAE733" w14:textId="77777777" w:rsidR="00DC71EC" w:rsidRPr="00AD6F17" w:rsidRDefault="00DC71EC" w:rsidP="00DC71EC">
      <w:pPr>
        <w:widowControl/>
        <w:rPr>
          <w:rFonts w:ascii="Arial" w:hAnsi="Arial" w:cs="Arial"/>
          <w:bCs/>
          <w:iCs/>
          <w:color w:val="000000"/>
          <w:szCs w:val="24"/>
        </w:rPr>
      </w:pPr>
    </w:p>
    <w:p w14:paraId="57DC12DD" w14:textId="6507AF8B" w:rsidR="001E072B" w:rsidRDefault="008D5E7C"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pPr>
      <w:r>
        <w:rPr>
          <w:noProof/>
          <w:snapToGrid/>
        </w:rPr>
        <w:pict w14:anchorId="4749607E">
          <v:shape id="_x0000_i1035" type="#_x0000_t75" style="width:6in;height:554.25pt;visibility:visible">
            <v:imagedata r:id="rId45" o:title=""/>
          </v:shape>
        </w:pict>
      </w:r>
    </w:p>
    <w:p w14:paraId="76F550BB" w14:textId="77777777" w:rsidR="008909DC" w:rsidRDefault="008909DC"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pPr>
    </w:p>
    <w:p w14:paraId="41BFD784" w14:textId="77777777" w:rsidR="008909DC" w:rsidRPr="00AD6F17" w:rsidRDefault="008909DC"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39446EB0" w14:textId="782C5594" w:rsidR="00DC71EC" w:rsidRPr="00AD6F17" w:rsidRDefault="00DC71EC" w:rsidP="00DC71EC">
      <w:pPr>
        <w:widowControl/>
        <w:rPr>
          <w:rFonts w:ascii="Arial" w:hAnsi="Arial" w:cs="Arial"/>
          <w:bCs/>
          <w:iCs/>
          <w:color w:val="000000"/>
          <w:szCs w:val="24"/>
        </w:rPr>
      </w:pPr>
    </w:p>
    <w:p w14:paraId="115723A4" w14:textId="77777777" w:rsidR="00DC71EC" w:rsidRPr="00AD6F17" w:rsidRDefault="00DC71EC" w:rsidP="00DC71EC">
      <w:pPr>
        <w:widowControl/>
        <w:rPr>
          <w:rFonts w:ascii="Arial" w:hAnsi="Arial" w:cs="Arial"/>
          <w:bCs/>
          <w:iCs/>
          <w:color w:val="000000"/>
          <w:szCs w:val="24"/>
        </w:rPr>
      </w:pPr>
    </w:p>
    <w:p w14:paraId="56FF0BEA" w14:textId="77777777" w:rsidR="00DC71EC" w:rsidRPr="00AD6F17" w:rsidRDefault="00DC71EC" w:rsidP="00EA5E74">
      <w:pPr>
        <w:pStyle w:val="ListParagraph"/>
        <w:widowControl/>
        <w:numPr>
          <w:ilvl w:val="2"/>
          <w:numId w:val="4"/>
        </w:numPr>
        <w:ind w:left="0" w:firstLine="0"/>
        <w:rPr>
          <w:rFonts w:ascii="Arial" w:hAnsi="Arial" w:cs="Arial"/>
          <w:b/>
          <w:iCs/>
          <w:color w:val="000000"/>
          <w:szCs w:val="24"/>
        </w:rPr>
      </w:pPr>
      <w:r w:rsidRPr="00AD6F17">
        <w:rPr>
          <w:rFonts w:ascii="Arial" w:hAnsi="Arial" w:cs="Arial"/>
          <w:b/>
          <w:iCs/>
          <w:color w:val="000000"/>
          <w:szCs w:val="24"/>
        </w:rPr>
        <w:t>Milestones</w:t>
      </w:r>
    </w:p>
    <w:p w14:paraId="1178F8D6" w14:textId="77777777" w:rsidR="00DC71EC" w:rsidRPr="00AD6F17" w:rsidRDefault="00DC71EC" w:rsidP="00DC71EC">
      <w:pPr>
        <w:pStyle w:val="ListParagraph"/>
        <w:widowControl/>
        <w:ind w:left="0"/>
        <w:rPr>
          <w:rFonts w:ascii="Arial" w:hAnsi="Arial" w:cs="Arial"/>
          <w:b/>
          <w:iCs/>
          <w:color w:val="000000"/>
          <w:szCs w:val="24"/>
        </w:rPr>
      </w:pPr>
    </w:p>
    <w:p w14:paraId="68EEE1A3" w14:textId="77777777" w:rsidR="00DC71EC" w:rsidRPr="00AD6F17" w:rsidRDefault="00DC71EC" w:rsidP="00DC71EC">
      <w:pPr>
        <w:pStyle w:val="ListParagraph"/>
        <w:widowControl/>
        <w:ind w:left="0"/>
        <w:rPr>
          <w:rFonts w:ascii="Arial" w:hAnsi="Arial" w:cs="Arial"/>
          <w:bCs/>
          <w:iCs/>
          <w:color w:val="000000"/>
          <w:szCs w:val="24"/>
        </w:rPr>
      </w:pPr>
      <w:r w:rsidRPr="00AD6F17">
        <w:rPr>
          <w:rFonts w:ascii="Arial" w:hAnsi="Arial" w:cs="Arial"/>
          <w:b/>
          <w:iCs/>
          <w:color w:val="000000"/>
          <w:szCs w:val="24"/>
        </w:rPr>
        <w:t xml:space="preserve">2.4.10.1 </w:t>
      </w:r>
      <w:r w:rsidRPr="00AD6F17">
        <w:rPr>
          <w:rFonts w:ascii="Arial" w:hAnsi="Arial" w:cs="Arial"/>
          <w:bCs/>
          <w:iCs/>
          <w:color w:val="000000"/>
          <w:szCs w:val="24"/>
        </w:rPr>
        <w:t>Identify the deliverables / milestones that your company would include in this project.</w:t>
      </w:r>
    </w:p>
    <w:p w14:paraId="2F531763" w14:textId="77777777" w:rsidR="00DC71EC" w:rsidRPr="00AD6F17" w:rsidRDefault="00DC71EC" w:rsidP="00DC71EC">
      <w:pPr>
        <w:widowControl/>
        <w:rPr>
          <w:rFonts w:ascii="Arial" w:hAnsi="Arial" w:cs="Arial"/>
          <w:bCs/>
          <w:iCs/>
          <w:color w:val="000000"/>
          <w:szCs w:val="24"/>
        </w:rPr>
      </w:pPr>
    </w:p>
    <w:p w14:paraId="1D386739" w14:textId="77777777" w:rsidR="0038142D" w:rsidRPr="007B0AE5" w:rsidRDefault="0038142D" w:rsidP="0038142D">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7B0AE5">
        <w:rPr>
          <w:rFonts w:ascii="Arial" w:hAnsi="Arial" w:cs="Arial"/>
        </w:rPr>
        <w:t>ENA tracks several milestones depending on the need on a site-by-site basis. The typical milestones for a project of this size and scope would include the following:</w:t>
      </w:r>
    </w:p>
    <w:p w14:paraId="17DCBA92" w14:textId="77777777" w:rsidR="0038142D" w:rsidRPr="007B0AE5" w:rsidRDefault="0038142D" w:rsidP="0038142D">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09EE23BF" w14:textId="77777777" w:rsidR="0038142D" w:rsidRPr="007B0AE5" w:rsidRDefault="0038142D" w:rsidP="0038142D">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u w:val="single"/>
        </w:rPr>
      </w:pPr>
      <w:r w:rsidRPr="007B0AE5">
        <w:rPr>
          <w:rFonts w:ascii="Arial" w:hAnsi="Arial" w:cs="Arial"/>
          <w:u w:val="single"/>
        </w:rPr>
        <w:t>New Circuit Installations:</w:t>
      </w:r>
    </w:p>
    <w:p w14:paraId="0FDE0C6A" w14:textId="77777777" w:rsidR="0038142D" w:rsidRPr="007B0AE5" w:rsidRDefault="0038142D" w:rsidP="00EA5E74">
      <w:pPr>
        <w:numPr>
          <w:ilvl w:val="0"/>
          <w:numId w:val="24"/>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7B0AE5">
        <w:rPr>
          <w:rFonts w:ascii="Arial" w:hAnsi="Arial" w:cs="Arial"/>
        </w:rPr>
        <w:t>Site Survey Status</w:t>
      </w:r>
    </w:p>
    <w:p w14:paraId="548EF08F" w14:textId="77777777" w:rsidR="0038142D" w:rsidRPr="007B0AE5" w:rsidRDefault="0038142D" w:rsidP="00EA5E74">
      <w:pPr>
        <w:numPr>
          <w:ilvl w:val="0"/>
          <w:numId w:val="24"/>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7B0AE5">
        <w:rPr>
          <w:rFonts w:ascii="Arial" w:hAnsi="Arial" w:cs="Arial"/>
        </w:rPr>
        <w:t>Permit Status</w:t>
      </w:r>
    </w:p>
    <w:p w14:paraId="0AAF84AE" w14:textId="77777777" w:rsidR="0038142D" w:rsidRPr="007B0AE5" w:rsidRDefault="0038142D" w:rsidP="00EA5E74">
      <w:pPr>
        <w:numPr>
          <w:ilvl w:val="0"/>
          <w:numId w:val="24"/>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7B0AE5">
        <w:rPr>
          <w:rFonts w:ascii="Arial" w:hAnsi="Arial" w:cs="Arial"/>
        </w:rPr>
        <w:t>Construction Status</w:t>
      </w:r>
    </w:p>
    <w:p w14:paraId="0A81BBD0" w14:textId="77777777" w:rsidR="0038142D" w:rsidRPr="007B0AE5" w:rsidRDefault="0038142D" w:rsidP="00EA5E74">
      <w:pPr>
        <w:numPr>
          <w:ilvl w:val="0"/>
          <w:numId w:val="24"/>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7B0AE5">
        <w:rPr>
          <w:rFonts w:ascii="Arial" w:hAnsi="Arial" w:cs="Arial"/>
        </w:rPr>
        <w:t>Circuit Completion Status</w:t>
      </w:r>
    </w:p>
    <w:p w14:paraId="2E0EE1AC" w14:textId="77777777" w:rsidR="0038142D" w:rsidRPr="007B0AE5" w:rsidRDefault="0038142D" w:rsidP="00EA5E74">
      <w:pPr>
        <w:numPr>
          <w:ilvl w:val="0"/>
          <w:numId w:val="24"/>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7B0AE5">
        <w:rPr>
          <w:rFonts w:ascii="Arial" w:hAnsi="Arial" w:cs="Arial"/>
        </w:rPr>
        <w:t>Activation Status</w:t>
      </w:r>
    </w:p>
    <w:p w14:paraId="0BF4456D" w14:textId="77777777" w:rsidR="0038142D" w:rsidRPr="007B0AE5" w:rsidRDefault="0038142D" w:rsidP="0038142D">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35181415" w14:textId="77777777" w:rsidR="0038142D" w:rsidRPr="007B0AE5" w:rsidRDefault="0038142D" w:rsidP="0038142D">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u w:val="single"/>
        </w:rPr>
      </w:pPr>
      <w:r w:rsidRPr="007B0AE5">
        <w:rPr>
          <w:rFonts w:ascii="Arial" w:hAnsi="Arial" w:cs="Arial"/>
          <w:u w:val="single"/>
        </w:rPr>
        <w:t>Existing Circuit Upgrade:</w:t>
      </w:r>
    </w:p>
    <w:p w14:paraId="77C726EB" w14:textId="77777777" w:rsidR="0038142D" w:rsidRPr="007B0AE5" w:rsidRDefault="0038142D" w:rsidP="00EA5E74">
      <w:pPr>
        <w:numPr>
          <w:ilvl w:val="0"/>
          <w:numId w:val="24"/>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7B0AE5">
        <w:rPr>
          <w:rFonts w:ascii="Arial" w:hAnsi="Arial" w:cs="Arial"/>
        </w:rPr>
        <w:t>Underlying Capacity Status</w:t>
      </w:r>
    </w:p>
    <w:p w14:paraId="2E2CF58A" w14:textId="77777777" w:rsidR="0038142D" w:rsidRPr="007B0AE5" w:rsidRDefault="0038142D" w:rsidP="00EA5E74">
      <w:pPr>
        <w:numPr>
          <w:ilvl w:val="0"/>
          <w:numId w:val="24"/>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7B0AE5">
        <w:rPr>
          <w:rFonts w:ascii="Arial" w:hAnsi="Arial" w:cs="Arial"/>
        </w:rPr>
        <w:t>Circuit Upgrade Status</w:t>
      </w:r>
    </w:p>
    <w:p w14:paraId="0DD485D4" w14:textId="77777777" w:rsidR="0038142D" w:rsidRPr="007B0AE5" w:rsidRDefault="0038142D" w:rsidP="00EA5E74">
      <w:pPr>
        <w:numPr>
          <w:ilvl w:val="0"/>
          <w:numId w:val="24"/>
        </w:num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7B0AE5">
        <w:rPr>
          <w:rFonts w:ascii="Arial" w:hAnsi="Arial" w:cs="Arial"/>
        </w:rPr>
        <w:t>Activation Status</w:t>
      </w:r>
    </w:p>
    <w:p w14:paraId="2D1ECF90" w14:textId="77777777" w:rsidR="0038142D" w:rsidRPr="007B0AE5" w:rsidRDefault="0038142D" w:rsidP="0038142D">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71D85923" w14:textId="21B3E84B" w:rsidR="001E072B" w:rsidRPr="007B0AE5" w:rsidRDefault="0038142D"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7B0AE5">
        <w:rPr>
          <w:rFonts w:ascii="Arial" w:hAnsi="Arial" w:cs="Arial"/>
        </w:rPr>
        <w:t>In addition to tracking these milestones for each in scope location, ENA tracks projected and actual key dates surrounding each of these milestones. All information is available within the project status dashboard and project status tracker. Upon award, ENA will work with the ISL to determine the mutually agreed upon milestones to report against to ensure all stakeholders have the visibility needed to fully understand the current project status.</w:t>
      </w:r>
    </w:p>
    <w:p w14:paraId="21B4FD65" w14:textId="3243E5EC" w:rsidR="00DC71EC" w:rsidRPr="00AD6F17" w:rsidRDefault="00DC71EC" w:rsidP="00DC71EC">
      <w:pPr>
        <w:widowControl/>
        <w:rPr>
          <w:rFonts w:ascii="Arial" w:hAnsi="Arial" w:cs="Arial"/>
          <w:bCs/>
          <w:iCs/>
          <w:color w:val="000000"/>
          <w:szCs w:val="24"/>
        </w:rPr>
      </w:pPr>
    </w:p>
    <w:p w14:paraId="3769C9A8" w14:textId="77777777" w:rsidR="00DC71EC" w:rsidRPr="00AD6F17" w:rsidRDefault="00DC71EC" w:rsidP="00DC71EC">
      <w:pPr>
        <w:widowControl/>
        <w:rPr>
          <w:rFonts w:ascii="Arial" w:hAnsi="Arial" w:cs="Arial"/>
          <w:bCs/>
          <w:iCs/>
          <w:color w:val="000000"/>
          <w:szCs w:val="24"/>
        </w:rPr>
      </w:pPr>
    </w:p>
    <w:p w14:paraId="706A142F" w14:textId="1370FFBD" w:rsidR="00DC71EC" w:rsidRPr="00AD6F17" w:rsidRDefault="00DC71EC" w:rsidP="00EA5E74">
      <w:pPr>
        <w:pStyle w:val="ListParagraph"/>
        <w:widowControl/>
        <w:numPr>
          <w:ilvl w:val="2"/>
          <w:numId w:val="4"/>
        </w:numPr>
        <w:ind w:left="0" w:firstLine="0"/>
        <w:rPr>
          <w:rFonts w:ascii="Arial" w:hAnsi="Arial" w:cs="Arial"/>
          <w:b/>
          <w:color w:val="000000"/>
        </w:rPr>
      </w:pPr>
      <w:r>
        <w:rPr>
          <w:rFonts w:ascii="Arial" w:hAnsi="Arial" w:cs="Arial"/>
          <w:b/>
          <w:color w:val="000000"/>
        </w:rPr>
        <w:t>Training</w:t>
      </w:r>
    </w:p>
    <w:p w14:paraId="30954D54" w14:textId="77777777" w:rsidR="00DC71EC" w:rsidRPr="00AD6F17" w:rsidRDefault="00DC71EC" w:rsidP="00DC71EC">
      <w:pPr>
        <w:pStyle w:val="ListParagraph"/>
        <w:widowControl/>
        <w:ind w:left="0"/>
        <w:rPr>
          <w:rFonts w:ascii="Arial" w:hAnsi="Arial" w:cs="Arial"/>
          <w:b/>
          <w:iCs/>
          <w:color w:val="000000"/>
          <w:szCs w:val="24"/>
        </w:rPr>
      </w:pPr>
    </w:p>
    <w:p w14:paraId="6AC46BE6" w14:textId="3CB5D918" w:rsidR="00DC71EC" w:rsidRPr="00AD6F17" w:rsidRDefault="00DC71EC" w:rsidP="00DC71EC">
      <w:pPr>
        <w:pStyle w:val="ListParagraph"/>
        <w:widowControl/>
        <w:ind w:left="0"/>
        <w:rPr>
          <w:rFonts w:ascii="Arial" w:hAnsi="Arial" w:cs="Arial"/>
          <w:b/>
          <w:bCs/>
          <w:color w:val="000000"/>
        </w:rPr>
      </w:pPr>
      <w:r>
        <w:rPr>
          <w:rFonts w:ascii="Arial" w:hAnsi="Arial" w:cs="Arial"/>
          <w:b/>
          <w:color w:val="000000"/>
        </w:rPr>
        <w:t xml:space="preserve">2.4.11.1 </w:t>
      </w:r>
      <w:r>
        <w:rPr>
          <w:rFonts w:ascii="Arial" w:hAnsi="Arial" w:cs="Arial"/>
          <w:color w:val="000000"/>
        </w:rPr>
        <w:t>Describe your company’s high-level training strategy / plan.</w:t>
      </w:r>
    </w:p>
    <w:p w14:paraId="0C6C5556" w14:textId="77777777" w:rsidR="00DC71EC" w:rsidRPr="00AD6F17" w:rsidRDefault="00DC71EC" w:rsidP="00DC71EC">
      <w:pPr>
        <w:pStyle w:val="ListParagraph"/>
        <w:widowControl/>
        <w:ind w:left="0"/>
        <w:rPr>
          <w:rFonts w:ascii="Arial" w:hAnsi="Arial" w:cs="Arial"/>
          <w:bCs/>
          <w:iCs/>
          <w:color w:val="000000"/>
          <w:szCs w:val="24"/>
        </w:rPr>
      </w:pPr>
    </w:p>
    <w:p w14:paraId="34F067D2" w14:textId="18D038B0" w:rsidR="008909DC" w:rsidRDefault="008909DC"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pPr>
    </w:p>
    <w:p w14:paraId="74B32631" w14:textId="55B554E3" w:rsidR="008909DC" w:rsidRPr="008520AF" w:rsidRDefault="007E276E"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8520AF">
        <w:rPr>
          <w:rFonts w:ascii="Arial" w:hAnsi="Arial" w:cs="Arial"/>
        </w:rPr>
        <w:t xml:space="preserve">As part of our IaaS approach, ENA includes live remote training, as well as on-demand user guides, tutorials, and videos for all ENA solutions and services. ENA strives to provide our customers with the tools they need to make informed decisions about their network, to troubleshoot issues quickly, and to continuously improve their technology environment and strategy. Our role is to provide excellent training, through a variety of learning modes, </w:t>
      </w:r>
      <w:r w:rsidR="00924661" w:rsidRPr="008520AF">
        <w:rPr>
          <w:rFonts w:ascii="Arial" w:hAnsi="Arial" w:cs="Arial"/>
        </w:rPr>
        <w:t>to ensure</w:t>
      </w:r>
      <w:r w:rsidRPr="008520AF">
        <w:rPr>
          <w:rFonts w:ascii="Arial" w:hAnsi="Arial" w:cs="Arial"/>
        </w:rPr>
        <w:t xml:space="preserve"> customers are empowered to do just that.</w:t>
      </w:r>
    </w:p>
    <w:p w14:paraId="19547861" w14:textId="589ACF3E" w:rsidR="007E276E" w:rsidRPr="008520AF" w:rsidRDefault="007E276E"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460D6B98" w14:textId="2F730162" w:rsidR="007E276E" w:rsidRPr="008520AF" w:rsidRDefault="007E276E"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8520AF">
        <w:rPr>
          <w:rFonts w:ascii="Arial" w:hAnsi="Arial" w:cs="Arial"/>
        </w:rPr>
        <w:t>Training for users is provided during an implementation project, typically via remote sessions with identified customer users. From there, customers may consult ENA’s on-demand user guides, tutorials</w:t>
      </w:r>
      <w:r w:rsidR="00BC44B1">
        <w:rPr>
          <w:rFonts w:ascii="Arial" w:hAnsi="Arial" w:cs="Arial"/>
        </w:rPr>
        <w:t>,</w:t>
      </w:r>
      <w:r w:rsidRPr="008520AF">
        <w:rPr>
          <w:rFonts w:ascii="Arial" w:hAnsi="Arial" w:cs="Arial"/>
        </w:rPr>
        <w:t xml:space="preserve"> </w:t>
      </w:r>
      <w:r w:rsidR="00BC44B1" w:rsidRPr="008520AF">
        <w:rPr>
          <w:rFonts w:ascii="Arial" w:hAnsi="Arial" w:cs="Arial"/>
        </w:rPr>
        <w:t>and videos</w:t>
      </w:r>
      <w:r w:rsidRPr="008520AF">
        <w:rPr>
          <w:rFonts w:ascii="Arial" w:hAnsi="Arial" w:cs="Arial"/>
        </w:rPr>
        <w:t xml:space="preserve"> via help.ena.com.  For additional needs, ENA will work with customers to provide additional remote training as needed and/or to provide live or in-person training on a </w:t>
      </w:r>
      <w:r w:rsidR="00BC44B1" w:rsidRPr="008520AF">
        <w:rPr>
          <w:rFonts w:ascii="Arial" w:hAnsi="Arial" w:cs="Arial"/>
        </w:rPr>
        <w:t>case-by-case</w:t>
      </w:r>
      <w:r w:rsidRPr="008520AF">
        <w:rPr>
          <w:rFonts w:ascii="Arial" w:hAnsi="Arial" w:cs="Arial"/>
        </w:rPr>
        <w:t xml:space="preserve"> basis.</w:t>
      </w:r>
    </w:p>
    <w:p w14:paraId="052CB0FE" w14:textId="17CD1752" w:rsidR="001E072B" w:rsidRPr="00AD6F17" w:rsidRDefault="001E072B"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3312849B" w14:textId="3C4D8679" w:rsidR="00DC71EC" w:rsidRPr="00AD6F17" w:rsidRDefault="00DC71EC" w:rsidP="00DC71EC">
      <w:pPr>
        <w:pStyle w:val="ListParagraph"/>
        <w:widowControl/>
        <w:ind w:left="0"/>
        <w:rPr>
          <w:rFonts w:ascii="Arial" w:hAnsi="Arial" w:cs="Arial"/>
          <w:bCs/>
          <w:iCs/>
          <w:color w:val="000000"/>
          <w:szCs w:val="24"/>
        </w:rPr>
      </w:pPr>
    </w:p>
    <w:p w14:paraId="68760945" w14:textId="77777777" w:rsidR="00DC71EC" w:rsidRPr="00AD6F17" w:rsidRDefault="00DC71EC" w:rsidP="00DC71EC">
      <w:pPr>
        <w:pStyle w:val="ListParagraph"/>
        <w:widowControl/>
        <w:ind w:left="0"/>
        <w:rPr>
          <w:rFonts w:ascii="Arial" w:hAnsi="Arial" w:cs="Arial"/>
          <w:bCs/>
          <w:iCs/>
          <w:color w:val="000000"/>
          <w:szCs w:val="24"/>
        </w:rPr>
      </w:pPr>
    </w:p>
    <w:p w14:paraId="134E898A" w14:textId="77777777" w:rsidR="00DC71EC" w:rsidRPr="00AD6F17" w:rsidRDefault="00DC71EC" w:rsidP="00DC71EC">
      <w:pPr>
        <w:widowControl/>
        <w:rPr>
          <w:rFonts w:ascii="Arial" w:hAnsi="Arial" w:cs="Arial"/>
          <w:bCs/>
          <w:iCs/>
          <w:color w:val="000000"/>
          <w:szCs w:val="24"/>
        </w:rPr>
      </w:pPr>
      <w:r w:rsidRPr="00AD6F17">
        <w:rPr>
          <w:rFonts w:ascii="Arial" w:hAnsi="Arial" w:cs="Arial"/>
          <w:b/>
          <w:iCs/>
          <w:color w:val="000000"/>
          <w:szCs w:val="24"/>
        </w:rPr>
        <w:t xml:space="preserve">2.4.11.2 </w:t>
      </w:r>
      <w:r w:rsidRPr="00AD6F17">
        <w:rPr>
          <w:rFonts w:ascii="Arial" w:hAnsi="Arial" w:cs="Arial"/>
          <w:bCs/>
          <w:iCs/>
          <w:color w:val="000000"/>
          <w:szCs w:val="24"/>
        </w:rPr>
        <w:t>Will application user training be provided and in what delivery method (e.g., instructor led on-site, instructor led remote, web-based, Computer Based Training modules, and reference materials)?</w:t>
      </w:r>
    </w:p>
    <w:p w14:paraId="46FF3512" w14:textId="77777777" w:rsidR="00DC71EC" w:rsidRPr="00AD6F17" w:rsidRDefault="00DC71EC" w:rsidP="00DC71EC">
      <w:pPr>
        <w:pStyle w:val="ListParagraph"/>
        <w:ind w:left="0"/>
        <w:rPr>
          <w:rFonts w:ascii="Arial" w:hAnsi="Arial" w:cs="Arial"/>
          <w:bCs/>
          <w:iCs/>
          <w:color w:val="000000"/>
          <w:szCs w:val="24"/>
        </w:rPr>
      </w:pPr>
    </w:p>
    <w:p w14:paraId="2D67766C" w14:textId="77777777" w:rsidR="00070999" w:rsidRPr="00BE6282" w:rsidRDefault="00070999" w:rsidP="00070999">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r w:rsidRPr="00BE6282">
        <w:rPr>
          <w:rFonts w:ascii="Arial" w:hAnsi="Arial" w:cs="Arial"/>
        </w:rPr>
        <w:t>ENA provides optional remote, live onboarding training for the ongoing support processes for all ENA’s services. Through this training, ENA’s CTAC leadership will take technology staff through the ENA support model, tools, and a live demo of the my.ENA portal and the applications customers can use to manage and view their network</w:t>
      </w:r>
    </w:p>
    <w:p w14:paraId="4C5F45EB" w14:textId="77777777" w:rsidR="008909DC" w:rsidRPr="00BE6282" w:rsidRDefault="008909DC"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rPr>
      </w:pPr>
    </w:p>
    <w:p w14:paraId="0940BAF8" w14:textId="1482D752" w:rsidR="001E072B" w:rsidRPr="00BE6282" w:rsidRDefault="00070999"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r w:rsidRPr="00BE6282">
        <w:rPr>
          <w:rFonts w:ascii="Arial" w:hAnsi="Arial" w:cs="Arial"/>
        </w:rPr>
        <w:t xml:space="preserve">In addition to the live remote training, ENA provides comprehensive help documentation, user guides, tutorials, and help videos for all our solutions and services. At </w:t>
      </w:r>
      <w:hyperlink r:id="rId46" w:history="1">
        <w:r w:rsidRPr="00BE6282">
          <w:rPr>
            <w:rStyle w:val="Hyperlink"/>
            <w:rFonts w:ascii="Arial" w:hAnsi="Arial" w:cs="Arial"/>
          </w:rPr>
          <w:t>help.ena.com</w:t>
        </w:r>
      </w:hyperlink>
      <w:r w:rsidRPr="00BE6282">
        <w:rPr>
          <w:rFonts w:ascii="Arial" w:hAnsi="Arial" w:cs="Arial"/>
        </w:rPr>
        <w:t>, customers can access recorded training and tutorials on all customer-accessible reporting, monitoring, and management tools. ENA’s CTAC is always available to answer questions, but if needed, ENA can facilitate interactive webinars to answer specific questions regarding any tool or service we offer</w:t>
      </w:r>
      <w:r w:rsidR="000F32AA" w:rsidRPr="00BE6282">
        <w:rPr>
          <w:rFonts w:ascii="Arial" w:hAnsi="Arial" w:cs="Arial"/>
        </w:rPr>
        <w:t>.</w:t>
      </w:r>
    </w:p>
    <w:p w14:paraId="47A3C762" w14:textId="39A4FB12" w:rsidR="00DC71EC" w:rsidRPr="00AD6F17" w:rsidRDefault="00DC71EC" w:rsidP="00DC71EC">
      <w:pPr>
        <w:pStyle w:val="ListParagraph"/>
        <w:ind w:left="0"/>
        <w:rPr>
          <w:rFonts w:ascii="Arial" w:hAnsi="Arial" w:cs="Arial"/>
          <w:bCs/>
          <w:iCs/>
          <w:color w:val="000000"/>
          <w:szCs w:val="24"/>
        </w:rPr>
      </w:pPr>
    </w:p>
    <w:p w14:paraId="7124DE41" w14:textId="77777777" w:rsidR="00DC71EC" w:rsidRPr="00AD6F17" w:rsidRDefault="00DC71EC" w:rsidP="00DC71EC">
      <w:pPr>
        <w:pStyle w:val="ListParagraph"/>
        <w:ind w:left="0"/>
        <w:rPr>
          <w:rFonts w:ascii="Arial" w:hAnsi="Arial" w:cs="Arial"/>
          <w:bCs/>
          <w:iCs/>
          <w:color w:val="000000"/>
          <w:szCs w:val="24"/>
        </w:rPr>
      </w:pPr>
    </w:p>
    <w:p w14:paraId="2E6F53C8" w14:textId="28EC2ADD" w:rsidR="00DC71EC" w:rsidRPr="00AD6F17" w:rsidRDefault="00DC71EC" w:rsidP="00DC71EC">
      <w:pPr>
        <w:widowControl/>
        <w:rPr>
          <w:rFonts w:ascii="Arial" w:hAnsi="Arial" w:cs="Arial"/>
          <w:bCs/>
          <w:iCs/>
          <w:color w:val="000000"/>
          <w:szCs w:val="24"/>
        </w:rPr>
      </w:pPr>
      <w:r w:rsidRPr="00AD6F17">
        <w:rPr>
          <w:rFonts w:ascii="Arial" w:hAnsi="Arial" w:cs="Arial"/>
          <w:b/>
          <w:iCs/>
          <w:color w:val="000000"/>
          <w:szCs w:val="24"/>
        </w:rPr>
        <w:t xml:space="preserve">2.4.11.3 </w:t>
      </w:r>
      <w:r w:rsidRPr="00AD6F17">
        <w:rPr>
          <w:rFonts w:ascii="Arial" w:hAnsi="Arial" w:cs="Arial"/>
          <w:bCs/>
          <w:iCs/>
          <w:color w:val="000000"/>
          <w:szCs w:val="24"/>
        </w:rPr>
        <w:t>What training model will be used for application users if instructor-led training is chosen (respondent trained, train-the-trainer, combination)?</w:t>
      </w:r>
    </w:p>
    <w:p w14:paraId="4C83DAEF" w14:textId="21F6DE34" w:rsidR="00CA3F2F" w:rsidRPr="008520AF" w:rsidRDefault="00A65BBD"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szCs w:val="24"/>
        </w:rPr>
      </w:pPr>
      <w:r w:rsidRPr="008520AF">
        <w:rPr>
          <w:rStyle w:val="cf01"/>
          <w:rFonts w:ascii="Arial" w:hAnsi="Arial" w:cs="Arial"/>
          <w:sz w:val="24"/>
          <w:szCs w:val="24"/>
        </w:rPr>
        <w:t>ENA's live training is designed for all technology staff</w:t>
      </w:r>
      <w:r w:rsidR="00CA3F2F" w:rsidRPr="008520AF">
        <w:rPr>
          <w:rFonts w:ascii="Arial" w:hAnsi="Arial" w:cs="Arial"/>
          <w:szCs w:val="24"/>
        </w:rPr>
        <w:t xml:space="preserve"> and can </w:t>
      </w:r>
      <w:r w:rsidRPr="008520AF">
        <w:rPr>
          <w:rFonts w:ascii="Arial" w:hAnsi="Arial" w:cs="Arial"/>
          <w:szCs w:val="24"/>
        </w:rPr>
        <w:t xml:space="preserve">be </w:t>
      </w:r>
      <w:r w:rsidR="00CA3F2F" w:rsidRPr="008520AF">
        <w:rPr>
          <w:rFonts w:ascii="Arial" w:hAnsi="Arial" w:cs="Arial"/>
          <w:szCs w:val="24"/>
        </w:rPr>
        <w:t>customized to meet your needs.</w:t>
      </w:r>
    </w:p>
    <w:p w14:paraId="0BB37DD9" w14:textId="77777777" w:rsidR="008909DC" w:rsidRDefault="008909DC"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pPr>
    </w:p>
    <w:p w14:paraId="25151C01" w14:textId="77777777" w:rsidR="008909DC" w:rsidRDefault="008909DC"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pPr>
    </w:p>
    <w:p w14:paraId="6229EC06" w14:textId="35E0241C" w:rsidR="001E072B" w:rsidRPr="00AD6F17" w:rsidRDefault="001E072B" w:rsidP="001E072B">
      <w:pPr>
        <w:pBdr>
          <w:top w:val="single" w:sz="4" w:space="1" w:color="auto"/>
          <w:left w:val="single" w:sz="4" w:space="4" w:color="auto"/>
          <w:bottom w:val="single" w:sz="4" w:space="1" w:color="auto"/>
          <w:right w:val="single" w:sz="4" w:space="4" w:color="auto"/>
        </w:pBdr>
        <w:shd w:val="clear" w:color="auto" w:fill="FFFFCC"/>
        <w:tabs>
          <w:tab w:val="left" w:pos="54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Cs w:val="24"/>
        </w:rPr>
      </w:pPr>
    </w:p>
    <w:p w14:paraId="6710943D" w14:textId="2A38DAAD" w:rsidR="00DC71EC" w:rsidRPr="00AD6F17" w:rsidRDefault="00DC71EC" w:rsidP="00DC71EC">
      <w:pPr>
        <w:rPr>
          <w:rFonts w:ascii="Arial" w:hAnsi="Arial" w:cs="Arial"/>
          <w:color w:val="000000"/>
          <w:szCs w:val="24"/>
        </w:rPr>
      </w:pPr>
    </w:p>
    <w:p w14:paraId="0213D52F" w14:textId="77777777" w:rsidR="00DC71EC" w:rsidRPr="00AD6F17" w:rsidRDefault="00DC71EC" w:rsidP="00DC71EC">
      <w:pPr>
        <w:rPr>
          <w:rFonts w:ascii="Arial" w:hAnsi="Arial" w:cs="Arial"/>
          <w:color w:val="000000"/>
          <w:szCs w:val="24"/>
        </w:rPr>
      </w:pPr>
    </w:p>
    <w:p w14:paraId="4DE62A90" w14:textId="77777777" w:rsidR="00DC71EC" w:rsidRPr="00DC71EC" w:rsidRDefault="00DC71EC" w:rsidP="00DC71EC">
      <w:pPr>
        <w:jc w:val="right"/>
        <w:rPr>
          <w:rFonts w:ascii="Arial" w:hAnsi="Arial" w:cs="Arial"/>
          <w:szCs w:val="24"/>
        </w:rPr>
      </w:pPr>
    </w:p>
    <w:sectPr w:rsidR="00DC71EC" w:rsidRPr="00DC71EC" w:rsidSect="002308E6">
      <w:headerReference w:type="default" r:id="rId47"/>
      <w:footerReference w:type="default" r:id="rId48"/>
      <w:pgSz w:w="12240" w:h="15840"/>
      <w:pgMar w:top="1440" w:right="1800" w:bottom="1440" w:left="180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88ABA0" w14:textId="77777777" w:rsidR="00DA76D2" w:rsidRDefault="00DA76D2" w:rsidP="002308E6">
      <w:r>
        <w:separator/>
      </w:r>
    </w:p>
  </w:endnote>
  <w:endnote w:type="continuationSeparator" w:id="0">
    <w:p w14:paraId="5F1FBF3C" w14:textId="77777777" w:rsidR="00DA76D2" w:rsidRDefault="00DA76D2" w:rsidP="002308E6">
      <w:r>
        <w:continuationSeparator/>
      </w:r>
    </w:p>
  </w:endnote>
  <w:endnote w:type="continuationNotice" w:id="1">
    <w:p w14:paraId="52024478" w14:textId="77777777" w:rsidR="00DA76D2" w:rsidRDefault="00DA76D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w:altName w:val="Courier New"/>
    <w:panose1 w:val="02070409020205020404"/>
    <w:charset w:val="00"/>
    <w:family w:val="modern"/>
    <w:notTrueType/>
    <w:pitch w:val="fixed"/>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C9C395" w14:textId="77777777" w:rsidR="00405711" w:rsidRPr="00BB52B4" w:rsidRDefault="00405711">
    <w:pPr>
      <w:pStyle w:val="Footer"/>
      <w:jc w:val="center"/>
      <w:rPr>
        <w:rFonts w:ascii="Calibri" w:hAnsi="Calibri" w:cs="Calibri"/>
      </w:rPr>
    </w:pPr>
    <w:r w:rsidRPr="00BB52B4">
      <w:rPr>
        <w:rFonts w:ascii="Calibri" w:hAnsi="Calibri" w:cs="Calibri"/>
        <w:sz w:val="20"/>
      </w:rPr>
      <w:t xml:space="preserve">Page </w:t>
    </w:r>
    <w:r w:rsidRPr="00BB52B4">
      <w:rPr>
        <w:rFonts w:ascii="Calibri" w:hAnsi="Calibri" w:cs="Calibri"/>
        <w:b/>
        <w:sz w:val="20"/>
        <w:szCs w:val="24"/>
      </w:rPr>
      <w:fldChar w:fldCharType="begin"/>
    </w:r>
    <w:r w:rsidRPr="00BB52B4">
      <w:rPr>
        <w:rFonts w:ascii="Calibri" w:hAnsi="Calibri" w:cs="Calibri"/>
        <w:b/>
        <w:sz w:val="20"/>
      </w:rPr>
      <w:instrText xml:space="preserve"> PAGE </w:instrText>
    </w:r>
    <w:r w:rsidRPr="00BB52B4">
      <w:rPr>
        <w:rFonts w:ascii="Calibri" w:hAnsi="Calibri" w:cs="Calibri"/>
        <w:b/>
        <w:sz w:val="20"/>
        <w:szCs w:val="24"/>
      </w:rPr>
      <w:fldChar w:fldCharType="separate"/>
    </w:r>
    <w:r w:rsidR="000B38F5">
      <w:rPr>
        <w:rFonts w:ascii="Calibri" w:hAnsi="Calibri" w:cs="Calibri"/>
        <w:b/>
        <w:noProof/>
        <w:sz w:val="20"/>
      </w:rPr>
      <w:t>2</w:t>
    </w:r>
    <w:r w:rsidRPr="00BB52B4">
      <w:rPr>
        <w:rFonts w:ascii="Calibri" w:hAnsi="Calibri" w:cs="Calibri"/>
        <w:b/>
        <w:sz w:val="20"/>
        <w:szCs w:val="24"/>
      </w:rPr>
      <w:fldChar w:fldCharType="end"/>
    </w:r>
    <w:r w:rsidRPr="00BB52B4">
      <w:rPr>
        <w:rFonts w:ascii="Calibri" w:hAnsi="Calibri" w:cs="Calibri"/>
        <w:sz w:val="20"/>
      </w:rPr>
      <w:t xml:space="preserve"> of </w:t>
    </w:r>
    <w:r w:rsidRPr="00BB52B4">
      <w:rPr>
        <w:rFonts w:ascii="Calibri" w:hAnsi="Calibri" w:cs="Calibri"/>
        <w:b/>
        <w:sz w:val="20"/>
        <w:szCs w:val="24"/>
      </w:rPr>
      <w:fldChar w:fldCharType="begin"/>
    </w:r>
    <w:r w:rsidRPr="00BB52B4">
      <w:rPr>
        <w:rFonts w:ascii="Calibri" w:hAnsi="Calibri" w:cs="Calibri"/>
        <w:b/>
        <w:sz w:val="20"/>
      </w:rPr>
      <w:instrText xml:space="preserve"> NUMPAGES  </w:instrText>
    </w:r>
    <w:r w:rsidRPr="00BB52B4">
      <w:rPr>
        <w:rFonts w:ascii="Calibri" w:hAnsi="Calibri" w:cs="Calibri"/>
        <w:b/>
        <w:sz w:val="20"/>
        <w:szCs w:val="24"/>
      </w:rPr>
      <w:fldChar w:fldCharType="separate"/>
    </w:r>
    <w:r w:rsidR="000B38F5">
      <w:rPr>
        <w:rFonts w:ascii="Calibri" w:hAnsi="Calibri" w:cs="Calibri"/>
        <w:b/>
        <w:noProof/>
        <w:sz w:val="20"/>
      </w:rPr>
      <w:t>3</w:t>
    </w:r>
    <w:r w:rsidRPr="00BB52B4">
      <w:rPr>
        <w:rFonts w:ascii="Calibri" w:hAnsi="Calibri" w:cs="Calibri"/>
        <w:b/>
        <w:sz w:val="20"/>
        <w:szCs w:val="24"/>
      </w:rPr>
      <w:fldChar w:fldCharType="end"/>
    </w:r>
  </w:p>
  <w:p w14:paraId="22610B90" w14:textId="77777777" w:rsidR="00405711" w:rsidRDefault="0040571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FFA320" w14:textId="77777777" w:rsidR="00DA76D2" w:rsidRDefault="00DA76D2" w:rsidP="002308E6">
      <w:r>
        <w:separator/>
      </w:r>
    </w:p>
  </w:footnote>
  <w:footnote w:type="continuationSeparator" w:id="0">
    <w:p w14:paraId="3A1A2C32" w14:textId="77777777" w:rsidR="00DA76D2" w:rsidRDefault="00DA76D2" w:rsidP="002308E6">
      <w:r>
        <w:continuationSeparator/>
      </w:r>
    </w:p>
  </w:footnote>
  <w:footnote w:type="continuationNotice" w:id="1">
    <w:p w14:paraId="3919B819" w14:textId="77777777" w:rsidR="00DA76D2" w:rsidRDefault="00DA76D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36FEC8" w14:textId="77777777" w:rsidR="00405711" w:rsidRPr="00BB52B4" w:rsidRDefault="00405711">
    <w:pPr>
      <w:pStyle w:val="Header"/>
      <w:rPr>
        <w:rFonts w:ascii="Calibri" w:hAnsi="Calibri" w:cs="Calibri"/>
        <w:sz w:val="20"/>
      </w:rPr>
    </w:pPr>
    <w:r w:rsidRPr="00B26E80">
      <w:rPr>
        <w:rFonts w:ascii="Calibri" w:hAnsi="Calibri" w:cs="Calibri"/>
        <w:sz w:val="20"/>
      </w:rPr>
      <w:t xml:space="preserve">RFP </w:t>
    </w:r>
    <w:r w:rsidR="00B850AF">
      <w:rPr>
        <w:rFonts w:ascii="Calibri" w:hAnsi="Calibri" w:cs="Calibri"/>
        <w:color w:val="FF0000"/>
        <w:sz w:val="20"/>
      </w:rPr>
      <w:t>23-72538</w:t>
    </w:r>
    <w:r w:rsidRPr="00BB52B4">
      <w:rPr>
        <w:rFonts w:ascii="Calibri" w:hAnsi="Calibri" w:cs="Calibri"/>
        <w:sz w:val="20"/>
      </w:rPr>
      <w:tab/>
      <w:t>Technical Proposal</w:t>
    </w:r>
    <w:r w:rsidRPr="00BB52B4">
      <w:rPr>
        <w:rFonts w:ascii="Calibri" w:hAnsi="Calibri" w:cs="Calibri"/>
        <w:sz w:val="20"/>
      </w:rPr>
      <w:tab/>
      <w:t>Attachment F</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7C26FB"/>
    <w:multiLevelType w:val="hybridMultilevel"/>
    <w:tmpl w:val="41E08A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56B6E3B"/>
    <w:multiLevelType w:val="hybridMultilevel"/>
    <w:tmpl w:val="4BD82F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57E4824"/>
    <w:multiLevelType w:val="hybridMultilevel"/>
    <w:tmpl w:val="9754F8AE"/>
    <w:lvl w:ilvl="0" w:tplc="26D2D3DE">
      <w:start w:val="1"/>
      <w:numFmt w:val="bullet"/>
      <w:lvlText w:val=""/>
      <w:lvlJc w:val="left"/>
      <w:pPr>
        <w:ind w:left="720" w:hanging="360"/>
      </w:pPr>
      <w:rPr>
        <w:rFonts w:ascii="Symbol" w:hAnsi="Symbol" w:hint="default"/>
        <w:u w:color="0000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6CB1845"/>
    <w:multiLevelType w:val="hybridMultilevel"/>
    <w:tmpl w:val="7320F728"/>
    <w:lvl w:ilvl="0" w:tplc="6FA0D15A">
      <w:start w:val="1"/>
      <w:numFmt w:val="bullet"/>
      <w:pStyle w:val="RFPBullet1"/>
      <w:lvlText w:val=""/>
      <w:lvlJc w:val="left"/>
      <w:pPr>
        <w:ind w:left="900" w:hanging="360"/>
      </w:pPr>
      <w:rPr>
        <w:rFonts w:ascii="Wingdings" w:hAnsi="Wingdings" w:hint="default"/>
        <w:color w:val="2888A0"/>
        <w:sz w:val="16"/>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pStyle w:val="RFPBullet4"/>
      <w:lvlText w:val=""/>
      <w:lvlJc w:val="left"/>
      <w:pPr>
        <w:ind w:left="3240" w:hanging="360"/>
      </w:pPr>
      <w:rPr>
        <w:rFonts w:ascii="Symbol" w:hAnsi="Symbol" w:hint="default"/>
      </w:rPr>
    </w:lvl>
    <w:lvl w:ilvl="4" w:tplc="04090003" w:tentative="1">
      <w:start w:val="1"/>
      <w:numFmt w:val="bullet"/>
      <w:pStyle w:val="RFPBullet5"/>
      <w:lvlText w:val="o"/>
      <w:lvlJc w:val="left"/>
      <w:pPr>
        <w:ind w:left="3960" w:hanging="360"/>
      </w:pPr>
      <w:rPr>
        <w:rFonts w:ascii="Courier New" w:hAnsi="Courier New" w:cs="Courier New" w:hint="default"/>
      </w:rPr>
    </w:lvl>
    <w:lvl w:ilvl="5" w:tplc="04090005" w:tentative="1">
      <w:start w:val="1"/>
      <w:numFmt w:val="bullet"/>
      <w:pStyle w:val="RFPBullet6"/>
      <w:lvlText w:val=""/>
      <w:lvlJc w:val="left"/>
      <w:pPr>
        <w:ind w:left="4680" w:hanging="360"/>
      </w:pPr>
      <w:rPr>
        <w:rFonts w:ascii="Wingdings" w:hAnsi="Wingdings" w:hint="default"/>
      </w:rPr>
    </w:lvl>
    <w:lvl w:ilvl="6" w:tplc="04090001" w:tentative="1">
      <w:start w:val="1"/>
      <w:numFmt w:val="bullet"/>
      <w:pStyle w:val="RFPBullet7"/>
      <w:lvlText w:val=""/>
      <w:lvlJc w:val="left"/>
      <w:pPr>
        <w:ind w:left="5400" w:hanging="360"/>
      </w:pPr>
      <w:rPr>
        <w:rFonts w:ascii="Symbol" w:hAnsi="Symbol" w:hint="default"/>
      </w:rPr>
    </w:lvl>
    <w:lvl w:ilvl="7" w:tplc="04090003" w:tentative="1">
      <w:start w:val="1"/>
      <w:numFmt w:val="bullet"/>
      <w:pStyle w:val="RFPBullet8"/>
      <w:lvlText w:val="o"/>
      <w:lvlJc w:val="left"/>
      <w:pPr>
        <w:ind w:left="6120" w:hanging="360"/>
      </w:pPr>
      <w:rPr>
        <w:rFonts w:ascii="Courier New" w:hAnsi="Courier New" w:cs="Courier New" w:hint="default"/>
      </w:rPr>
    </w:lvl>
    <w:lvl w:ilvl="8" w:tplc="04090005" w:tentative="1">
      <w:start w:val="1"/>
      <w:numFmt w:val="bullet"/>
      <w:pStyle w:val="RFPBullet9"/>
      <w:lvlText w:val=""/>
      <w:lvlJc w:val="left"/>
      <w:pPr>
        <w:ind w:left="6840" w:hanging="360"/>
      </w:pPr>
      <w:rPr>
        <w:rFonts w:ascii="Wingdings" w:hAnsi="Wingdings" w:hint="default"/>
      </w:rPr>
    </w:lvl>
  </w:abstractNum>
  <w:abstractNum w:abstractNumId="4" w15:restartNumberingAfterBreak="0">
    <w:nsid w:val="1C0C3BC0"/>
    <w:multiLevelType w:val="multilevel"/>
    <w:tmpl w:val="FD703FE2"/>
    <w:lvl w:ilvl="0">
      <w:start w:val="2"/>
      <w:numFmt w:val="decimal"/>
      <w:lvlText w:val="%1"/>
      <w:lvlJc w:val="left"/>
      <w:pPr>
        <w:ind w:left="660" w:hanging="660"/>
      </w:pPr>
      <w:rPr>
        <w:rFonts w:hint="default"/>
        <w:b/>
      </w:rPr>
    </w:lvl>
    <w:lvl w:ilvl="1">
      <w:start w:val="4"/>
      <w:numFmt w:val="decimal"/>
      <w:lvlText w:val="%1.%2"/>
      <w:lvlJc w:val="left"/>
      <w:pPr>
        <w:ind w:left="900" w:hanging="660"/>
      </w:pPr>
      <w:rPr>
        <w:rFonts w:hint="default"/>
        <w:b/>
      </w:rPr>
    </w:lvl>
    <w:lvl w:ilvl="2">
      <w:start w:val="9"/>
      <w:numFmt w:val="decimal"/>
      <w:lvlText w:val="%1.%2.%3"/>
      <w:lvlJc w:val="left"/>
      <w:pPr>
        <w:ind w:left="720" w:hanging="720"/>
      </w:pPr>
      <w:rPr>
        <w:rFonts w:hint="default"/>
        <w:b/>
      </w:rPr>
    </w:lvl>
    <w:lvl w:ilvl="3">
      <w:start w:val="1"/>
      <w:numFmt w:val="decimal"/>
      <w:lvlText w:val="%1.%2.%3.%4"/>
      <w:lvlJc w:val="left"/>
      <w:pPr>
        <w:ind w:left="1440" w:hanging="720"/>
      </w:pPr>
      <w:rPr>
        <w:rFonts w:hint="default"/>
        <w:b/>
      </w:rPr>
    </w:lvl>
    <w:lvl w:ilvl="4">
      <w:start w:val="1"/>
      <w:numFmt w:val="decimal"/>
      <w:lvlText w:val="%1.%2.%3.%4.%5"/>
      <w:lvlJc w:val="left"/>
      <w:pPr>
        <w:ind w:left="2040" w:hanging="1080"/>
      </w:pPr>
      <w:rPr>
        <w:rFonts w:hint="default"/>
        <w:b/>
      </w:rPr>
    </w:lvl>
    <w:lvl w:ilvl="5">
      <w:start w:val="1"/>
      <w:numFmt w:val="decimal"/>
      <w:lvlText w:val="%1.%2.%3.%4.%5.%6"/>
      <w:lvlJc w:val="left"/>
      <w:pPr>
        <w:ind w:left="2280" w:hanging="1080"/>
      </w:pPr>
      <w:rPr>
        <w:rFonts w:hint="default"/>
        <w:b/>
      </w:rPr>
    </w:lvl>
    <w:lvl w:ilvl="6">
      <w:start w:val="1"/>
      <w:numFmt w:val="decimal"/>
      <w:lvlText w:val="%1.%2.%3.%4.%5.%6.%7"/>
      <w:lvlJc w:val="left"/>
      <w:pPr>
        <w:ind w:left="2880" w:hanging="1440"/>
      </w:pPr>
      <w:rPr>
        <w:rFonts w:hint="default"/>
        <w:b/>
      </w:rPr>
    </w:lvl>
    <w:lvl w:ilvl="7">
      <w:start w:val="1"/>
      <w:numFmt w:val="decimal"/>
      <w:lvlText w:val="%1.%2.%3.%4.%5.%6.%7.%8"/>
      <w:lvlJc w:val="left"/>
      <w:pPr>
        <w:ind w:left="3120" w:hanging="1440"/>
      </w:pPr>
      <w:rPr>
        <w:rFonts w:hint="default"/>
        <w:b/>
      </w:rPr>
    </w:lvl>
    <w:lvl w:ilvl="8">
      <w:start w:val="1"/>
      <w:numFmt w:val="decimal"/>
      <w:lvlText w:val="%1.%2.%3.%4.%5.%6.%7.%8.%9"/>
      <w:lvlJc w:val="left"/>
      <w:pPr>
        <w:ind w:left="3720" w:hanging="1800"/>
      </w:pPr>
      <w:rPr>
        <w:rFonts w:hint="default"/>
        <w:b/>
      </w:rPr>
    </w:lvl>
  </w:abstractNum>
  <w:abstractNum w:abstractNumId="5" w15:restartNumberingAfterBreak="0">
    <w:nsid w:val="1D7F3C2E"/>
    <w:multiLevelType w:val="hybridMultilevel"/>
    <w:tmpl w:val="F94A13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DFC0C50"/>
    <w:multiLevelType w:val="hybridMultilevel"/>
    <w:tmpl w:val="0B366EEC"/>
    <w:lvl w:ilvl="0" w:tplc="26D2D3DE">
      <w:start w:val="1"/>
      <w:numFmt w:val="bullet"/>
      <w:lvlText w:val=""/>
      <w:lvlJc w:val="left"/>
      <w:pPr>
        <w:ind w:left="720" w:hanging="360"/>
      </w:pPr>
      <w:rPr>
        <w:rFonts w:ascii="Symbol" w:hAnsi="Symbol" w:hint="default"/>
        <w:u w:color="00008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4C7329C"/>
    <w:multiLevelType w:val="multilevel"/>
    <w:tmpl w:val="B19E8B84"/>
    <w:lvl w:ilvl="0">
      <w:start w:val="2"/>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6"/>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2C7A0155"/>
    <w:multiLevelType w:val="hybridMultilevel"/>
    <w:tmpl w:val="AA9A4D7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2594DA4"/>
    <w:multiLevelType w:val="hybridMultilevel"/>
    <w:tmpl w:val="4C001BC0"/>
    <w:lvl w:ilvl="0" w:tplc="26D2D3DE">
      <w:start w:val="1"/>
      <w:numFmt w:val="bullet"/>
      <w:lvlText w:val=""/>
      <w:lvlJc w:val="left"/>
      <w:pPr>
        <w:ind w:left="1440" w:hanging="360"/>
      </w:pPr>
      <w:rPr>
        <w:rFonts w:ascii="Symbol" w:hAnsi="Symbol" w:hint="default"/>
        <w:u w:color="0000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33D6F0D"/>
    <w:multiLevelType w:val="hybridMultilevel"/>
    <w:tmpl w:val="18F2614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EF8671B"/>
    <w:multiLevelType w:val="hybridMultilevel"/>
    <w:tmpl w:val="C2A822EC"/>
    <w:lvl w:ilvl="0" w:tplc="EF3C734E">
      <w:start w:val="1"/>
      <w:numFmt w:val="decimal"/>
      <w:pStyle w:val="Header1NoTOC"/>
      <w:lvlText w:val="%1."/>
      <w:lvlJc w:val="left"/>
      <w:pPr>
        <w:ind w:left="360" w:hanging="360"/>
      </w:pPr>
    </w:lvl>
    <w:lvl w:ilvl="1" w:tplc="1B96D3E6" w:tentative="1">
      <w:start w:val="1"/>
      <w:numFmt w:val="lowerLetter"/>
      <w:lvlText w:val="%2."/>
      <w:lvlJc w:val="left"/>
      <w:pPr>
        <w:ind w:left="1080" w:hanging="360"/>
      </w:pPr>
    </w:lvl>
    <w:lvl w:ilvl="2" w:tplc="9A567AF4" w:tentative="1">
      <w:start w:val="1"/>
      <w:numFmt w:val="lowerRoman"/>
      <w:lvlText w:val="%3."/>
      <w:lvlJc w:val="right"/>
      <w:pPr>
        <w:ind w:left="1800" w:hanging="180"/>
      </w:pPr>
    </w:lvl>
    <w:lvl w:ilvl="3" w:tplc="4E6E64F6" w:tentative="1">
      <w:start w:val="1"/>
      <w:numFmt w:val="decimal"/>
      <w:lvlText w:val="%4."/>
      <w:lvlJc w:val="left"/>
      <w:pPr>
        <w:ind w:left="2520" w:hanging="360"/>
      </w:pPr>
    </w:lvl>
    <w:lvl w:ilvl="4" w:tplc="B2E4695A" w:tentative="1">
      <w:start w:val="1"/>
      <w:numFmt w:val="lowerLetter"/>
      <w:lvlText w:val="%5."/>
      <w:lvlJc w:val="left"/>
      <w:pPr>
        <w:ind w:left="3240" w:hanging="360"/>
      </w:pPr>
    </w:lvl>
    <w:lvl w:ilvl="5" w:tplc="22FA26EE" w:tentative="1">
      <w:start w:val="1"/>
      <w:numFmt w:val="lowerRoman"/>
      <w:lvlText w:val="%6."/>
      <w:lvlJc w:val="right"/>
      <w:pPr>
        <w:ind w:left="3960" w:hanging="180"/>
      </w:pPr>
    </w:lvl>
    <w:lvl w:ilvl="6" w:tplc="DFA45178" w:tentative="1">
      <w:start w:val="1"/>
      <w:numFmt w:val="decimal"/>
      <w:lvlText w:val="%7."/>
      <w:lvlJc w:val="left"/>
      <w:pPr>
        <w:ind w:left="4680" w:hanging="360"/>
      </w:pPr>
    </w:lvl>
    <w:lvl w:ilvl="7" w:tplc="D25469C4" w:tentative="1">
      <w:start w:val="1"/>
      <w:numFmt w:val="lowerLetter"/>
      <w:lvlText w:val="%8."/>
      <w:lvlJc w:val="left"/>
      <w:pPr>
        <w:ind w:left="5400" w:hanging="360"/>
      </w:pPr>
    </w:lvl>
    <w:lvl w:ilvl="8" w:tplc="11B4A97A" w:tentative="1">
      <w:start w:val="1"/>
      <w:numFmt w:val="lowerRoman"/>
      <w:lvlText w:val="%9."/>
      <w:lvlJc w:val="right"/>
      <w:pPr>
        <w:ind w:left="6120" w:hanging="180"/>
      </w:pPr>
    </w:lvl>
  </w:abstractNum>
  <w:abstractNum w:abstractNumId="12" w15:restartNumberingAfterBreak="0">
    <w:nsid w:val="409F4930"/>
    <w:multiLevelType w:val="hybridMultilevel"/>
    <w:tmpl w:val="34061C2E"/>
    <w:lvl w:ilvl="0" w:tplc="C69242D4">
      <w:start w:val="2"/>
      <w:numFmt w:val="bullet"/>
      <w:lvlText w:val="•"/>
      <w:lvlJc w:val="left"/>
      <w:pPr>
        <w:ind w:left="5400" w:hanging="360"/>
      </w:pPr>
      <w:rPr>
        <w:rFonts w:ascii="Times New Roman" w:eastAsia="Times New Roman" w:hAnsi="Times New Roman" w:cs="Times New Roman" w:hint="default"/>
      </w:rPr>
    </w:lvl>
    <w:lvl w:ilvl="1" w:tplc="04090003" w:tentative="1">
      <w:start w:val="1"/>
      <w:numFmt w:val="bullet"/>
      <w:lvlText w:val="o"/>
      <w:lvlJc w:val="left"/>
      <w:pPr>
        <w:ind w:left="6120" w:hanging="360"/>
      </w:pPr>
      <w:rPr>
        <w:rFonts w:ascii="Courier New" w:hAnsi="Courier New" w:cs="Courier New" w:hint="default"/>
      </w:rPr>
    </w:lvl>
    <w:lvl w:ilvl="2" w:tplc="04090005" w:tentative="1">
      <w:start w:val="1"/>
      <w:numFmt w:val="bullet"/>
      <w:lvlText w:val=""/>
      <w:lvlJc w:val="left"/>
      <w:pPr>
        <w:ind w:left="6840" w:hanging="360"/>
      </w:pPr>
      <w:rPr>
        <w:rFonts w:ascii="Wingdings" w:hAnsi="Wingdings" w:hint="default"/>
      </w:rPr>
    </w:lvl>
    <w:lvl w:ilvl="3" w:tplc="04090001" w:tentative="1">
      <w:start w:val="1"/>
      <w:numFmt w:val="bullet"/>
      <w:lvlText w:val=""/>
      <w:lvlJc w:val="left"/>
      <w:pPr>
        <w:ind w:left="7560" w:hanging="360"/>
      </w:pPr>
      <w:rPr>
        <w:rFonts w:ascii="Symbol" w:hAnsi="Symbol" w:hint="default"/>
      </w:rPr>
    </w:lvl>
    <w:lvl w:ilvl="4" w:tplc="04090003" w:tentative="1">
      <w:start w:val="1"/>
      <w:numFmt w:val="bullet"/>
      <w:lvlText w:val="o"/>
      <w:lvlJc w:val="left"/>
      <w:pPr>
        <w:ind w:left="8280" w:hanging="360"/>
      </w:pPr>
      <w:rPr>
        <w:rFonts w:ascii="Courier New" w:hAnsi="Courier New" w:cs="Courier New" w:hint="default"/>
      </w:rPr>
    </w:lvl>
    <w:lvl w:ilvl="5" w:tplc="04090005" w:tentative="1">
      <w:start w:val="1"/>
      <w:numFmt w:val="bullet"/>
      <w:lvlText w:val=""/>
      <w:lvlJc w:val="left"/>
      <w:pPr>
        <w:ind w:left="9000" w:hanging="360"/>
      </w:pPr>
      <w:rPr>
        <w:rFonts w:ascii="Wingdings" w:hAnsi="Wingdings" w:hint="default"/>
      </w:rPr>
    </w:lvl>
    <w:lvl w:ilvl="6" w:tplc="04090001" w:tentative="1">
      <w:start w:val="1"/>
      <w:numFmt w:val="bullet"/>
      <w:lvlText w:val=""/>
      <w:lvlJc w:val="left"/>
      <w:pPr>
        <w:ind w:left="9720" w:hanging="360"/>
      </w:pPr>
      <w:rPr>
        <w:rFonts w:ascii="Symbol" w:hAnsi="Symbol" w:hint="default"/>
      </w:rPr>
    </w:lvl>
    <w:lvl w:ilvl="7" w:tplc="04090003" w:tentative="1">
      <w:start w:val="1"/>
      <w:numFmt w:val="bullet"/>
      <w:lvlText w:val="o"/>
      <w:lvlJc w:val="left"/>
      <w:pPr>
        <w:ind w:left="10440" w:hanging="360"/>
      </w:pPr>
      <w:rPr>
        <w:rFonts w:ascii="Courier New" w:hAnsi="Courier New" w:cs="Courier New" w:hint="default"/>
      </w:rPr>
    </w:lvl>
    <w:lvl w:ilvl="8" w:tplc="04090005" w:tentative="1">
      <w:start w:val="1"/>
      <w:numFmt w:val="bullet"/>
      <w:lvlText w:val=""/>
      <w:lvlJc w:val="left"/>
      <w:pPr>
        <w:ind w:left="11160" w:hanging="360"/>
      </w:pPr>
      <w:rPr>
        <w:rFonts w:ascii="Wingdings" w:hAnsi="Wingdings" w:hint="default"/>
      </w:rPr>
    </w:lvl>
  </w:abstractNum>
  <w:abstractNum w:abstractNumId="13" w15:restartNumberingAfterBreak="0">
    <w:nsid w:val="440547F5"/>
    <w:multiLevelType w:val="hybridMultilevel"/>
    <w:tmpl w:val="A6ACC87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7E31FA4"/>
    <w:multiLevelType w:val="hybridMultilevel"/>
    <w:tmpl w:val="3F6458DC"/>
    <w:lvl w:ilvl="0" w:tplc="26D2D3DE">
      <w:start w:val="1"/>
      <w:numFmt w:val="bullet"/>
      <w:lvlText w:val=""/>
      <w:lvlJc w:val="left"/>
      <w:pPr>
        <w:ind w:left="720" w:hanging="360"/>
      </w:pPr>
      <w:rPr>
        <w:rFonts w:ascii="Symbol" w:hAnsi="Symbol" w:hint="default"/>
        <w:u w:color="0000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87B5806"/>
    <w:multiLevelType w:val="hybridMultilevel"/>
    <w:tmpl w:val="4EEABFC6"/>
    <w:lvl w:ilvl="0" w:tplc="26D2D3DE">
      <w:start w:val="1"/>
      <w:numFmt w:val="bullet"/>
      <w:lvlText w:val=""/>
      <w:lvlJc w:val="left"/>
      <w:pPr>
        <w:ind w:left="720" w:hanging="360"/>
      </w:pPr>
      <w:rPr>
        <w:rFonts w:ascii="Symbol" w:hAnsi="Symbol" w:hint="default"/>
        <w:u w:color="0000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C1A52B7"/>
    <w:multiLevelType w:val="hybridMultilevel"/>
    <w:tmpl w:val="45B6EC8E"/>
    <w:lvl w:ilvl="0" w:tplc="E60CF298">
      <w:start w:val="1"/>
      <w:numFmt w:val="bullet"/>
      <w:lvlText w:val="-"/>
      <w:lvlJc w:val="left"/>
      <w:pPr>
        <w:ind w:left="360" w:hanging="360"/>
      </w:pPr>
      <w:rPr>
        <w:rFonts w:ascii="Courier New" w:hAnsi="Courier New" w:cs="Times New Roman" w:hint="default"/>
        <w:position w:val="0"/>
        <w:sz w:val="16"/>
      </w:rPr>
    </w:lvl>
    <w:lvl w:ilvl="1" w:tplc="591E5C8C">
      <w:start w:val="1"/>
      <w:numFmt w:val="bullet"/>
      <w:lvlText w:val="o"/>
      <w:lvlJc w:val="left"/>
      <w:pPr>
        <w:ind w:left="1080" w:hanging="360"/>
      </w:pPr>
      <w:rPr>
        <w:rFonts w:ascii="Courier New" w:hAnsi="Courier New" w:cs="Courier New" w:hint="default"/>
      </w:rPr>
    </w:lvl>
    <w:lvl w:ilvl="2" w:tplc="CF78A6AC">
      <w:start w:val="1"/>
      <w:numFmt w:val="bullet"/>
      <w:lvlText w:val=""/>
      <w:lvlJc w:val="left"/>
      <w:pPr>
        <w:ind w:left="1800" w:hanging="360"/>
      </w:pPr>
      <w:rPr>
        <w:rFonts w:ascii="Wingdings" w:hAnsi="Wingdings" w:hint="default"/>
      </w:rPr>
    </w:lvl>
    <w:lvl w:ilvl="3" w:tplc="B95A3B76">
      <w:start w:val="1"/>
      <w:numFmt w:val="bullet"/>
      <w:lvlText w:val=""/>
      <w:lvlJc w:val="left"/>
      <w:pPr>
        <w:ind w:left="2520" w:hanging="360"/>
      </w:pPr>
      <w:rPr>
        <w:rFonts w:ascii="Symbol" w:hAnsi="Symbol" w:hint="default"/>
      </w:rPr>
    </w:lvl>
    <w:lvl w:ilvl="4" w:tplc="AF92264A">
      <w:start w:val="1"/>
      <w:numFmt w:val="bullet"/>
      <w:lvlText w:val="o"/>
      <w:lvlJc w:val="left"/>
      <w:pPr>
        <w:ind w:left="3240" w:hanging="360"/>
      </w:pPr>
      <w:rPr>
        <w:rFonts w:ascii="Courier New" w:hAnsi="Courier New" w:cs="Courier New" w:hint="default"/>
      </w:rPr>
    </w:lvl>
    <w:lvl w:ilvl="5" w:tplc="60063736">
      <w:start w:val="1"/>
      <w:numFmt w:val="bullet"/>
      <w:lvlText w:val=""/>
      <w:lvlJc w:val="left"/>
      <w:pPr>
        <w:ind w:left="3960" w:hanging="360"/>
      </w:pPr>
      <w:rPr>
        <w:rFonts w:ascii="Wingdings" w:hAnsi="Wingdings" w:hint="default"/>
      </w:rPr>
    </w:lvl>
    <w:lvl w:ilvl="6" w:tplc="8570B49C">
      <w:start w:val="1"/>
      <w:numFmt w:val="bullet"/>
      <w:lvlText w:val=""/>
      <w:lvlJc w:val="left"/>
      <w:pPr>
        <w:ind w:left="4680" w:hanging="360"/>
      </w:pPr>
      <w:rPr>
        <w:rFonts w:ascii="Symbol" w:hAnsi="Symbol" w:hint="default"/>
      </w:rPr>
    </w:lvl>
    <w:lvl w:ilvl="7" w:tplc="36F0E184">
      <w:start w:val="1"/>
      <w:numFmt w:val="bullet"/>
      <w:lvlText w:val="o"/>
      <w:lvlJc w:val="left"/>
      <w:pPr>
        <w:ind w:left="5400" w:hanging="360"/>
      </w:pPr>
      <w:rPr>
        <w:rFonts w:ascii="Courier New" w:hAnsi="Courier New" w:cs="Courier New" w:hint="default"/>
      </w:rPr>
    </w:lvl>
    <w:lvl w:ilvl="8" w:tplc="48D0C0AE">
      <w:start w:val="1"/>
      <w:numFmt w:val="bullet"/>
      <w:lvlText w:val=""/>
      <w:lvlJc w:val="left"/>
      <w:pPr>
        <w:ind w:left="6120" w:hanging="360"/>
      </w:pPr>
      <w:rPr>
        <w:rFonts w:ascii="Wingdings" w:hAnsi="Wingdings" w:hint="default"/>
      </w:rPr>
    </w:lvl>
  </w:abstractNum>
  <w:abstractNum w:abstractNumId="17" w15:restartNumberingAfterBreak="0">
    <w:nsid w:val="4F52468E"/>
    <w:multiLevelType w:val="hybridMultilevel"/>
    <w:tmpl w:val="139A4C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5EC12D7"/>
    <w:multiLevelType w:val="hybridMultilevel"/>
    <w:tmpl w:val="A96AF3F8"/>
    <w:lvl w:ilvl="0" w:tplc="26D2D3DE">
      <w:start w:val="1"/>
      <w:numFmt w:val="bullet"/>
      <w:lvlText w:val=""/>
      <w:lvlJc w:val="left"/>
      <w:pPr>
        <w:ind w:left="720" w:hanging="360"/>
      </w:pPr>
      <w:rPr>
        <w:rFonts w:ascii="Symbol" w:hAnsi="Symbol" w:hint="default"/>
        <w:u w:color="00008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8132C4F"/>
    <w:multiLevelType w:val="hybridMultilevel"/>
    <w:tmpl w:val="FD2C30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4D32E3E"/>
    <w:multiLevelType w:val="multilevel"/>
    <w:tmpl w:val="584E2764"/>
    <w:lvl w:ilvl="0">
      <w:start w:val="2"/>
      <w:numFmt w:val="decimal"/>
      <w:lvlText w:val="%1"/>
      <w:lvlJc w:val="left"/>
      <w:pPr>
        <w:ind w:left="660" w:hanging="660"/>
      </w:pPr>
      <w:rPr>
        <w:rFonts w:hint="default"/>
        <w:b/>
      </w:rPr>
    </w:lvl>
    <w:lvl w:ilvl="1">
      <w:start w:val="4"/>
      <w:numFmt w:val="decimal"/>
      <w:lvlText w:val="%1.%2"/>
      <w:lvlJc w:val="left"/>
      <w:pPr>
        <w:ind w:left="820" w:hanging="660"/>
      </w:pPr>
      <w:rPr>
        <w:rFonts w:hint="default"/>
        <w:b/>
      </w:rPr>
    </w:lvl>
    <w:lvl w:ilvl="2">
      <w:start w:val="8"/>
      <w:numFmt w:val="decimal"/>
      <w:lvlText w:val="%1.%2.%3"/>
      <w:lvlJc w:val="left"/>
      <w:pPr>
        <w:ind w:left="1040" w:hanging="720"/>
      </w:pPr>
      <w:rPr>
        <w:rFonts w:hint="default"/>
        <w:b/>
      </w:rPr>
    </w:lvl>
    <w:lvl w:ilvl="3">
      <w:start w:val="3"/>
      <w:numFmt w:val="decimal"/>
      <w:lvlText w:val="%1.%2.%3.%4"/>
      <w:lvlJc w:val="left"/>
      <w:pPr>
        <w:ind w:left="1200" w:hanging="720"/>
      </w:pPr>
      <w:rPr>
        <w:rFonts w:hint="default"/>
        <w:b/>
      </w:rPr>
    </w:lvl>
    <w:lvl w:ilvl="4">
      <w:start w:val="1"/>
      <w:numFmt w:val="decimal"/>
      <w:lvlText w:val="%1.%2.%3.%4.%5"/>
      <w:lvlJc w:val="left"/>
      <w:pPr>
        <w:ind w:left="1720" w:hanging="1080"/>
      </w:pPr>
      <w:rPr>
        <w:rFonts w:hint="default"/>
        <w:b/>
      </w:rPr>
    </w:lvl>
    <w:lvl w:ilvl="5">
      <w:start w:val="1"/>
      <w:numFmt w:val="decimal"/>
      <w:lvlText w:val="%1.%2.%3.%4.%5.%6"/>
      <w:lvlJc w:val="left"/>
      <w:pPr>
        <w:ind w:left="1880" w:hanging="1080"/>
      </w:pPr>
      <w:rPr>
        <w:rFonts w:hint="default"/>
        <w:b/>
      </w:rPr>
    </w:lvl>
    <w:lvl w:ilvl="6">
      <w:start w:val="1"/>
      <w:numFmt w:val="decimal"/>
      <w:lvlText w:val="%1.%2.%3.%4.%5.%6.%7"/>
      <w:lvlJc w:val="left"/>
      <w:pPr>
        <w:ind w:left="2400" w:hanging="1440"/>
      </w:pPr>
      <w:rPr>
        <w:rFonts w:hint="default"/>
        <w:b/>
      </w:rPr>
    </w:lvl>
    <w:lvl w:ilvl="7">
      <w:start w:val="1"/>
      <w:numFmt w:val="decimal"/>
      <w:lvlText w:val="%1.%2.%3.%4.%5.%6.%7.%8"/>
      <w:lvlJc w:val="left"/>
      <w:pPr>
        <w:ind w:left="2560" w:hanging="1440"/>
      </w:pPr>
      <w:rPr>
        <w:rFonts w:hint="default"/>
        <w:b/>
      </w:rPr>
    </w:lvl>
    <w:lvl w:ilvl="8">
      <w:start w:val="1"/>
      <w:numFmt w:val="decimal"/>
      <w:lvlText w:val="%1.%2.%3.%4.%5.%6.%7.%8.%9"/>
      <w:lvlJc w:val="left"/>
      <w:pPr>
        <w:ind w:left="3080" w:hanging="1800"/>
      </w:pPr>
      <w:rPr>
        <w:rFonts w:hint="default"/>
        <w:b/>
      </w:rPr>
    </w:lvl>
  </w:abstractNum>
  <w:abstractNum w:abstractNumId="21" w15:restartNumberingAfterBreak="0">
    <w:nsid w:val="699D7E19"/>
    <w:multiLevelType w:val="hybridMultilevel"/>
    <w:tmpl w:val="CBAAB4E8"/>
    <w:lvl w:ilvl="0" w:tplc="476AFCFC">
      <w:start w:val="1"/>
      <w:numFmt w:val="bullet"/>
      <w:lvlText w:val="-"/>
      <w:lvlJc w:val="left"/>
      <w:pPr>
        <w:ind w:left="360" w:hanging="360"/>
      </w:pPr>
      <w:rPr>
        <w:rFonts w:ascii="Courier New" w:hAnsi="Courier New" w:cs="Times New Roman" w:hint="default"/>
        <w:position w:val="0"/>
        <w:sz w:val="16"/>
      </w:rPr>
    </w:lvl>
    <w:lvl w:ilvl="1" w:tplc="E370C036">
      <w:start w:val="1"/>
      <w:numFmt w:val="bullet"/>
      <w:lvlText w:val="o"/>
      <w:lvlJc w:val="left"/>
      <w:pPr>
        <w:ind w:left="1080" w:hanging="360"/>
      </w:pPr>
      <w:rPr>
        <w:rFonts w:ascii="Courier New" w:hAnsi="Courier New" w:cs="Courier New" w:hint="default"/>
      </w:rPr>
    </w:lvl>
    <w:lvl w:ilvl="2" w:tplc="800E2BFC">
      <w:start w:val="1"/>
      <w:numFmt w:val="bullet"/>
      <w:lvlText w:val=""/>
      <w:lvlJc w:val="left"/>
      <w:pPr>
        <w:ind w:left="1800" w:hanging="360"/>
      </w:pPr>
      <w:rPr>
        <w:rFonts w:ascii="Wingdings" w:hAnsi="Wingdings" w:hint="default"/>
      </w:rPr>
    </w:lvl>
    <w:lvl w:ilvl="3" w:tplc="EBCA4D2E">
      <w:start w:val="1"/>
      <w:numFmt w:val="bullet"/>
      <w:lvlText w:val=""/>
      <w:lvlJc w:val="left"/>
      <w:pPr>
        <w:ind w:left="2520" w:hanging="360"/>
      </w:pPr>
      <w:rPr>
        <w:rFonts w:ascii="Symbol" w:hAnsi="Symbol" w:hint="default"/>
      </w:rPr>
    </w:lvl>
    <w:lvl w:ilvl="4" w:tplc="72FA6464">
      <w:start w:val="1"/>
      <w:numFmt w:val="bullet"/>
      <w:lvlText w:val="o"/>
      <w:lvlJc w:val="left"/>
      <w:pPr>
        <w:ind w:left="3240" w:hanging="360"/>
      </w:pPr>
      <w:rPr>
        <w:rFonts w:ascii="Courier New" w:hAnsi="Courier New" w:cs="Courier New" w:hint="default"/>
      </w:rPr>
    </w:lvl>
    <w:lvl w:ilvl="5" w:tplc="AE686AE6">
      <w:start w:val="1"/>
      <w:numFmt w:val="bullet"/>
      <w:lvlText w:val=""/>
      <w:lvlJc w:val="left"/>
      <w:pPr>
        <w:ind w:left="3960" w:hanging="360"/>
      </w:pPr>
      <w:rPr>
        <w:rFonts w:ascii="Wingdings" w:hAnsi="Wingdings" w:hint="default"/>
      </w:rPr>
    </w:lvl>
    <w:lvl w:ilvl="6" w:tplc="82B03312">
      <w:start w:val="1"/>
      <w:numFmt w:val="bullet"/>
      <w:lvlText w:val=""/>
      <w:lvlJc w:val="left"/>
      <w:pPr>
        <w:ind w:left="4680" w:hanging="360"/>
      </w:pPr>
      <w:rPr>
        <w:rFonts w:ascii="Symbol" w:hAnsi="Symbol" w:hint="default"/>
      </w:rPr>
    </w:lvl>
    <w:lvl w:ilvl="7" w:tplc="BCE075F4">
      <w:start w:val="1"/>
      <w:numFmt w:val="bullet"/>
      <w:lvlText w:val="o"/>
      <w:lvlJc w:val="left"/>
      <w:pPr>
        <w:ind w:left="5400" w:hanging="360"/>
      </w:pPr>
      <w:rPr>
        <w:rFonts w:ascii="Courier New" w:hAnsi="Courier New" w:cs="Courier New" w:hint="default"/>
      </w:rPr>
    </w:lvl>
    <w:lvl w:ilvl="8" w:tplc="B7941C52">
      <w:start w:val="1"/>
      <w:numFmt w:val="bullet"/>
      <w:lvlText w:val=""/>
      <w:lvlJc w:val="left"/>
      <w:pPr>
        <w:ind w:left="6120" w:hanging="360"/>
      </w:pPr>
      <w:rPr>
        <w:rFonts w:ascii="Wingdings" w:hAnsi="Wingdings" w:hint="default"/>
      </w:rPr>
    </w:lvl>
  </w:abstractNum>
  <w:abstractNum w:abstractNumId="22" w15:restartNumberingAfterBreak="0">
    <w:nsid w:val="7802399A"/>
    <w:multiLevelType w:val="hybridMultilevel"/>
    <w:tmpl w:val="F808FD92"/>
    <w:lvl w:ilvl="0" w:tplc="26D2D3DE">
      <w:start w:val="1"/>
      <w:numFmt w:val="bullet"/>
      <w:lvlText w:val=""/>
      <w:lvlJc w:val="left"/>
      <w:pPr>
        <w:ind w:left="720" w:hanging="360"/>
      </w:pPr>
      <w:rPr>
        <w:rFonts w:ascii="Symbol" w:hAnsi="Symbol" w:hint="default"/>
        <w:u w:color="00008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ACA5FAA"/>
    <w:multiLevelType w:val="hybridMultilevel"/>
    <w:tmpl w:val="7688DF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C4D5D5D"/>
    <w:multiLevelType w:val="hybridMultilevel"/>
    <w:tmpl w:val="1BDC47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CDF45D3"/>
    <w:multiLevelType w:val="hybridMultilevel"/>
    <w:tmpl w:val="FE98AD40"/>
    <w:lvl w:ilvl="0" w:tplc="26D2D3DE">
      <w:start w:val="1"/>
      <w:numFmt w:val="bullet"/>
      <w:lvlText w:val=""/>
      <w:lvlJc w:val="left"/>
      <w:pPr>
        <w:ind w:left="1440" w:hanging="360"/>
      </w:pPr>
      <w:rPr>
        <w:rFonts w:ascii="Symbol" w:hAnsi="Symbol" w:hint="default"/>
        <w:u w:color="0000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039671512">
    <w:abstractNumId w:val="12"/>
  </w:num>
  <w:num w:numId="2" w16cid:durableId="688987714">
    <w:abstractNumId w:val="7"/>
  </w:num>
  <w:num w:numId="3" w16cid:durableId="329523700">
    <w:abstractNumId w:val="20"/>
  </w:num>
  <w:num w:numId="4" w16cid:durableId="928006336">
    <w:abstractNumId w:val="4"/>
  </w:num>
  <w:num w:numId="5" w16cid:durableId="409035759">
    <w:abstractNumId w:val="3"/>
  </w:num>
  <w:num w:numId="6" w16cid:durableId="159464635">
    <w:abstractNumId w:val="1"/>
  </w:num>
  <w:num w:numId="7" w16cid:durableId="1928608809">
    <w:abstractNumId w:val="13"/>
  </w:num>
  <w:num w:numId="8" w16cid:durableId="754325950">
    <w:abstractNumId w:val="9"/>
  </w:num>
  <w:num w:numId="9" w16cid:durableId="444614005">
    <w:abstractNumId w:val="18"/>
  </w:num>
  <w:num w:numId="10" w16cid:durableId="1510945692">
    <w:abstractNumId w:val="2"/>
  </w:num>
  <w:num w:numId="11" w16cid:durableId="1271621314">
    <w:abstractNumId w:val="25"/>
  </w:num>
  <w:num w:numId="12" w16cid:durableId="1096637603">
    <w:abstractNumId w:val="6"/>
  </w:num>
  <w:num w:numId="13" w16cid:durableId="563103297">
    <w:abstractNumId w:val="21"/>
  </w:num>
  <w:num w:numId="14" w16cid:durableId="907424655">
    <w:abstractNumId w:val="16"/>
  </w:num>
  <w:num w:numId="15" w16cid:durableId="1385833378">
    <w:abstractNumId w:val="14"/>
  </w:num>
  <w:num w:numId="16" w16cid:durableId="1903297767">
    <w:abstractNumId w:val="15"/>
  </w:num>
  <w:num w:numId="17" w16cid:durableId="564528013">
    <w:abstractNumId w:val="22"/>
  </w:num>
  <w:num w:numId="18" w16cid:durableId="1736198783">
    <w:abstractNumId w:val="5"/>
  </w:num>
  <w:num w:numId="19" w16cid:durableId="608969784">
    <w:abstractNumId w:val="8"/>
  </w:num>
  <w:num w:numId="20" w16cid:durableId="975796687">
    <w:abstractNumId w:val="17"/>
  </w:num>
  <w:num w:numId="21" w16cid:durableId="241069217">
    <w:abstractNumId w:val="10"/>
  </w:num>
  <w:num w:numId="22" w16cid:durableId="1818760403">
    <w:abstractNumId w:val="0"/>
  </w:num>
  <w:num w:numId="23" w16cid:durableId="1036587682">
    <w:abstractNumId w:val="24"/>
  </w:num>
  <w:num w:numId="24" w16cid:durableId="574822241">
    <w:abstractNumId w:val="19"/>
  </w:num>
  <w:num w:numId="25" w16cid:durableId="952790251">
    <w:abstractNumId w:val="23"/>
  </w:num>
  <w:num w:numId="26" w16cid:durableId="1552811546">
    <w:abstractNumId w:val="11"/>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drawingGridHorizontalSpacing w:val="120"/>
  <w:displayHorizontalDrawingGridEvery w:val="2"/>
  <w:characterSpacingControl w:val="doNotCompres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DQyMDI1MDczMrI0NjNX0lEKTi0uzszPAykwrgUAb8f0jywAAAA="/>
  </w:docVars>
  <w:rsids>
    <w:rsidRoot w:val="0063091F"/>
    <w:rsid w:val="00003D6A"/>
    <w:rsid w:val="00004906"/>
    <w:rsid w:val="000057BF"/>
    <w:rsid w:val="0001003E"/>
    <w:rsid w:val="00010628"/>
    <w:rsid w:val="000111A1"/>
    <w:rsid w:val="000125D7"/>
    <w:rsid w:val="0001634E"/>
    <w:rsid w:val="0001652A"/>
    <w:rsid w:val="000173CF"/>
    <w:rsid w:val="000173E2"/>
    <w:rsid w:val="00017F10"/>
    <w:rsid w:val="00020ABF"/>
    <w:rsid w:val="00022789"/>
    <w:rsid w:val="00024003"/>
    <w:rsid w:val="000252A0"/>
    <w:rsid w:val="0002571D"/>
    <w:rsid w:val="00026649"/>
    <w:rsid w:val="00026AD5"/>
    <w:rsid w:val="00027CF4"/>
    <w:rsid w:val="00033916"/>
    <w:rsid w:val="00033EBC"/>
    <w:rsid w:val="00035AD5"/>
    <w:rsid w:val="00037D20"/>
    <w:rsid w:val="000417AE"/>
    <w:rsid w:val="0004226F"/>
    <w:rsid w:val="0004262C"/>
    <w:rsid w:val="00042E29"/>
    <w:rsid w:val="0004445A"/>
    <w:rsid w:val="00044C9C"/>
    <w:rsid w:val="00045077"/>
    <w:rsid w:val="00045C74"/>
    <w:rsid w:val="0004634A"/>
    <w:rsid w:val="0004777C"/>
    <w:rsid w:val="00050355"/>
    <w:rsid w:val="00052EAA"/>
    <w:rsid w:val="0006134E"/>
    <w:rsid w:val="00061D4E"/>
    <w:rsid w:val="000621A3"/>
    <w:rsid w:val="00062494"/>
    <w:rsid w:val="000629F8"/>
    <w:rsid w:val="0006580C"/>
    <w:rsid w:val="00065B4E"/>
    <w:rsid w:val="00067860"/>
    <w:rsid w:val="00070999"/>
    <w:rsid w:val="00071CA6"/>
    <w:rsid w:val="000721FB"/>
    <w:rsid w:val="00072B5D"/>
    <w:rsid w:val="000732C5"/>
    <w:rsid w:val="00073A30"/>
    <w:rsid w:val="00077D79"/>
    <w:rsid w:val="0008080C"/>
    <w:rsid w:val="0008093B"/>
    <w:rsid w:val="00080DE7"/>
    <w:rsid w:val="00080E12"/>
    <w:rsid w:val="00081071"/>
    <w:rsid w:val="00086AFA"/>
    <w:rsid w:val="00086ECE"/>
    <w:rsid w:val="000919E7"/>
    <w:rsid w:val="00093A27"/>
    <w:rsid w:val="00093D19"/>
    <w:rsid w:val="00096763"/>
    <w:rsid w:val="000A13CE"/>
    <w:rsid w:val="000A1E92"/>
    <w:rsid w:val="000A3C02"/>
    <w:rsid w:val="000A4516"/>
    <w:rsid w:val="000A49C2"/>
    <w:rsid w:val="000A5666"/>
    <w:rsid w:val="000A5B6B"/>
    <w:rsid w:val="000A6168"/>
    <w:rsid w:val="000A7B6A"/>
    <w:rsid w:val="000B0BB5"/>
    <w:rsid w:val="000B1607"/>
    <w:rsid w:val="000B213A"/>
    <w:rsid w:val="000B3433"/>
    <w:rsid w:val="000B38F5"/>
    <w:rsid w:val="000B3FE5"/>
    <w:rsid w:val="000B4711"/>
    <w:rsid w:val="000B75E7"/>
    <w:rsid w:val="000C0CF2"/>
    <w:rsid w:val="000C21A7"/>
    <w:rsid w:val="000C38BA"/>
    <w:rsid w:val="000C471E"/>
    <w:rsid w:val="000C5C90"/>
    <w:rsid w:val="000C6651"/>
    <w:rsid w:val="000C7368"/>
    <w:rsid w:val="000D1443"/>
    <w:rsid w:val="000D2B45"/>
    <w:rsid w:val="000D2DDA"/>
    <w:rsid w:val="000D4B1F"/>
    <w:rsid w:val="000D4B48"/>
    <w:rsid w:val="000D4E19"/>
    <w:rsid w:val="000D564E"/>
    <w:rsid w:val="000D797B"/>
    <w:rsid w:val="000E08D2"/>
    <w:rsid w:val="000E35BF"/>
    <w:rsid w:val="000E5A06"/>
    <w:rsid w:val="000F26BE"/>
    <w:rsid w:val="000F2C29"/>
    <w:rsid w:val="000F2E15"/>
    <w:rsid w:val="000F32AA"/>
    <w:rsid w:val="000F560C"/>
    <w:rsid w:val="000F69BC"/>
    <w:rsid w:val="000F782F"/>
    <w:rsid w:val="000F7C6A"/>
    <w:rsid w:val="001019BC"/>
    <w:rsid w:val="00105097"/>
    <w:rsid w:val="00106037"/>
    <w:rsid w:val="00107029"/>
    <w:rsid w:val="00107575"/>
    <w:rsid w:val="00107F57"/>
    <w:rsid w:val="00110D00"/>
    <w:rsid w:val="00113590"/>
    <w:rsid w:val="00113931"/>
    <w:rsid w:val="00113F7E"/>
    <w:rsid w:val="00116CCC"/>
    <w:rsid w:val="00120426"/>
    <w:rsid w:val="0012082C"/>
    <w:rsid w:val="00120A36"/>
    <w:rsid w:val="00120AB8"/>
    <w:rsid w:val="00124BDF"/>
    <w:rsid w:val="00124D9E"/>
    <w:rsid w:val="0012523F"/>
    <w:rsid w:val="00125C3D"/>
    <w:rsid w:val="00127734"/>
    <w:rsid w:val="0013104A"/>
    <w:rsid w:val="001328C1"/>
    <w:rsid w:val="00133CE0"/>
    <w:rsid w:val="001405CC"/>
    <w:rsid w:val="0014123C"/>
    <w:rsid w:val="00142A31"/>
    <w:rsid w:val="00142B04"/>
    <w:rsid w:val="00143468"/>
    <w:rsid w:val="00143DFE"/>
    <w:rsid w:val="00146326"/>
    <w:rsid w:val="00147118"/>
    <w:rsid w:val="001475A8"/>
    <w:rsid w:val="00154ADF"/>
    <w:rsid w:val="00156B1B"/>
    <w:rsid w:val="001602DD"/>
    <w:rsid w:val="0016111D"/>
    <w:rsid w:val="001613DC"/>
    <w:rsid w:val="0016347B"/>
    <w:rsid w:val="00167C0C"/>
    <w:rsid w:val="00171DC2"/>
    <w:rsid w:val="001729CE"/>
    <w:rsid w:val="00172D60"/>
    <w:rsid w:val="001742BA"/>
    <w:rsid w:val="00177C38"/>
    <w:rsid w:val="00182A3B"/>
    <w:rsid w:val="001856E4"/>
    <w:rsid w:val="00187217"/>
    <w:rsid w:val="00187AAE"/>
    <w:rsid w:val="0019073E"/>
    <w:rsid w:val="00191569"/>
    <w:rsid w:val="00191733"/>
    <w:rsid w:val="00191DF6"/>
    <w:rsid w:val="00193CEA"/>
    <w:rsid w:val="00195496"/>
    <w:rsid w:val="001965D7"/>
    <w:rsid w:val="001A09C6"/>
    <w:rsid w:val="001A138A"/>
    <w:rsid w:val="001A16EA"/>
    <w:rsid w:val="001A29BD"/>
    <w:rsid w:val="001A4011"/>
    <w:rsid w:val="001A414D"/>
    <w:rsid w:val="001A5270"/>
    <w:rsid w:val="001A53DB"/>
    <w:rsid w:val="001A6764"/>
    <w:rsid w:val="001A6832"/>
    <w:rsid w:val="001A7882"/>
    <w:rsid w:val="001A7A06"/>
    <w:rsid w:val="001B0064"/>
    <w:rsid w:val="001B09BC"/>
    <w:rsid w:val="001B0E76"/>
    <w:rsid w:val="001B21B4"/>
    <w:rsid w:val="001B6321"/>
    <w:rsid w:val="001B6784"/>
    <w:rsid w:val="001B7D29"/>
    <w:rsid w:val="001C0AF9"/>
    <w:rsid w:val="001C1C4B"/>
    <w:rsid w:val="001C469F"/>
    <w:rsid w:val="001C58CD"/>
    <w:rsid w:val="001C5C0F"/>
    <w:rsid w:val="001C6DAD"/>
    <w:rsid w:val="001C79B0"/>
    <w:rsid w:val="001D0B39"/>
    <w:rsid w:val="001D0D55"/>
    <w:rsid w:val="001D1221"/>
    <w:rsid w:val="001D138B"/>
    <w:rsid w:val="001D1FA4"/>
    <w:rsid w:val="001D2182"/>
    <w:rsid w:val="001D3321"/>
    <w:rsid w:val="001D5433"/>
    <w:rsid w:val="001D5A18"/>
    <w:rsid w:val="001D73DB"/>
    <w:rsid w:val="001E01FF"/>
    <w:rsid w:val="001E072B"/>
    <w:rsid w:val="001E1ACC"/>
    <w:rsid w:val="001E49CF"/>
    <w:rsid w:val="001E5090"/>
    <w:rsid w:val="001F07BD"/>
    <w:rsid w:val="001F3F25"/>
    <w:rsid w:val="001F4227"/>
    <w:rsid w:val="001F480E"/>
    <w:rsid w:val="002012DE"/>
    <w:rsid w:val="002023B5"/>
    <w:rsid w:val="00203F88"/>
    <w:rsid w:val="002043A0"/>
    <w:rsid w:val="002067A6"/>
    <w:rsid w:val="00206AF7"/>
    <w:rsid w:val="00212706"/>
    <w:rsid w:val="00212922"/>
    <w:rsid w:val="00214269"/>
    <w:rsid w:val="00216045"/>
    <w:rsid w:val="002168AC"/>
    <w:rsid w:val="0022163E"/>
    <w:rsid w:val="0022228A"/>
    <w:rsid w:val="002237A6"/>
    <w:rsid w:val="00225046"/>
    <w:rsid w:val="00226F6F"/>
    <w:rsid w:val="00227A69"/>
    <w:rsid w:val="002308E6"/>
    <w:rsid w:val="00231C3B"/>
    <w:rsid w:val="0023206E"/>
    <w:rsid w:val="00232FDF"/>
    <w:rsid w:val="00234B94"/>
    <w:rsid w:val="00234E8A"/>
    <w:rsid w:val="00235F5A"/>
    <w:rsid w:val="00236F43"/>
    <w:rsid w:val="00242AD6"/>
    <w:rsid w:val="00243673"/>
    <w:rsid w:val="00244C32"/>
    <w:rsid w:val="00244EA1"/>
    <w:rsid w:val="00247555"/>
    <w:rsid w:val="00251C57"/>
    <w:rsid w:val="00252584"/>
    <w:rsid w:val="002545CB"/>
    <w:rsid w:val="00256676"/>
    <w:rsid w:val="00257DCA"/>
    <w:rsid w:val="00257E08"/>
    <w:rsid w:val="00265928"/>
    <w:rsid w:val="00266A08"/>
    <w:rsid w:val="00270E03"/>
    <w:rsid w:val="002717B8"/>
    <w:rsid w:val="0027216E"/>
    <w:rsid w:val="00272F81"/>
    <w:rsid w:val="002760BB"/>
    <w:rsid w:val="0028191E"/>
    <w:rsid w:val="00282CB7"/>
    <w:rsid w:val="00285410"/>
    <w:rsid w:val="00285528"/>
    <w:rsid w:val="00290AB9"/>
    <w:rsid w:val="0029205E"/>
    <w:rsid w:val="00292107"/>
    <w:rsid w:val="00292CA7"/>
    <w:rsid w:val="00293DFF"/>
    <w:rsid w:val="002A1C2B"/>
    <w:rsid w:val="002A681C"/>
    <w:rsid w:val="002A7A0E"/>
    <w:rsid w:val="002B0171"/>
    <w:rsid w:val="002B1B84"/>
    <w:rsid w:val="002B3BB4"/>
    <w:rsid w:val="002B5076"/>
    <w:rsid w:val="002B59AE"/>
    <w:rsid w:val="002B5F53"/>
    <w:rsid w:val="002B6FB2"/>
    <w:rsid w:val="002B70ED"/>
    <w:rsid w:val="002B7FC2"/>
    <w:rsid w:val="002C01F6"/>
    <w:rsid w:val="002C2318"/>
    <w:rsid w:val="002C321F"/>
    <w:rsid w:val="002C3301"/>
    <w:rsid w:val="002C38EF"/>
    <w:rsid w:val="002C75F1"/>
    <w:rsid w:val="002D0E17"/>
    <w:rsid w:val="002D1A20"/>
    <w:rsid w:val="002D5B9D"/>
    <w:rsid w:val="002D6FCB"/>
    <w:rsid w:val="002D77A5"/>
    <w:rsid w:val="002D7A54"/>
    <w:rsid w:val="002E0264"/>
    <w:rsid w:val="002E2BB7"/>
    <w:rsid w:val="002E6FE8"/>
    <w:rsid w:val="002F0486"/>
    <w:rsid w:val="002F1497"/>
    <w:rsid w:val="002F2987"/>
    <w:rsid w:val="002F37A9"/>
    <w:rsid w:val="002F41AD"/>
    <w:rsid w:val="00301EE3"/>
    <w:rsid w:val="00303736"/>
    <w:rsid w:val="0030488F"/>
    <w:rsid w:val="00305F0E"/>
    <w:rsid w:val="00311145"/>
    <w:rsid w:val="0031289D"/>
    <w:rsid w:val="00313959"/>
    <w:rsid w:val="00315036"/>
    <w:rsid w:val="00315EE9"/>
    <w:rsid w:val="00317F06"/>
    <w:rsid w:val="00322D1F"/>
    <w:rsid w:val="003245BB"/>
    <w:rsid w:val="0032537E"/>
    <w:rsid w:val="00325EFF"/>
    <w:rsid w:val="00326699"/>
    <w:rsid w:val="00330230"/>
    <w:rsid w:val="00332B8A"/>
    <w:rsid w:val="0033451F"/>
    <w:rsid w:val="00334677"/>
    <w:rsid w:val="00334903"/>
    <w:rsid w:val="00335BC4"/>
    <w:rsid w:val="0033629A"/>
    <w:rsid w:val="00336DB5"/>
    <w:rsid w:val="00337289"/>
    <w:rsid w:val="0033763D"/>
    <w:rsid w:val="00340905"/>
    <w:rsid w:val="00340F28"/>
    <w:rsid w:val="003461B0"/>
    <w:rsid w:val="003462CA"/>
    <w:rsid w:val="00346ADE"/>
    <w:rsid w:val="0035328E"/>
    <w:rsid w:val="0035356B"/>
    <w:rsid w:val="00354CF7"/>
    <w:rsid w:val="00356359"/>
    <w:rsid w:val="0035778E"/>
    <w:rsid w:val="0035780C"/>
    <w:rsid w:val="00360511"/>
    <w:rsid w:val="00361487"/>
    <w:rsid w:val="0036198B"/>
    <w:rsid w:val="00365FF9"/>
    <w:rsid w:val="003675A1"/>
    <w:rsid w:val="00370131"/>
    <w:rsid w:val="003702B6"/>
    <w:rsid w:val="0037301D"/>
    <w:rsid w:val="00373041"/>
    <w:rsid w:val="003753A4"/>
    <w:rsid w:val="00376AFE"/>
    <w:rsid w:val="00377C19"/>
    <w:rsid w:val="0038142D"/>
    <w:rsid w:val="00383B0A"/>
    <w:rsid w:val="00385D84"/>
    <w:rsid w:val="00386BD1"/>
    <w:rsid w:val="00386DC2"/>
    <w:rsid w:val="00387CFA"/>
    <w:rsid w:val="00390841"/>
    <w:rsid w:val="00392917"/>
    <w:rsid w:val="00394C4A"/>
    <w:rsid w:val="0039686D"/>
    <w:rsid w:val="0039725A"/>
    <w:rsid w:val="00397DCF"/>
    <w:rsid w:val="003A08BA"/>
    <w:rsid w:val="003A12FD"/>
    <w:rsid w:val="003A26DD"/>
    <w:rsid w:val="003A3698"/>
    <w:rsid w:val="003A3890"/>
    <w:rsid w:val="003A7114"/>
    <w:rsid w:val="003B01E4"/>
    <w:rsid w:val="003B1212"/>
    <w:rsid w:val="003B1A23"/>
    <w:rsid w:val="003B25AC"/>
    <w:rsid w:val="003B261F"/>
    <w:rsid w:val="003B2BF3"/>
    <w:rsid w:val="003B2FE1"/>
    <w:rsid w:val="003B3233"/>
    <w:rsid w:val="003B3ED0"/>
    <w:rsid w:val="003B4942"/>
    <w:rsid w:val="003C23DD"/>
    <w:rsid w:val="003C2FDD"/>
    <w:rsid w:val="003C4D8C"/>
    <w:rsid w:val="003C746E"/>
    <w:rsid w:val="003D0A33"/>
    <w:rsid w:val="003D1D20"/>
    <w:rsid w:val="003D35D8"/>
    <w:rsid w:val="003D610E"/>
    <w:rsid w:val="003D6FD0"/>
    <w:rsid w:val="003E02AC"/>
    <w:rsid w:val="003E3A4F"/>
    <w:rsid w:val="003E3DEE"/>
    <w:rsid w:val="003E4337"/>
    <w:rsid w:val="003E4436"/>
    <w:rsid w:val="003E532E"/>
    <w:rsid w:val="003E7609"/>
    <w:rsid w:val="003F0805"/>
    <w:rsid w:val="003F0A50"/>
    <w:rsid w:val="003F0E8B"/>
    <w:rsid w:val="003F1261"/>
    <w:rsid w:val="003F2388"/>
    <w:rsid w:val="003F291B"/>
    <w:rsid w:val="003F34C2"/>
    <w:rsid w:val="003F66C1"/>
    <w:rsid w:val="0040016D"/>
    <w:rsid w:val="0040148F"/>
    <w:rsid w:val="00402D69"/>
    <w:rsid w:val="0040566F"/>
    <w:rsid w:val="00405711"/>
    <w:rsid w:val="00407DEE"/>
    <w:rsid w:val="004103CD"/>
    <w:rsid w:val="004123F6"/>
    <w:rsid w:val="00413DD1"/>
    <w:rsid w:val="004146F6"/>
    <w:rsid w:val="00415488"/>
    <w:rsid w:val="00415ECD"/>
    <w:rsid w:val="0041792F"/>
    <w:rsid w:val="004223B0"/>
    <w:rsid w:val="00422B10"/>
    <w:rsid w:val="00423387"/>
    <w:rsid w:val="004250F0"/>
    <w:rsid w:val="00425A31"/>
    <w:rsid w:val="00425CEE"/>
    <w:rsid w:val="004260B8"/>
    <w:rsid w:val="0042798F"/>
    <w:rsid w:val="0043048F"/>
    <w:rsid w:val="0043127B"/>
    <w:rsid w:val="0043230B"/>
    <w:rsid w:val="004337FE"/>
    <w:rsid w:val="00435C22"/>
    <w:rsid w:val="004363B9"/>
    <w:rsid w:val="00441B72"/>
    <w:rsid w:val="00443E94"/>
    <w:rsid w:val="00444233"/>
    <w:rsid w:val="00446D30"/>
    <w:rsid w:val="00447456"/>
    <w:rsid w:val="0045126C"/>
    <w:rsid w:val="0045282E"/>
    <w:rsid w:val="004528ED"/>
    <w:rsid w:val="004536FD"/>
    <w:rsid w:val="00455CA2"/>
    <w:rsid w:val="0045641C"/>
    <w:rsid w:val="00460E8A"/>
    <w:rsid w:val="00461B64"/>
    <w:rsid w:val="004627BF"/>
    <w:rsid w:val="00463493"/>
    <w:rsid w:val="0046480D"/>
    <w:rsid w:val="00466C2B"/>
    <w:rsid w:val="00467747"/>
    <w:rsid w:val="004706F9"/>
    <w:rsid w:val="00473C03"/>
    <w:rsid w:val="00474F26"/>
    <w:rsid w:val="00475348"/>
    <w:rsid w:val="00477357"/>
    <w:rsid w:val="00477832"/>
    <w:rsid w:val="00477D23"/>
    <w:rsid w:val="00482ADE"/>
    <w:rsid w:val="0048494F"/>
    <w:rsid w:val="0048686E"/>
    <w:rsid w:val="00486A82"/>
    <w:rsid w:val="00487099"/>
    <w:rsid w:val="00487BB8"/>
    <w:rsid w:val="004901CF"/>
    <w:rsid w:val="00491BC7"/>
    <w:rsid w:val="0049258F"/>
    <w:rsid w:val="0049365B"/>
    <w:rsid w:val="004963DF"/>
    <w:rsid w:val="004A01ED"/>
    <w:rsid w:val="004A0765"/>
    <w:rsid w:val="004A261F"/>
    <w:rsid w:val="004A3FEB"/>
    <w:rsid w:val="004A5493"/>
    <w:rsid w:val="004A5818"/>
    <w:rsid w:val="004A5D27"/>
    <w:rsid w:val="004A6153"/>
    <w:rsid w:val="004A6972"/>
    <w:rsid w:val="004A7F9B"/>
    <w:rsid w:val="004B1862"/>
    <w:rsid w:val="004B2420"/>
    <w:rsid w:val="004B3E35"/>
    <w:rsid w:val="004B3F19"/>
    <w:rsid w:val="004B5B36"/>
    <w:rsid w:val="004B65BB"/>
    <w:rsid w:val="004D0155"/>
    <w:rsid w:val="004D2573"/>
    <w:rsid w:val="004D2AE7"/>
    <w:rsid w:val="004D2E47"/>
    <w:rsid w:val="004D6038"/>
    <w:rsid w:val="004D73FE"/>
    <w:rsid w:val="004E1EC2"/>
    <w:rsid w:val="004E287B"/>
    <w:rsid w:val="004E37BA"/>
    <w:rsid w:val="004E5673"/>
    <w:rsid w:val="004E5726"/>
    <w:rsid w:val="004F090C"/>
    <w:rsid w:val="004F2454"/>
    <w:rsid w:val="004F310F"/>
    <w:rsid w:val="004F5B17"/>
    <w:rsid w:val="004F768F"/>
    <w:rsid w:val="004F787E"/>
    <w:rsid w:val="004F7EAF"/>
    <w:rsid w:val="0050153E"/>
    <w:rsid w:val="00503C3C"/>
    <w:rsid w:val="005053F7"/>
    <w:rsid w:val="00507695"/>
    <w:rsid w:val="0051088D"/>
    <w:rsid w:val="00512745"/>
    <w:rsid w:val="00515414"/>
    <w:rsid w:val="00515D64"/>
    <w:rsid w:val="00516023"/>
    <w:rsid w:val="00516DB7"/>
    <w:rsid w:val="00520A21"/>
    <w:rsid w:val="00521673"/>
    <w:rsid w:val="00521973"/>
    <w:rsid w:val="005245B9"/>
    <w:rsid w:val="005254BA"/>
    <w:rsid w:val="005275A2"/>
    <w:rsid w:val="00527D34"/>
    <w:rsid w:val="00533001"/>
    <w:rsid w:val="00533222"/>
    <w:rsid w:val="00533711"/>
    <w:rsid w:val="005405E2"/>
    <w:rsid w:val="00540E4E"/>
    <w:rsid w:val="00544624"/>
    <w:rsid w:val="00544F76"/>
    <w:rsid w:val="00545C2E"/>
    <w:rsid w:val="005468B5"/>
    <w:rsid w:val="00547084"/>
    <w:rsid w:val="00551C59"/>
    <w:rsid w:val="0055236F"/>
    <w:rsid w:val="00552D24"/>
    <w:rsid w:val="00553CE4"/>
    <w:rsid w:val="00554A1C"/>
    <w:rsid w:val="00555BD0"/>
    <w:rsid w:val="00555D6B"/>
    <w:rsid w:val="00560C9E"/>
    <w:rsid w:val="00560EC1"/>
    <w:rsid w:val="00561E37"/>
    <w:rsid w:val="005621FE"/>
    <w:rsid w:val="00563D04"/>
    <w:rsid w:val="0056491B"/>
    <w:rsid w:val="00565130"/>
    <w:rsid w:val="00565BFC"/>
    <w:rsid w:val="00567F7D"/>
    <w:rsid w:val="005705C1"/>
    <w:rsid w:val="0057072A"/>
    <w:rsid w:val="00570A3C"/>
    <w:rsid w:val="005737E9"/>
    <w:rsid w:val="00574206"/>
    <w:rsid w:val="00576251"/>
    <w:rsid w:val="00580434"/>
    <w:rsid w:val="00582568"/>
    <w:rsid w:val="00583C57"/>
    <w:rsid w:val="00584097"/>
    <w:rsid w:val="005861C8"/>
    <w:rsid w:val="00590053"/>
    <w:rsid w:val="00590FCC"/>
    <w:rsid w:val="005927E2"/>
    <w:rsid w:val="005932FA"/>
    <w:rsid w:val="00593492"/>
    <w:rsid w:val="005A201A"/>
    <w:rsid w:val="005A2A18"/>
    <w:rsid w:val="005A317A"/>
    <w:rsid w:val="005A6AA3"/>
    <w:rsid w:val="005A71C7"/>
    <w:rsid w:val="005B04E1"/>
    <w:rsid w:val="005B2630"/>
    <w:rsid w:val="005B2A97"/>
    <w:rsid w:val="005B2DFF"/>
    <w:rsid w:val="005B6608"/>
    <w:rsid w:val="005C3C94"/>
    <w:rsid w:val="005C407C"/>
    <w:rsid w:val="005C511D"/>
    <w:rsid w:val="005C56F4"/>
    <w:rsid w:val="005C583F"/>
    <w:rsid w:val="005C695F"/>
    <w:rsid w:val="005C7693"/>
    <w:rsid w:val="005C7FF5"/>
    <w:rsid w:val="005D119B"/>
    <w:rsid w:val="005D35A8"/>
    <w:rsid w:val="005D580C"/>
    <w:rsid w:val="005D7617"/>
    <w:rsid w:val="005D7A05"/>
    <w:rsid w:val="005D7A76"/>
    <w:rsid w:val="005E175B"/>
    <w:rsid w:val="005E4CD3"/>
    <w:rsid w:val="005E7F92"/>
    <w:rsid w:val="005F3F92"/>
    <w:rsid w:val="005F4781"/>
    <w:rsid w:val="005F62DF"/>
    <w:rsid w:val="005F6CFF"/>
    <w:rsid w:val="006020D8"/>
    <w:rsid w:val="00602299"/>
    <w:rsid w:val="00604E83"/>
    <w:rsid w:val="00606EF0"/>
    <w:rsid w:val="00611ACA"/>
    <w:rsid w:val="0061565C"/>
    <w:rsid w:val="00615F8E"/>
    <w:rsid w:val="0061681B"/>
    <w:rsid w:val="00617118"/>
    <w:rsid w:val="0062034C"/>
    <w:rsid w:val="00620D39"/>
    <w:rsid w:val="006218CD"/>
    <w:rsid w:val="0063091F"/>
    <w:rsid w:val="00633114"/>
    <w:rsid w:val="00633719"/>
    <w:rsid w:val="006342BF"/>
    <w:rsid w:val="00634803"/>
    <w:rsid w:val="006357A3"/>
    <w:rsid w:val="00637B1D"/>
    <w:rsid w:val="00640432"/>
    <w:rsid w:val="006414D6"/>
    <w:rsid w:val="00641E77"/>
    <w:rsid w:val="00642CA6"/>
    <w:rsid w:val="006437F5"/>
    <w:rsid w:val="006442D4"/>
    <w:rsid w:val="0064452B"/>
    <w:rsid w:val="0064669E"/>
    <w:rsid w:val="0064688D"/>
    <w:rsid w:val="00646D66"/>
    <w:rsid w:val="00650E34"/>
    <w:rsid w:val="00652522"/>
    <w:rsid w:val="006538FB"/>
    <w:rsid w:val="006544C8"/>
    <w:rsid w:val="006551ED"/>
    <w:rsid w:val="0065700A"/>
    <w:rsid w:val="006605E5"/>
    <w:rsid w:val="006611EE"/>
    <w:rsid w:val="00661BC3"/>
    <w:rsid w:val="00662684"/>
    <w:rsid w:val="00663A37"/>
    <w:rsid w:val="006643E0"/>
    <w:rsid w:val="006644BE"/>
    <w:rsid w:val="00665D4E"/>
    <w:rsid w:val="00666B95"/>
    <w:rsid w:val="00666E96"/>
    <w:rsid w:val="00666EA0"/>
    <w:rsid w:val="00666F31"/>
    <w:rsid w:val="0066707C"/>
    <w:rsid w:val="0067087C"/>
    <w:rsid w:val="00670B0D"/>
    <w:rsid w:val="006715AC"/>
    <w:rsid w:val="00672ED5"/>
    <w:rsid w:val="006733BA"/>
    <w:rsid w:val="00673842"/>
    <w:rsid w:val="00674BF8"/>
    <w:rsid w:val="0067576F"/>
    <w:rsid w:val="0067580B"/>
    <w:rsid w:val="00675A45"/>
    <w:rsid w:val="00675E0B"/>
    <w:rsid w:val="006776C9"/>
    <w:rsid w:val="00681DC3"/>
    <w:rsid w:val="00683F07"/>
    <w:rsid w:val="00684A3C"/>
    <w:rsid w:val="00685509"/>
    <w:rsid w:val="0068785B"/>
    <w:rsid w:val="006901C3"/>
    <w:rsid w:val="00690A1A"/>
    <w:rsid w:val="006931D7"/>
    <w:rsid w:val="00694F0E"/>
    <w:rsid w:val="00695932"/>
    <w:rsid w:val="00695E9B"/>
    <w:rsid w:val="00697DC9"/>
    <w:rsid w:val="006A0ED6"/>
    <w:rsid w:val="006A2087"/>
    <w:rsid w:val="006A3478"/>
    <w:rsid w:val="006A3B81"/>
    <w:rsid w:val="006A77DD"/>
    <w:rsid w:val="006B0C8A"/>
    <w:rsid w:val="006B26C2"/>
    <w:rsid w:val="006B3B48"/>
    <w:rsid w:val="006B4A32"/>
    <w:rsid w:val="006B549A"/>
    <w:rsid w:val="006B54F7"/>
    <w:rsid w:val="006B5DE6"/>
    <w:rsid w:val="006B60E4"/>
    <w:rsid w:val="006B7294"/>
    <w:rsid w:val="006C0F74"/>
    <w:rsid w:val="006C206C"/>
    <w:rsid w:val="006C34B2"/>
    <w:rsid w:val="006C4AB1"/>
    <w:rsid w:val="006D0CC7"/>
    <w:rsid w:val="006D4035"/>
    <w:rsid w:val="006D44DD"/>
    <w:rsid w:val="006D5CFA"/>
    <w:rsid w:val="006E0C21"/>
    <w:rsid w:val="006E2584"/>
    <w:rsid w:val="006E3735"/>
    <w:rsid w:val="006E4584"/>
    <w:rsid w:val="006E484B"/>
    <w:rsid w:val="006F124C"/>
    <w:rsid w:val="006F1E43"/>
    <w:rsid w:val="006F232E"/>
    <w:rsid w:val="006F6065"/>
    <w:rsid w:val="006F677C"/>
    <w:rsid w:val="006F7530"/>
    <w:rsid w:val="00703446"/>
    <w:rsid w:val="00706FF8"/>
    <w:rsid w:val="00712315"/>
    <w:rsid w:val="007143B6"/>
    <w:rsid w:val="00714EC9"/>
    <w:rsid w:val="00715695"/>
    <w:rsid w:val="00717751"/>
    <w:rsid w:val="007201B3"/>
    <w:rsid w:val="00721EBD"/>
    <w:rsid w:val="007226D2"/>
    <w:rsid w:val="00723AB6"/>
    <w:rsid w:val="00723F68"/>
    <w:rsid w:val="0073107E"/>
    <w:rsid w:val="007319DC"/>
    <w:rsid w:val="00735F5B"/>
    <w:rsid w:val="00736EF9"/>
    <w:rsid w:val="00737E22"/>
    <w:rsid w:val="007402C4"/>
    <w:rsid w:val="00740A1C"/>
    <w:rsid w:val="00741A67"/>
    <w:rsid w:val="00743915"/>
    <w:rsid w:val="00743A3C"/>
    <w:rsid w:val="00745278"/>
    <w:rsid w:val="00745967"/>
    <w:rsid w:val="00745978"/>
    <w:rsid w:val="007503A2"/>
    <w:rsid w:val="00751422"/>
    <w:rsid w:val="007520A1"/>
    <w:rsid w:val="0075270C"/>
    <w:rsid w:val="007532D6"/>
    <w:rsid w:val="00753BAE"/>
    <w:rsid w:val="00755181"/>
    <w:rsid w:val="007560B5"/>
    <w:rsid w:val="0075642C"/>
    <w:rsid w:val="0075651D"/>
    <w:rsid w:val="0076154A"/>
    <w:rsid w:val="00762095"/>
    <w:rsid w:val="0076351E"/>
    <w:rsid w:val="00764A5A"/>
    <w:rsid w:val="0076511D"/>
    <w:rsid w:val="00765291"/>
    <w:rsid w:val="0077076F"/>
    <w:rsid w:val="007732C1"/>
    <w:rsid w:val="007744CD"/>
    <w:rsid w:val="007763CD"/>
    <w:rsid w:val="00777CFF"/>
    <w:rsid w:val="00777D5C"/>
    <w:rsid w:val="00777EC1"/>
    <w:rsid w:val="007851E9"/>
    <w:rsid w:val="00786544"/>
    <w:rsid w:val="0078658D"/>
    <w:rsid w:val="00790456"/>
    <w:rsid w:val="007905D5"/>
    <w:rsid w:val="00792544"/>
    <w:rsid w:val="00792834"/>
    <w:rsid w:val="00792894"/>
    <w:rsid w:val="0079337C"/>
    <w:rsid w:val="0079543E"/>
    <w:rsid w:val="00795DCA"/>
    <w:rsid w:val="007974AD"/>
    <w:rsid w:val="007A4495"/>
    <w:rsid w:val="007A482B"/>
    <w:rsid w:val="007A5128"/>
    <w:rsid w:val="007A5C5D"/>
    <w:rsid w:val="007A60A4"/>
    <w:rsid w:val="007A6CD7"/>
    <w:rsid w:val="007B02F7"/>
    <w:rsid w:val="007B0AE5"/>
    <w:rsid w:val="007B31E9"/>
    <w:rsid w:val="007B4721"/>
    <w:rsid w:val="007B4B7F"/>
    <w:rsid w:val="007B570C"/>
    <w:rsid w:val="007B57CA"/>
    <w:rsid w:val="007B586C"/>
    <w:rsid w:val="007C01DC"/>
    <w:rsid w:val="007C208A"/>
    <w:rsid w:val="007C324E"/>
    <w:rsid w:val="007C35C3"/>
    <w:rsid w:val="007C59FA"/>
    <w:rsid w:val="007D148D"/>
    <w:rsid w:val="007D31FF"/>
    <w:rsid w:val="007D36DF"/>
    <w:rsid w:val="007D3D75"/>
    <w:rsid w:val="007D5174"/>
    <w:rsid w:val="007D56D7"/>
    <w:rsid w:val="007D5A61"/>
    <w:rsid w:val="007D6803"/>
    <w:rsid w:val="007D69A3"/>
    <w:rsid w:val="007E17C3"/>
    <w:rsid w:val="007E1C42"/>
    <w:rsid w:val="007E1C62"/>
    <w:rsid w:val="007E2550"/>
    <w:rsid w:val="007E276E"/>
    <w:rsid w:val="007E283F"/>
    <w:rsid w:val="007E2BA1"/>
    <w:rsid w:val="007E4305"/>
    <w:rsid w:val="007E572D"/>
    <w:rsid w:val="007E6614"/>
    <w:rsid w:val="007E7FBC"/>
    <w:rsid w:val="007F1798"/>
    <w:rsid w:val="007F3B7E"/>
    <w:rsid w:val="007F5437"/>
    <w:rsid w:val="007F65A4"/>
    <w:rsid w:val="007F7F50"/>
    <w:rsid w:val="00801C06"/>
    <w:rsid w:val="008027C4"/>
    <w:rsid w:val="00802DD5"/>
    <w:rsid w:val="00804B4C"/>
    <w:rsid w:val="0080506F"/>
    <w:rsid w:val="00812EB4"/>
    <w:rsid w:val="008133BE"/>
    <w:rsid w:val="00813B3D"/>
    <w:rsid w:val="00813D21"/>
    <w:rsid w:val="0081540F"/>
    <w:rsid w:val="008155B2"/>
    <w:rsid w:val="00820845"/>
    <w:rsid w:val="00820858"/>
    <w:rsid w:val="00824317"/>
    <w:rsid w:val="0082609F"/>
    <w:rsid w:val="008260E1"/>
    <w:rsid w:val="0082691C"/>
    <w:rsid w:val="008305B6"/>
    <w:rsid w:val="00832DA1"/>
    <w:rsid w:val="008331BB"/>
    <w:rsid w:val="0083320C"/>
    <w:rsid w:val="00833921"/>
    <w:rsid w:val="00834CF2"/>
    <w:rsid w:val="0083600A"/>
    <w:rsid w:val="008368EB"/>
    <w:rsid w:val="00836C71"/>
    <w:rsid w:val="00840DB0"/>
    <w:rsid w:val="008452F8"/>
    <w:rsid w:val="008520AF"/>
    <w:rsid w:val="00852610"/>
    <w:rsid w:val="008529C1"/>
    <w:rsid w:val="00856E17"/>
    <w:rsid w:val="00860AEB"/>
    <w:rsid w:val="00860F2A"/>
    <w:rsid w:val="0086171F"/>
    <w:rsid w:val="00863F15"/>
    <w:rsid w:val="0086407E"/>
    <w:rsid w:val="008642E1"/>
    <w:rsid w:val="00864DD2"/>
    <w:rsid w:val="008702AE"/>
    <w:rsid w:val="00870B74"/>
    <w:rsid w:val="00871A47"/>
    <w:rsid w:val="008725F9"/>
    <w:rsid w:val="0087276B"/>
    <w:rsid w:val="008748BD"/>
    <w:rsid w:val="00874C91"/>
    <w:rsid w:val="00885753"/>
    <w:rsid w:val="00886F8E"/>
    <w:rsid w:val="00887369"/>
    <w:rsid w:val="008909DC"/>
    <w:rsid w:val="00890FA2"/>
    <w:rsid w:val="0089115C"/>
    <w:rsid w:val="00892716"/>
    <w:rsid w:val="00893FDC"/>
    <w:rsid w:val="0089488A"/>
    <w:rsid w:val="00895895"/>
    <w:rsid w:val="008A0091"/>
    <w:rsid w:val="008A212A"/>
    <w:rsid w:val="008A70EE"/>
    <w:rsid w:val="008B2085"/>
    <w:rsid w:val="008B4830"/>
    <w:rsid w:val="008B79F5"/>
    <w:rsid w:val="008C2075"/>
    <w:rsid w:val="008C20EA"/>
    <w:rsid w:val="008C2F63"/>
    <w:rsid w:val="008C3054"/>
    <w:rsid w:val="008C400C"/>
    <w:rsid w:val="008C465B"/>
    <w:rsid w:val="008C5995"/>
    <w:rsid w:val="008C6B23"/>
    <w:rsid w:val="008D393C"/>
    <w:rsid w:val="008D3C54"/>
    <w:rsid w:val="008D5193"/>
    <w:rsid w:val="008D54B4"/>
    <w:rsid w:val="008D5E7C"/>
    <w:rsid w:val="008D6A3A"/>
    <w:rsid w:val="008D77F5"/>
    <w:rsid w:val="008D78F1"/>
    <w:rsid w:val="008E198D"/>
    <w:rsid w:val="008E235C"/>
    <w:rsid w:val="008E3F83"/>
    <w:rsid w:val="008E47B3"/>
    <w:rsid w:val="008E492D"/>
    <w:rsid w:val="008E7B2A"/>
    <w:rsid w:val="008F093E"/>
    <w:rsid w:val="008F13F9"/>
    <w:rsid w:val="008F457D"/>
    <w:rsid w:val="008F4E5F"/>
    <w:rsid w:val="008F754D"/>
    <w:rsid w:val="008F7BEC"/>
    <w:rsid w:val="009003BF"/>
    <w:rsid w:val="00900461"/>
    <w:rsid w:val="00901BDD"/>
    <w:rsid w:val="0090370B"/>
    <w:rsid w:val="00904CA2"/>
    <w:rsid w:val="009058E1"/>
    <w:rsid w:val="009060CB"/>
    <w:rsid w:val="009078BC"/>
    <w:rsid w:val="0091291C"/>
    <w:rsid w:val="00913760"/>
    <w:rsid w:val="009145C6"/>
    <w:rsid w:val="00914A3B"/>
    <w:rsid w:val="009169EF"/>
    <w:rsid w:val="00920AC2"/>
    <w:rsid w:val="00920CEB"/>
    <w:rsid w:val="0092151E"/>
    <w:rsid w:val="00922D81"/>
    <w:rsid w:val="00923258"/>
    <w:rsid w:val="00924661"/>
    <w:rsid w:val="00925206"/>
    <w:rsid w:val="0092589C"/>
    <w:rsid w:val="009262ED"/>
    <w:rsid w:val="00927E3F"/>
    <w:rsid w:val="00933D85"/>
    <w:rsid w:val="00934217"/>
    <w:rsid w:val="00936432"/>
    <w:rsid w:val="00937D36"/>
    <w:rsid w:val="009400D6"/>
    <w:rsid w:val="009416B7"/>
    <w:rsid w:val="00942B41"/>
    <w:rsid w:val="009437F1"/>
    <w:rsid w:val="00945E4E"/>
    <w:rsid w:val="009460CC"/>
    <w:rsid w:val="00946814"/>
    <w:rsid w:val="00956F73"/>
    <w:rsid w:val="00961E6F"/>
    <w:rsid w:val="00964DBB"/>
    <w:rsid w:val="0096539E"/>
    <w:rsid w:val="009719C5"/>
    <w:rsid w:val="0097253A"/>
    <w:rsid w:val="009729F7"/>
    <w:rsid w:val="0097322C"/>
    <w:rsid w:val="0097394E"/>
    <w:rsid w:val="00973967"/>
    <w:rsid w:val="00974E60"/>
    <w:rsid w:val="00983CC9"/>
    <w:rsid w:val="009848D9"/>
    <w:rsid w:val="009854F6"/>
    <w:rsid w:val="00985A7D"/>
    <w:rsid w:val="009861CB"/>
    <w:rsid w:val="0098727F"/>
    <w:rsid w:val="00987B91"/>
    <w:rsid w:val="00990060"/>
    <w:rsid w:val="00990299"/>
    <w:rsid w:val="009933FB"/>
    <w:rsid w:val="0099772E"/>
    <w:rsid w:val="009A07A1"/>
    <w:rsid w:val="009A1471"/>
    <w:rsid w:val="009A3106"/>
    <w:rsid w:val="009A341C"/>
    <w:rsid w:val="009A73F1"/>
    <w:rsid w:val="009A7AE0"/>
    <w:rsid w:val="009B0E93"/>
    <w:rsid w:val="009B25A3"/>
    <w:rsid w:val="009B31F8"/>
    <w:rsid w:val="009B38FC"/>
    <w:rsid w:val="009B44A3"/>
    <w:rsid w:val="009B5FBD"/>
    <w:rsid w:val="009B652D"/>
    <w:rsid w:val="009C00A9"/>
    <w:rsid w:val="009C140E"/>
    <w:rsid w:val="009C21EA"/>
    <w:rsid w:val="009C38B4"/>
    <w:rsid w:val="009C3D48"/>
    <w:rsid w:val="009D1D1C"/>
    <w:rsid w:val="009D3386"/>
    <w:rsid w:val="009D4BAF"/>
    <w:rsid w:val="009D4F58"/>
    <w:rsid w:val="009D6DBC"/>
    <w:rsid w:val="009D74E8"/>
    <w:rsid w:val="009D7EF8"/>
    <w:rsid w:val="009E0181"/>
    <w:rsid w:val="009E3059"/>
    <w:rsid w:val="009E4910"/>
    <w:rsid w:val="009F07D6"/>
    <w:rsid w:val="009F297C"/>
    <w:rsid w:val="009F3228"/>
    <w:rsid w:val="009F3D88"/>
    <w:rsid w:val="009F4438"/>
    <w:rsid w:val="009F526A"/>
    <w:rsid w:val="009F7195"/>
    <w:rsid w:val="009F7917"/>
    <w:rsid w:val="009F7A04"/>
    <w:rsid w:val="00A0110F"/>
    <w:rsid w:val="00A03C84"/>
    <w:rsid w:val="00A03CAE"/>
    <w:rsid w:val="00A0444B"/>
    <w:rsid w:val="00A07896"/>
    <w:rsid w:val="00A12359"/>
    <w:rsid w:val="00A12669"/>
    <w:rsid w:val="00A168F3"/>
    <w:rsid w:val="00A21329"/>
    <w:rsid w:val="00A22DDA"/>
    <w:rsid w:val="00A23652"/>
    <w:rsid w:val="00A24D8B"/>
    <w:rsid w:val="00A31EC6"/>
    <w:rsid w:val="00A321EC"/>
    <w:rsid w:val="00A36C2C"/>
    <w:rsid w:val="00A3A7FA"/>
    <w:rsid w:val="00A431C2"/>
    <w:rsid w:val="00A4702A"/>
    <w:rsid w:val="00A506C4"/>
    <w:rsid w:val="00A51276"/>
    <w:rsid w:val="00A516FF"/>
    <w:rsid w:val="00A51AF1"/>
    <w:rsid w:val="00A5392F"/>
    <w:rsid w:val="00A539FB"/>
    <w:rsid w:val="00A560FB"/>
    <w:rsid w:val="00A569DF"/>
    <w:rsid w:val="00A56AE4"/>
    <w:rsid w:val="00A57026"/>
    <w:rsid w:val="00A61EE1"/>
    <w:rsid w:val="00A6205A"/>
    <w:rsid w:val="00A645B0"/>
    <w:rsid w:val="00A65BBD"/>
    <w:rsid w:val="00A65E39"/>
    <w:rsid w:val="00A674E4"/>
    <w:rsid w:val="00A70113"/>
    <w:rsid w:val="00A71478"/>
    <w:rsid w:val="00A74DCA"/>
    <w:rsid w:val="00A760D5"/>
    <w:rsid w:val="00A76D7C"/>
    <w:rsid w:val="00A83DD2"/>
    <w:rsid w:val="00A84A30"/>
    <w:rsid w:val="00A851DD"/>
    <w:rsid w:val="00A85A00"/>
    <w:rsid w:val="00A87046"/>
    <w:rsid w:val="00A91AF5"/>
    <w:rsid w:val="00A943DC"/>
    <w:rsid w:val="00A9565A"/>
    <w:rsid w:val="00A96DDA"/>
    <w:rsid w:val="00A976E9"/>
    <w:rsid w:val="00A977C4"/>
    <w:rsid w:val="00AA0E49"/>
    <w:rsid w:val="00AA0FF5"/>
    <w:rsid w:val="00AA182A"/>
    <w:rsid w:val="00AA19F6"/>
    <w:rsid w:val="00AA2FAE"/>
    <w:rsid w:val="00AA4CBF"/>
    <w:rsid w:val="00AA4D58"/>
    <w:rsid w:val="00AA52E9"/>
    <w:rsid w:val="00AA6384"/>
    <w:rsid w:val="00AA7130"/>
    <w:rsid w:val="00AB0E91"/>
    <w:rsid w:val="00AB1973"/>
    <w:rsid w:val="00AB50EA"/>
    <w:rsid w:val="00AB78BE"/>
    <w:rsid w:val="00AB7C51"/>
    <w:rsid w:val="00AC020A"/>
    <w:rsid w:val="00AC027E"/>
    <w:rsid w:val="00AC09FF"/>
    <w:rsid w:val="00AC0F4E"/>
    <w:rsid w:val="00AC2DEA"/>
    <w:rsid w:val="00AC3777"/>
    <w:rsid w:val="00AC4A28"/>
    <w:rsid w:val="00AD1992"/>
    <w:rsid w:val="00AD2260"/>
    <w:rsid w:val="00AD2788"/>
    <w:rsid w:val="00AD3A6F"/>
    <w:rsid w:val="00AD3FB9"/>
    <w:rsid w:val="00AD6089"/>
    <w:rsid w:val="00AD6F17"/>
    <w:rsid w:val="00AD7EFB"/>
    <w:rsid w:val="00AE20A9"/>
    <w:rsid w:val="00AE3F2E"/>
    <w:rsid w:val="00AE572E"/>
    <w:rsid w:val="00AE5D32"/>
    <w:rsid w:val="00AE6A34"/>
    <w:rsid w:val="00AF049D"/>
    <w:rsid w:val="00AF2B22"/>
    <w:rsid w:val="00AF45D0"/>
    <w:rsid w:val="00AF5285"/>
    <w:rsid w:val="00AF66C2"/>
    <w:rsid w:val="00B022C4"/>
    <w:rsid w:val="00B02804"/>
    <w:rsid w:val="00B02B5E"/>
    <w:rsid w:val="00B04653"/>
    <w:rsid w:val="00B05B0F"/>
    <w:rsid w:val="00B10493"/>
    <w:rsid w:val="00B1331B"/>
    <w:rsid w:val="00B1384A"/>
    <w:rsid w:val="00B1403C"/>
    <w:rsid w:val="00B15A68"/>
    <w:rsid w:val="00B162D3"/>
    <w:rsid w:val="00B173B8"/>
    <w:rsid w:val="00B20DBF"/>
    <w:rsid w:val="00B20EC6"/>
    <w:rsid w:val="00B267CD"/>
    <w:rsid w:val="00B26E80"/>
    <w:rsid w:val="00B313F3"/>
    <w:rsid w:val="00B32790"/>
    <w:rsid w:val="00B339CC"/>
    <w:rsid w:val="00B344B8"/>
    <w:rsid w:val="00B35960"/>
    <w:rsid w:val="00B35ED1"/>
    <w:rsid w:val="00B42205"/>
    <w:rsid w:val="00B51502"/>
    <w:rsid w:val="00B52BCD"/>
    <w:rsid w:val="00B5347B"/>
    <w:rsid w:val="00B5595D"/>
    <w:rsid w:val="00B568DE"/>
    <w:rsid w:val="00B56E88"/>
    <w:rsid w:val="00B627E1"/>
    <w:rsid w:val="00B62824"/>
    <w:rsid w:val="00B6402B"/>
    <w:rsid w:val="00B72B18"/>
    <w:rsid w:val="00B74703"/>
    <w:rsid w:val="00B74BB0"/>
    <w:rsid w:val="00B7573C"/>
    <w:rsid w:val="00B7704A"/>
    <w:rsid w:val="00B77334"/>
    <w:rsid w:val="00B80560"/>
    <w:rsid w:val="00B805F1"/>
    <w:rsid w:val="00B8339B"/>
    <w:rsid w:val="00B84D25"/>
    <w:rsid w:val="00B850AF"/>
    <w:rsid w:val="00B854EC"/>
    <w:rsid w:val="00B87945"/>
    <w:rsid w:val="00B87B87"/>
    <w:rsid w:val="00B87C38"/>
    <w:rsid w:val="00B9065E"/>
    <w:rsid w:val="00B942EC"/>
    <w:rsid w:val="00BA1E88"/>
    <w:rsid w:val="00BA22B8"/>
    <w:rsid w:val="00BA2C9F"/>
    <w:rsid w:val="00BA36BB"/>
    <w:rsid w:val="00BA60A1"/>
    <w:rsid w:val="00BB155A"/>
    <w:rsid w:val="00BB2899"/>
    <w:rsid w:val="00BB2AF6"/>
    <w:rsid w:val="00BB3DEC"/>
    <w:rsid w:val="00BB4580"/>
    <w:rsid w:val="00BB4EA4"/>
    <w:rsid w:val="00BB525F"/>
    <w:rsid w:val="00BB52B4"/>
    <w:rsid w:val="00BB58FB"/>
    <w:rsid w:val="00BB7526"/>
    <w:rsid w:val="00BB7D81"/>
    <w:rsid w:val="00BC1DF9"/>
    <w:rsid w:val="00BC3572"/>
    <w:rsid w:val="00BC3A23"/>
    <w:rsid w:val="00BC4221"/>
    <w:rsid w:val="00BC44B1"/>
    <w:rsid w:val="00BC5E75"/>
    <w:rsid w:val="00BD075C"/>
    <w:rsid w:val="00BD11D8"/>
    <w:rsid w:val="00BD1436"/>
    <w:rsid w:val="00BD1A0D"/>
    <w:rsid w:val="00BD30A3"/>
    <w:rsid w:val="00BD5820"/>
    <w:rsid w:val="00BD5CC2"/>
    <w:rsid w:val="00BD6832"/>
    <w:rsid w:val="00BD6C34"/>
    <w:rsid w:val="00BD6C52"/>
    <w:rsid w:val="00BD6D8F"/>
    <w:rsid w:val="00BE234D"/>
    <w:rsid w:val="00BE2688"/>
    <w:rsid w:val="00BE26D1"/>
    <w:rsid w:val="00BE39D3"/>
    <w:rsid w:val="00BE4D57"/>
    <w:rsid w:val="00BE6282"/>
    <w:rsid w:val="00BE6B15"/>
    <w:rsid w:val="00BE7049"/>
    <w:rsid w:val="00BF3577"/>
    <w:rsid w:val="00BF3E85"/>
    <w:rsid w:val="00BF4C2D"/>
    <w:rsid w:val="00BF4CC5"/>
    <w:rsid w:val="00BF577F"/>
    <w:rsid w:val="00BF779B"/>
    <w:rsid w:val="00C0107F"/>
    <w:rsid w:val="00C03509"/>
    <w:rsid w:val="00C03D12"/>
    <w:rsid w:val="00C0413A"/>
    <w:rsid w:val="00C04563"/>
    <w:rsid w:val="00C05870"/>
    <w:rsid w:val="00C075B3"/>
    <w:rsid w:val="00C129ED"/>
    <w:rsid w:val="00C12AAE"/>
    <w:rsid w:val="00C134B9"/>
    <w:rsid w:val="00C1390E"/>
    <w:rsid w:val="00C14AE5"/>
    <w:rsid w:val="00C1529E"/>
    <w:rsid w:val="00C16695"/>
    <w:rsid w:val="00C20F3F"/>
    <w:rsid w:val="00C23B65"/>
    <w:rsid w:val="00C24E5A"/>
    <w:rsid w:val="00C26819"/>
    <w:rsid w:val="00C270E1"/>
    <w:rsid w:val="00C308D4"/>
    <w:rsid w:val="00C34C2D"/>
    <w:rsid w:val="00C34C40"/>
    <w:rsid w:val="00C40FBA"/>
    <w:rsid w:val="00C42A45"/>
    <w:rsid w:val="00C4442D"/>
    <w:rsid w:val="00C4494B"/>
    <w:rsid w:val="00C45944"/>
    <w:rsid w:val="00C51E9C"/>
    <w:rsid w:val="00C51F3D"/>
    <w:rsid w:val="00C5261C"/>
    <w:rsid w:val="00C55DF2"/>
    <w:rsid w:val="00C60144"/>
    <w:rsid w:val="00C61A9A"/>
    <w:rsid w:val="00C62513"/>
    <w:rsid w:val="00C63875"/>
    <w:rsid w:val="00C64B87"/>
    <w:rsid w:val="00C7397B"/>
    <w:rsid w:val="00C763BE"/>
    <w:rsid w:val="00C80A87"/>
    <w:rsid w:val="00C8361F"/>
    <w:rsid w:val="00C84C6F"/>
    <w:rsid w:val="00C8754E"/>
    <w:rsid w:val="00C91EB2"/>
    <w:rsid w:val="00C91FC6"/>
    <w:rsid w:val="00C923F8"/>
    <w:rsid w:val="00C94921"/>
    <w:rsid w:val="00C95270"/>
    <w:rsid w:val="00C96F7F"/>
    <w:rsid w:val="00CA0022"/>
    <w:rsid w:val="00CA17EB"/>
    <w:rsid w:val="00CA3F2F"/>
    <w:rsid w:val="00CA6AE7"/>
    <w:rsid w:val="00CB0B34"/>
    <w:rsid w:val="00CB716C"/>
    <w:rsid w:val="00CC00D0"/>
    <w:rsid w:val="00CC2E16"/>
    <w:rsid w:val="00CC3EC0"/>
    <w:rsid w:val="00CC3EF4"/>
    <w:rsid w:val="00CC4CEF"/>
    <w:rsid w:val="00CC533D"/>
    <w:rsid w:val="00CC546C"/>
    <w:rsid w:val="00CC669F"/>
    <w:rsid w:val="00CD043B"/>
    <w:rsid w:val="00CD3C8F"/>
    <w:rsid w:val="00CD45F8"/>
    <w:rsid w:val="00CD5886"/>
    <w:rsid w:val="00CD68F7"/>
    <w:rsid w:val="00CD6A85"/>
    <w:rsid w:val="00CD6AAE"/>
    <w:rsid w:val="00CE2382"/>
    <w:rsid w:val="00CE75BE"/>
    <w:rsid w:val="00CF1158"/>
    <w:rsid w:val="00CF14AB"/>
    <w:rsid w:val="00CF1AED"/>
    <w:rsid w:val="00CF2CE3"/>
    <w:rsid w:val="00CF414B"/>
    <w:rsid w:val="00CF5FA8"/>
    <w:rsid w:val="00CF61A5"/>
    <w:rsid w:val="00D011A2"/>
    <w:rsid w:val="00D03324"/>
    <w:rsid w:val="00D06AB4"/>
    <w:rsid w:val="00D06EC5"/>
    <w:rsid w:val="00D10782"/>
    <w:rsid w:val="00D1340C"/>
    <w:rsid w:val="00D14042"/>
    <w:rsid w:val="00D14EB5"/>
    <w:rsid w:val="00D159EC"/>
    <w:rsid w:val="00D21A1D"/>
    <w:rsid w:val="00D21D68"/>
    <w:rsid w:val="00D24A74"/>
    <w:rsid w:val="00D24EB2"/>
    <w:rsid w:val="00D27CA8"/>
    <w:rsid w:val="00D34339"/>
    <w:rsid w:val="00D34CE3"/>
    <w:rsid w:val="00D364FD"/>
    <w:rsid w:val="00D3687F"/>
    <w:rsid w:val="00D43977"/>
    <w:rsid w:val="00D44444"/>
    <w:rsid w:val="00D456FB"/>
    <w:rsid w:val="00D4782F"/>
    <w:rsid w:val="00D502AC"/>
    <w:rsid w:val="00D516AE"/>
    <w:rsid w:val="00D51D87"/>
    <w:rsid w:val="00D527D7"/>
    <w:rsid w:val="00D53B95"/>
    <w:rsid w:val="00D53F0D"/>
    <w:rsid w:val="00D54914"/>
    <w:rsid w:val="00D54B69"/>
    <w:rsid w:val="00D563A6"/>
    <w:rsid w:val="00D603A9"/>
    <w:rsid w:val="00D608EC"/>
    <w:rsid w:val="00D61103"/>
    <w:rsid w:val="00D6593E"/>
    <w:rsid w:val="00D67557"/>
    <w:rsid w:val="00D703BA"/>
    <w:rsid w:val="00D71778"/>
    <w:rsid w:val="00D72566"/>
    <w:rsid w:val="00D73FCF"/>
    <w:rsid w:val="00D74E2F"/>
    <w:rsid w:val="00D77221"/>
    <w:rsid w:val="00D80AE9"/>
    <w:rsid w:val="00D83306"/>
    <w:rsid w:val="00D90521"/>
    <w:rsid w:val="00D92F7C"/>
    <w:rsid w:val="00D94B9E"/>
    <w:rsid w:val="00DA1EA7"/>
    <w:rsid w:val="00DA296E"/>
    <w:rsid w:val="00DA2D29"/>
    <w:rsid w:val="00DA405F"/>
    <w:rsid w:val="00DA41EF"/>
    <w:rsid w:val="00DA4DC5"/>
    <w:rsid w:val="00DA5F5F"/>
    <w:rsid w:val="00DA6DA7"/>
    <w:rsid w:val="00DA76D2"/>
    <w:rsid w:val="00DB34FB"/>
    <w:rsid w:val="00DB35AD"/>
    <w:rsid w:val="00DB378B"/>
    <w:rsid w:val="00DB456C"/>
    <w:rsid w:val="00DB4791"/>
    <w:rsid w:val="00DB5F67"/>
    <w:rsid w:val="00DB655F"/>
    <w:rsid w:val="00DB66F4"/>
    <w:rsid w:val="00DB7AAD"/>
    <w:rsid w:val="00DC03B8"/>
    <w:rsid w:val="00DC236F"/>
    <w:rsid w:val="00DC2D21"/>
    <w:rsid w:val="00DC3B78"/>
    <w:rsid w:val="00DC42A5"/>
    <w:rsid w:val="00DC629B"/>
    <w:rsid w:val="00DC6F39"/>
    <w:rsid w:val="00DC71EC"/>
    <w:rsid w:val="00DD2B62"/>
    <w:rsid w:val="00DD5CF9"/>
    <w:rsid w:val="00DE02B7"/>
    <w:rsid w:val="00DE032B"/>
    <w:rsid w:val="00DE05FB"/>
    <w:rsid w:val="00DE2CC5"/>
    <w:rsid w:val="00DE3A2D"/>
    <w:rsid w:val="00DE5F45"/>
    <w:rsid w:val="00DF139D"/>
    <w:rsid w:val="00DF1F89"/>
    <w:rsid w:val="00DF3F77"/>
    <w:rsid w:val="00E03299"/>
    <w:rsid w:val="00E033FC"/>
    <w:rsid w:val="00E06C61"/>
    <w:rsid w:val="00E074A5"/>
    <w:rsid w:val="00E078B7"/>
    <w:rsid w:val="00E1223A"/>
    <w:rsid w:val="00E13ECB"/>
    <w:rsid w:val="00E143B8"/>
    <w:rsid w:val="00E146B9"/>
    <w:rsid w:val="00E1667C"/>
    <w:rsid w:val="00E200E5"/>
    <w:rsid w:val="00E21414"/>
    <w:rsid w:val="00E2194A"/>
    <w:rsid w:val="00E21E7F"/>
    <w:rsid w:val="00E257F4"/>
    <w:rsid w:val="00E25C64"/>
    <w:rsid w:val="00E27009"/>
    <w:rsid w:val="00E27967"/>
    <w:rsid w:val="00E300F0"/>
    <w:rsid w:val="00E3141E"/>
    <w:rsid w:val="00E31CA4"/>
    <w:rsid w:val="00E32F8A"/>
    <w:rsid w:val="00E33639"/>
    <w:rsid w:val="00E34568"/>
    <w:rsid w:val="00E355FB"/>
    <w:rsid w:val="00E35A1C"/>
    <w:rsid w:val="00E35DF9"/>
    <w:rsid w:val="00E3620D"/>
    <w:rsid w:val="00E412EC"/>
    <w:rsid w:val="00E41A19"/>
    <w:rsid w:val="00E42136"/>
    <w:rsid w:val="00E43CB7"/>
    <w:rsid w:val="00E45C27"/>
    <w:rsid w:val="00E5044D"/>
    <w:rsid w:val="00E52BEC"/>
    <w:rsid w:val="00E546C0"/>
    <w:rsid w:val="00E55381"/>
    <w:rsid w:val="00E56509"/>
    <w:rsid w:val="00E5723C"/>
    <w:rsid w:val="00E57A62"/>
    <w:rsid w:val="00E62CA9"/>
    <w:rsid w:val="00E62FE0"/>
    <w:rsid w:val="00E637CA"/>
    <w:rsid w:val="00E64644"/>
    <w:rsid w:val="00E705A6"/>
    <w:rsid w:val="00E7115D"/>
    <w:rsid w:val="00E71EC6"/>
    <w:rsid w:val="00E741BA"/>
    <w:rsid w:val="00E7638B"/>
    <w:rsid w:val="00E80ACF"/>
    <w:rsid w:val="00E81DAB"/>
    <w:rsid w:val="00E824A5"/>
    <w:rsid w:val="00E8359E"/>
    <w:rsid w:val="00E84024"/>
    <w:rsid w:val="00E8459D"/>
    <w:rsid w:val="00E84A8E"/>
    <w:rsid w:val="00E85F10"/>
    <w:rsid w:val="00E86395"/>
    <w:rsid w:val="00E86D0E"/>
    <w:rsid w:val="00E86FCF"/>
    <w:rsid w:val="00E87AD3"/>
    <w:rsid w:val="00E90B9E"/>
    <w:rsid w:val="00E91364"/>
    <w:rsid w:val="00E93589"/>
    <w:rsid w:val="00E965C9"/>
    <w:rsid w:val="00E97D4F"/>
    <w:rsid w:val="00EA1F95"/>
    <w:rsid w:val="00EA2B04"/>
    <w:rsid w:val="00EA4DA8"/>
    <w:rsid w:val="00EA5E74"/>
    <w:rsid w:val="00EA5E9C"/>
    <w:rsid w:val="00EB32B5"/>
    <w:rsid w:val="00EB5FF9"/>
    <w:rsid w:val="00EB6F1C"/>
    <w:rsid w:val="00EC0453"/>
    <w:rsid w:val="00EC1220"/>
    <w:rsid w:val="00ED0FF3"/>
    <w:rsid w:val="00ED2868"/>
    <w:rsid w:val="00ED2A20"/>
    <w:rsid w:val="00ED308B"/>
    <w:rsid w:val="00ED37AA"/>
    <w:rsid w:val="00ED3ED9"/>
    <w:rsid w:val="00ED4358"/>
    <w:rsid w:val="00ED73E6"/>
    <w:rsid w:val="00EE1082"/>
    <w:rsid w:val="00EE171B"/>
    <w:rsid w:val="00EE21E1"/>
    <w:rsid w:val="00EE2201"/>
    <w:rsid w:val="00EE256C"/>
    <w:rsid w:val="00EE351E"/>
    <w:rsid w:val="00EE4272"/>
    <w:rsid w:val="00EE43CB"/>
    <w:rsid w:val="00EE5942"/>
    <w:rsid w:val="00EE5A97"/>
    <w:rsid w:val="00EE6189"/>
    <w:rsid w:val="00EE66CD"/>
    <w:rsid w:val="00EE6FC3"/>
    <w:rsid w:val="00EE7AC2"/>
    <w:rsid w:val="00EF0C82"/>
    <w:rsid w:val="00EF1231"/>
    <w:rsid w:val="00EF5AD4"/>
    <w:rsid w:val="00EF7378"/>
    <w:rsid w:val="00F006AA"/>
    <w:rsid w:val="00F0079E"/>
    <w:rsid w:val="00F04156"/>
    <w:rsid w:val="00F10027"/>
    <w:rsid w:val="00F2080B"/>
    <w:rsid w:val="00F20862"/>
    <w:rsid w:val="00F244A4"/>
    <w:rsid w:val="00F24680"/>
    <w:rsid w:val="00F24887"/>
    <w:rsid w:val="00F266B8"/>
    <w:rsid w:val="00F266BE"/>
    <w:rsid w:val="00F267A9"/>
    <w:rsid w:val="00F26E44"/>
    <w:rsid w:val="00F302A0"/>
    <w:rsid w:val="00F3032D"/>
    <w:rsid w:val="00F31FCD"/>
    <w:rsid w:val="00F3254B"/>
    <w:rsid w:val="00F32B88"/>
    <w:rsid w:val="00F3320C"/>
    <w:rsid w:val="00F340FA"/>
    <w:rsid w:val="00F36902"/>
    <w:rsid w:val="00F37C44"/>
    <w:rsid w:val="00F37D0F"/>
    <w:rsid w:val="00F4151A"/>
    <w:rsid w:val="00F452FF"/>
    <w:rsid w:val="00F4560A"/>
    <w:rsid w:val="00F45F14"/>
    <w:rsid w:val="00F509EF"/>
    <w:rsid w:val="00F518D2"/>
    <w:rsid w:val="00F51EB4"/>
    <w:rsid w:val="00F5789B"/>
    <w:rsid w:val="00F629A0"/>
    <w:rsid w:val="00F62E41"/>
    <w:rsid w:val="00F63DDD"/>
    <w:rsid w:val="00F64981"/>
    <w:rsid w:val="00F655BC"/>
    <w:rsid w:val="00F65EAD"/>
    <w:rsid w:val="00F675F3"/>
    <w:rsid w:val="00F70DE8"/>
    <w:rsid w:val="00F72B4C"/>
    <w:rsid w:val="00F76EB0"/>
    <w:rsid w:val="00F80C4C"/>
    <w:rsid w:val="00F8182E"/>
    <w:rsid w:val="00F82649"/>
    <w:rsid w:val="00F84035"/>
    <w:rsid w:val="00F85397"/>
    <w:rsid w:val="00F8543B"/>
    <w:rsid w:val="00F856C8"/>
    <w:rsid w:val="00F8698D"/>
    <w:rsid w:val="00F9016A"/>
    <w:rsid w:val="00F91F03"/>
    <w:rsid w:val="00F930F6"/>
    <w:rsid w:val="00F931AA"/>
    <w:rsid w:val="00F93B1D"/>
    <w:rsid w:val="00F94450"/>
    <w:rsid w:val="00F94F94"/>
    <w:rsid w:val="00F95A9B"/>
    <w:rsid w:val="00F95E3B"/>
    <w:rsid w:val="00F972C7"/>
    <w:rsid w:val="00FA02D6"/>
    <w:rsid w:val="00FA076E"/>
    <w:rsid w:val="00FA10DF"/>
    <w:rsid w:val="00FA1A20"/>
    <w:rsid w:val="00FA23ED"/>
    <w:rsid w:val="00FA2AD8"/>
    <w:rsid w:val="00FA4219"/>
    <w:rsid w:val="00FA553C"/>
    <w:rsid w:val="00FA794B"/>
    <w:rsid w:val="00FB5047"/>
    <w:rsid w:val="00FB6985"/>
    <w:rsid w:val="00FB78E7"/>
    <w:rsid w:val="00FC056B"/>
    <w:rsid w:val="00FC152C"/>
    <w:rsid w:val="00FC26D4"/>
    <w:rsid w:val="00FD0FC0"/>
    <w:rsid w:val="00FD10CF"/>
    <w:rsid w:val="00FD1CD2"/>
    <w:rsid w:val="00FD3BFF"/>
    <w:rsid w:val="00FD5899"/>
    <w:rsid w:val="00FD7E0B"/>
    <w:rsid w:val="00FE1281"/>
    <w:rsid w:val="00FE38C1"/>
    <w:rsid w:val="00FE4F3F"/>
    <w:rsid w:val="00FE7A23"/>
    <w:rsid w:val="00FE7AA9"/>
    <w:rsid w:val="00FF00EF"/>
    <w:rsid w:val="00FF0296"/>
    <w:rsid w:val="00FF1501"/>
    <w:rsid w:val="00FF1842"/>
    <w:rsid w:val="00FF1BDF"/>
    <w:rsid w:val="00FF2CF5"/>
    <w:rsid w:val="00FF2F75"/>
    <w:rsid w:val="00FF4D3A"/>
    <w:rsid w:val="02FA2C14"/>
    <w:rsid w:val="0370251C"/>
    <w:rsid w:val="03A0588F"/>
    <w:rsid w:val="03AF4620"/>
    <w:rsid w:val="041DDF24"/>
    <w:rsid w:val="05195D3F"/>
    <w:rsid w:val="06271411"/>
    <w:rsid w:val="0762CC5F"/>
    <w:rsid w:val="08DC9056"/>
    <w:rsid w:val="0FDF3B3D"/>
    <w:rsid w:val="109909EA"/>
    <w:rsid w:val="148D9BF2"/>
    <w:rsid w:val="15A9BD1E"/>
    <w:rsid w:val="194B3EB7"/>
    <w:rsid w:val="1DE7252C"/>
    <w:rsid w:val="1EF43748"/>
    <w:rsid w:val="2020346C"/>
    <w:rsid w:val="233539CC"/>
    <w:rsid w:val="2385337E"/>
    <w:rsid w:val="2606F569"/>
    <w:rsid w:val="262CC39D"/>
    <w:rsid w:val="27E34E04"/>
    <w:rsid w:val="2B807C11"/>
    <w:rsid w:val="2D5DAC9F"/>
    <w:rsid w:val="318A304A"/>
    <w:rsid w:val="32A3FF58"/>
    <w:rsid w:val="37F971CE"/>
    <w:rsid w:val="389F86FE"/>
    <w:rsid w:val="3C32A60B"/>
    <w:rsid w:val="3DA77D87"/>
    <w:rsid w:val="3E8776E0"/>
    <w:rsid w:val="3EE4C96C"/>
    <w:rsid w:val="40135D1C"/>
    <w:rsid w:val="4099190B"/>
    <w:rsid w:val="40BEA050"/>
    <w:rsid w:val="4306F5AC"/>
    <w:rsid w:val="4350F5B9"/>
    <w:rsid w:val="47EC032F"/>
    <w:rsid w:val="4AF60AC1"/>
    <w:rsid w:val="4C494B52"/>
    <w:rsid w:val="4D1AB0AE"/>
    <w:rsid w:val="4E8B8286"/>
    <w:rsid w:val="4F5971B2"/>
    <w:rsid w:val="50B42373"/>
    <w:rsid w:val="50DC19B6"/>
    <w:rsid w:val="5277EA17"/>
    <w:rsid w:val="532A78AE"/>
    <w:rsid w:val="56C55D9A"/>
    <w:rsid w:val="5B944779"/>
    <w:rsid w:val="5E157BCD"/>
    <w:rsid w:val="5E67B154"/>
    <w:rsid w:val="63E104D6"/>
    <w:rsid w:val="6431CBC8"/>
    <w:rsid w:val="647EBBC8"/>
    <w:rsid w:val="64D8B940"/>
    <w:rsid w:val="69053CEB"/>
    <w:rsid w:val="69292E18"/>
    <w:rsid w:val="6BB1EE8E"/>
    <w:rsid w:val="6BF6124C"/>
    <w:rsid w:val="6D30A0A0"/>
    <w:rsid w:val="6DD8AE0E"/>
    <w:rsid w:val="6F19CB74"/>
    <w:rsid w:val="6F4F6C3F"/>
    <w:rsid w:val="70880270"/>
    <w:rsid w:val="72F3B421"/>
    <w:rsid w:val="75AEA5F9"/>
    <w:rsid w:val="76C1B488"/>
    <w:rsid w:val="7A0F23A8"/>
    <w:rsid w:val="7A619234"/>
    <w:rsid w:val="7B9F7A2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42"/>
    <o:shapelayout v:ext="edit">
      <o:idmap v:ext="edit" data="1"/>
    </o:shapelayout>
  </w:shapeDefaults>
  <w:decimalSymbol w:val="."/>
  <w:listSeparator w:val=","/>
  <w14:docId w14:val="5CD33B80"/>
  <w15:chartTrackingRefBased/>
  <w15:docId w15:val="{97D18568-80CC-4231-A935-735A44FA68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uiPriority="99"/>
    <w:lsdException w:name="footer" w:uiPriority="99"/>
    <w:lsdException w:name="caption" w:semiHidden="1" w:unhideWhenUsed="1" w:qFormat="1"/>
    <w:lsdException w:name="annotation reference" w:uiPriority="99"/>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23652"/>
    <w:pPr>
      <w:widowControl w:val="0"/>
    </w:pPr>
    <w:rPr>
      <w:rFonts w:ascii="Courier" w:hAnsi="Courier"/>
      <w:snapToGrid w:val="0"/>
      <w:sz w:val="24"/>
    </w:rPr>
  </w:style>
  <w:style w:type="paragraph" w:styleId="Heading1">
    <w:name w:val="heading 1"/>
    <w:basedOn w:val="Normal"/>
    <w:next w:val="Normal"/>
    <w:link w:val="Heading1Char"/>
    <w:qFormat/>
    <w:rsid w:val="00D83306"/>
    <w:pPr>
      <w:keepNext/>
      <w:spacing w:before="240" w:after="60"/>
      <w:outlineLvl w:val="0"/>
    </w:pPr>
    <w:rPr>
      <w:rFonts w:ascii="Cambria" w:hAnsi="Cambria"/>
      <w:b/>
      <w:bCs/>
      <w:kern w:val="32"/>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63091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listparagraph0">
    <w:name w:val="msolistparagraph"/>
    <w:basedOn w:val="Normal"/>
    <w:rsid w:val="008D393C"/>
    <w:pPr>
      <w:widowControl/>
      <w:ind w:left="720"/>
    </w:pPr>
    <w:rPr>
      <w:rFonts w:ascii="Times New Roman" w:hAnsi="Times New Roman"/>
      <w:snapToGrid/>
      <w:szCs w:val="24"/>
    </w:rPr>
  </w:style>
  <w:style w:type="character" w:styleId="Strong">
    <w:name w:val="Strong"/>
    <w:qFormat/>
    <w:rsid w:val="00BC5E75"/>
    <w:rPr>
      <w:b/>
      <w:bCs/>
    </w:rPr>
  </w:style>
  <w:style w:type="paragraph" w:styleId="NoSpacing">
    <w:name w:val="No Spacing"/>
    <w:uiPriority w:val="1"/>
    <w:qFormat/>
    <w:rsid w:val="00E257F4"/>
    <w:rPr>
      <w:rFonts w:eastAsia="Calibri"/>
      <w:sz w:val="24"/>
      <w:szCs w:val="24"/>
    </w:rPr>
  </w:style>
  <w:style w:type="character" w:customStyle="1" w:styleId="Heading1Char">
    <w:name w:val="Heading 1 Char"/>
    <w:link w:val="Heading1"/>
    <w:rsid w:val="00D83306"/>
    <w:rPr>
      <w:rFonts w:ascii="Cambria" w:hAnsi="Cambria"/>
      <w:b/>
      <w:bCs/>
      <w:snapToGrid w:val="0"/>
      <w:kern w:val="32"/>
      <w:sz w:val="32"/>
      <w:szCs w:val="32"/>
    </w:rPr>
  </w:style>
  <w:style w:type="character" w:styleId="CommentReference">
    <w:name w:val="annotation reference"/>
    <w:uiPriority w:val="99"/>
    <w:rsid w:val="00F2080B"/>
    <w:rPr>
      <w:sz w:val="16"/>
      <w:szCs w:val="16"/>
    </w:rPr>
  </w:style>
  <w:style w:type="paragraph" w:styleId="CommentText">
    <w:name w:val="annotation text"/>
    <w:basedOn w:val="Normal"/>
    <w:link w:val="CommentTextChar"/>
    <w:uiPriority w:val="99"/>
    <w:rsid w:val="00F2080B"/>
    <w:rPr>
      <w:sz w:val="20"/>
    </w:rPr>
  </w:style>
  <w:style w:type="character" w:customStyle="1" w:styleId="CommentTextChar">
    <w:name w:val="Comment Text Char"/>
    <w:link w:val="CommentText"/>
    <w:uiPriority w:val="99"/>
    <w:rsid w:val="00F2080B"/>
    <w:rPr>
      <w:rFonts w:ascii="Courier" w:hAnsi="Courier"/>
      <w:snapToGrid w:val="0"/>
    </w:rPr>
  </w:style>
  <w:style w:type="paragraph" w:styleId="CommentSubject">
    <w:name w:val="annotation subject"/>
    <w:basedOn w:val="CommentText"/>
    <w:next w:val="CommentText"/>
    <w:link w:val="CommentSubjectChar"/>
    <w:rsid w:val="00F2080B"/>
    <w:rPr>
      <w:b/>
      <w:bCs/>
    </w:rPr>
  </w:style>
  <w:style w:type="character" w:customStyle="1" w:styleId="CommentSubjectChar">
    <w:name w:val="Comment Subject Char"/>
    <w:link w:val="CommentSubject"/>
    <w:rsid w:val="00F2080B"/>
    <w:rPr>
      <w:rFonts w:ascii="Courier" w:hAnsi="Courier"/>
      <w:b/>
      <w:bCs/>
      <w:snapToGrid w:val="0"/>
    </w:rPr>
  </w:style>
  <w:style w:type="paragraph" w:styleId="BalloonText">
    <w:name w:val="Balloon Text"/>
    <w:basedOn w:val="Normal"/>
    <w:link w:val="BalloonTextChar"/>
    <w:rsid w:val="00F2080B"/>
    <w:rPr>
      <w:rFonts w:ascii="Tahoma" w:hAnsi="Tahoma" w:cs="Tahoma"/>
      <w:sz w:val="16"/>
      <w:szCs w:val="16"/>
    </w:rPr>
  </w:style>
  <w:style w:type="character" w:customStyle="1" w:styleId="BalloonTextChar">
    <w:name w:val="Balloon Text Char"/>
    <w:link w:val="BalloonText"/>
    <w:rsid w:val="00F2080B"/>
    <w:rPr>
      <w:rFonts w:ascii="Tahoma" w:hAnsi="Tahoma" w:cs="Tahoma"/>
      <w:snapToGrid w:val="0"/>
      <w:sz w:val="16"/>
      <w:szCs w:val="16"/>
    </w:rPr>
  </w:style>
  <w:style w:type="paragraph" w:styleId="Header">
    <w:name w:val="header"/>
    <w:basedOn w:val="Normal"/>
    <w:link w:val="HeaderChar"/>
    <w:rsid w:val="002308E6"/>
    <w:pPr>
      <w:tabs>
        <w:tab w:val="center" w:pos="4680"/>
        <w:tab w:val="right" w:pos="9360"/>
      </w:tabs>
    </w:pPr>
  </w:style>
  <w:style w:type="character" w:customStyle="1" w:styleId="HeaderChar">
    <w:name w:val="Header Char"/>
    <w:link w:val="Header"/>
    <w:rsid w:val="002308E6"/>
    <w:rPr>
      <w:rFonts w:ascii="Courier" w:hAnsi="Courier"/>
      <w:snapToGrid w:val="0"/>
      <w:sz w:val="24"/>
    </w:rPr>
  </w:style>
  <w:style w:type="paragraph" w:styleId="Footer">
    <w:name w:val="footer"/>
    <w:basedOn w:val="Normal"/>
    <w:link w:val="FooterChar"/>
    <w:uiPriority w:val="99"/>
    <w:rsid w:val="002308E6"/>
    <w:pPr>
      <w:tabs>
        <w:tab w:val="center" w:pos="4680"/>
        <w:tab w:val="right" w:pos="9360"/>
      </w:tabs>
    </w:pPr>
  </w:style>
  <w:style w:type="character" w:customStyle="1" w:styleId="FooterChar">
    <w:name w:val="Footer Char"/>
    <w:link w:val="Footer"/>
    <w:uiPriority w:val="99"/>
    <w:rsid w:val="002308E6"/>
    <w:rPr>
      <w:rFonts w:ascii="Courier" w:hAnsi="Courier"/>
      <w:snapToGrid w:val="0"/>
      <w:sz w:val="24"/>
    </w:rPr>
  </w:style>
  <w:style w:type="paragraph" w:styleId="Revision">
    <w:name w:val="Revision"/>
    <w:hidden/>
    <w:uiPriority w:val="99"/>
    <w:semiHidden/>
    <w:rsid w:val="00B26E80"/>
    <w:rPr>
      <w:rFonts w:ascii="Courier" w:hAnsi="Courier"/>
      <w:snapToGrid w:val="0"/>
      <w:sz w:val="24"/>
    </w:rPr>
  </w:style>
  <w:style w:type="paragraph" w:styleId="ListParagraph">
    <w:name w:val="List Paragraph"/>
    <w:basedOn w:val="Normal"/>
    <w:uiPriority w:val="34"/>
    <w:qFormat/>
    <w:rsid w:val="00405711"/>
    <w:pPr>
      <w:ind w:left="720"/>
      <w:contextualSpacing/>
    </w:pPr>
  </w:style>
  <w:style w:type="character" w:styleId="Mention">
    <w:name w:val="Mention"/>
    <w:uiPriority w:val="99"/>
    <w:unhideWhenUsed/>
    <w:rsid w:val="005621FE"/>
    <w:rPr>
      <w:color w:val="2B579A"/>
      <w:shd w:val="clear" w:color="auto" w:fill="E1DFDD"/>
    </w:rPr>
  </w:style>
  <w:style w:type="paragraph" w:customStyle="1" w:styleId="RFPBodyText">
    <w:name w:val="RFP Body Text"/>
    <w:link w:val="RFPBodyTextChar"/>
    <w:qFormat/>
    <w:rsid w:val="00216045"/>
    <w:pPr>
      <w:spacing w:after="220" w:line="264" w:lineRule="auto"/>
    </w:pPr>
    <w:rPr>
      <w:rFonts w:ascii="Calibri" w:hAnsi="Calibri"/>
      <w:sz w:val="22"/>
      <w:szCs w:val="22"/>
    </w:rPr>
  </w:style>
  <w:style w:type="character" w:customStyle="1" w:styleId="RFPBodyTextChar">
    <w:name w:val="RFP Body Text Char"/>
    <w:link w:val="RFPBodyText"/>
    <w:rsid w:val="00216045"/>
    <w:rPr>
      <w:rFonts w:ascii="Calibri" w:hAnsi="Calibri"/>
      <w:sz w:val="22"/>
      <w:szCs w:val="22"/>
    </w:rPr>
  </w:style>
  <w:style w:type="paragraph" w:customStyle="1" w:styleId="RFPHeader3">
    <w:name w:val="RFP Header 3"/>
    <w:next w:val="RFPBodyText"/>
    <w:link w:val="RFPHeader3Char"/>
    <w:qFormat/>
    <w:rsid w:val="00FF1BDF"/>
    <w:pPr>
      <w:keepNext/>
      <w:spacing w:after="120" w:line="264" w:lineRule="auto"/>
    </w:pPr>
    <w:rPr>
      <w:rFonts w:ascii="Cambria" w:hAnsi="Cambria"/>
      <w:b/>
      <w:i/>
      <w:color w:val="808080"/>
      <w:sz w:val="30"/>
      <w:szCs w:val="26"/>
    </w:rPr>
  </w:style>
  <w:style w:type="paragraph" w:customStyle="1" w:styleId="RFPBullet1">
    <w:name w:val="RFP Bullet 1"/>
    <w:link w:val="RFPBullet1Char"/>
    <w:qFormat/>
    <w:rsid w:val="00FF1BDF"/>
    <w:pPr>
      <w:numPr>
        <w:numId w:val="5"/>
      </w:numPr>
      <w:spacing w:after="220" w:line="264" w:lineRule="auto"/>
      <w:ind w:left="720"/>
      <w:contextualSpacing/>
    </w:pPr>
    <w:rPr>
      <w:rFonts w:ascii="Calibri" w:hAnsi="Calibri"/>
      <w:sz w:val="22"/>
      <w:szCs w:val="22"/>
    </w:rPr>
  </w:style>
  <w:style w:type="paragraph" w:customStyle="1" w:styleId="RFPBullet4">
    <w:name w:val="RFP Bullet 4"/>
    <w:basedOn w:val="RFPBullet1"/>
    <w:rsid w:val="00FF1BDF"/>
    <w:pPr>
      <w:numPr>
        <w:ilvl w:val="3"/>
      </w:numPr>
      <w:tabs>
        <w:tab w:val="num" w:pos="360"/>
        <w:tab w:val="num" w:pos="1800"/>
      </w:tabs>
      <w:ind w:left="1728" w:hanging="648"/>
    </w:pPr>
  </w:style>
  <w:style w:type="paragraph" w:customStyle="1" w:styleId="RFPBullet5">
    <w:name w:val="RFP Bullet 5"/>
    <w:basedOn w:val="RFPBullet1"/>
    <w:rsid w:val="00FF1BDF"/>
    <w:pPr>
      <w:numPr>
        <w:ilvl w:val="4"/>
      </w:numPr>
      <w:tabs>
        <w:tab w:val="num" w:pos="360"/>
        <w:tab w:val="num" w:pos="2520"/>
      </w:tabs>
      <w:ind w:left="2232" w:hanging="792"/>
    </w:pPr>
  </w:style>
  <w:style w:type="paragraph" w:customStyle="1" w:styleId="RFPBullet6">
    <w:name w:val="RFP Bullet 6"/>
    <w:basedOn w:val="RFPBullet1"/>
    <w:rsid w:val="00FF1BDF"/>
    <w:pPr>
      <w:numPr>
        <w:ilvl w:val="5"/>
      </w:numPr>
      <w:tabs>
        <w:tab w:val="num" w:pos="360"/>
        <w:tab w:val="num" w:pos="2880"/>
      </w:tabs>
      <w:ind w:left="2736" w:hanging="936"/>
    </w:pPr>
  </w:style>
  <w:style w:type="paragraph" w:customStyle="1" w:styleId="RFPBullet7">
    <w:name w:val="RFP Bullet 7"/>
    <w:basedOn w:val="RFPBullet1"/>
    <w:rsid w:val="00FF1BDF"/>
    <w:pPr>
      <w:numPr>
        <w:ilvl w:val="6"/>
      </w:numPr>
      <w:tabs>
        <w:tab w:val="num" w:pos="360"/>
        <w:tab w:val="num" w:pos="3600"/>
      </w:tabs>
      <w:ind w:left="3240" w:hanging="1080"/>
    </w:pPr>
  </w:style>
  <w:style w:type="paragraph" w:customStyle="1" w:styleId="RFPBullet8">
    <w:name w:val="RFP Bullet 8"/>
    <w:basedOn w:val="RFPBullet1"/>
    <w:rsid w:val="00FF1BDF"/>
    <w:pPr>
      <w:numPr>
        <w:ilvl w:val="7"/>
      </w:numPr>
      <w:tabs>
        <w:tab w:val="num" w:pos="360"/>
        <w:tab w:val="num" w:pos="3960"/>
      </w:tabs>
      <w:ind w:left="3744" w:hanging="1224"/>
    </w:pPr>
  </w:style>
  <w:style w:type="paragraph" w:customStyle="1" w:styleId="RFPBullet9">
    <w:name w:val="RFP Bullet 9"/>
    <w:basedOn w:val="RFPBullet1"/>
    <w:rsid w:val="00FF1BDF"/>
    <w:pPr>
      <w:numPr>
        <w:ilvl w:val="8"/>
      </w:numPr>
      <w:tabs>
        <w:tab w:val="num" w:pos="360"/>
        <w:tab w:val="num" w:pos="4680"/>
      </w:tabs>
      <w:ind w:left="4320" w:hanging="1440"/>
    </w:pPr>
  </w:style>
  <w:style w:type="character" w:customStyle="1" w:styleId="RFPBullet1Char">
    <w:name w:val="RFP Bullet 1 Char"/>
    <w:link w:val="RFPBullet1"/>
    <w:rsid w:val="00FF1BDF"/>
    <w:rPr>
      <w:rFonts w:ascii="Calibri" w:hAnsi="Calibri"/>
      <w:sz w:val="22"/>
      <w:szCs w:val="22"/>
    </w:rPr>
  </w:style>
  <w:style w:type="character" w:customStyle="1" w:styleId="RFPHeader3Char">
    <w:name w:val="RFP Header 3 Char"/>
    <w:link w:val="RFPHeader3"/>
    <w:rsid w:val="00FF1BDF"/>
    <w:rPr>
      <w:rFonts w:ascii="Cambria" w:hAnsi="Cambria"/>
      <w:b/>
      <w:i/>
      <w:color w:val="808080"/>
      <w:sz w:val="30"/>
      <w:szCs w:val="26"/>
    </w:rPr>
  </w:style>
  <w:style w:type="paragraph" w:customStyle="1" w:styleId="RFPHeader4">
    <w:name w:val="RFP Header 4"/>
    <w:next w:val="Normal"/>
    <w:qFormat/>
    <w:rsid w:val="007744CD"/>
    <w:pPr>
      <w:keepNext/>
      <w:spacing w:after="120" w:line="264" w:lineRule="auto"/>
    </w:pPr>
    <w:rPr>
      <w:rFonts w:ascii="Cambria" w:hAnsi="Cambria" w:cs="Arial"/>
      <w:b/>
      <w:color w:val="808080"/>
      <w:sz w:val="26"/>
      <w:szCs w:val="26"/>
    </w:rPr>
  </w:style>
  <w:style w:type="paragraph" w:customStyle="1" w:styleId="RFPBodyText0">
    <w:name w:val="/RFP Body Text"/>
    <w:link w:val="RFPBodyTextChar0"/>
    <w:qFormat/>
    <w:rsid w:val="00E87AD3"/>
    <w:pPr>
      <w:spacing w:after="220" w:line="264" w:lineRule="auto"/>
    </w:pPr>
    <w:rPr>
      <w:rFonts w:ascii="Calibri" w:hAnsi="Calibri"/>
      <w:sz w:val="22"/>
      <w:szCs w:val="22"/>
    </w:rPr>
  </w:style>
  <w:style w:type="character" w:customStyle="1" w:styleId="RFPBodyTextChar0">
    <w:name w:val="/RFP Body Text Char"/>
    <w:link w:val="RFPBodyText0"/>
    <w:rsid w:val="00E87AD3"/>
    <w:rPr>
      <w:rFonts w:ascii="Calibri" w:hAnsi="Calibri"/>
      <w:sz w:val="22"/>
      <w:szCs w:val="22"/>
    </w:rPr>
  </w:style>
  <w:style w:type="character" w:styleId="Hyperlink">
    <w:name w:val="Hyperlink"/>
    <w:uiPriority w:val="99"/>
    <w:unhideWhenUsed/>
    <w:rsid w:val="006A77DD"/>
    <w:rPr>
      <w:color w:val="0000FF"/>
      <w:u w:val="single"/>
    </w:rPr>
  </w:style>
  <w:style w:type="paragraph" w:customStyle="1" w:styleId="PriorityTitle">
    <w:name w:val="Priority Title"/>
    <w:basedOn w:val="Normal"/>
    <w:rsid w:val="00B87B87"/>
    <w:pPr>
      <w:widowControl/>
      <w:jc w:val="center"/>
    </w:pPr>
    <w:rPr>
      <w:rFonts w:ascii="Calibri" w:hAnsi="Calibri"/>
      <w:b/>
      <w:snapToGrid/>
      <w:color w:val="FFFFFF"/>
      <w:szCs w:val="24"/>
    </w:rPr>
  </w:style>
  <w:style w:type="paragraph" w:customStyle="1" w:styleId="PriorityIssue">
    <w:name w:val="Priority Issue"/>
    <w:basedOn w:val="Normal"/>
    <w:rsid w:val="00B87B87"/>
    <w:pPr>
      <w:widowControl/>
      <w:jc w:val="center"/>
    </w:pPr>
    <w:rPr>
      <w:rFonts w:ascii="Calibri" w:hAnsi="Calibri"/>
      <w:b/>
      <w:snapToGrid/>
      <w:color w:val="FFFFFF"/>
      <w:sz w:val="25"/>
      <w:szCs w:val="25"/>
    </w:rPr>
  </w:style>
  <w:style w:type="paragraph" w:customStyle="1" w:styleId="PriorityContact">
    <w:name w:val="Priority Contact"/>
    <w:basedOn w:val="Normal"/>
    <w:rsid w:val="00B87B87"/>
    <w:pPr>
      <w:widowControl/>
      <w:jc w:val="center"/>
    </w:pPr>
    <w:rPr>
      <w:rFonts w:ascii="Calibri" w:hAnsi="Calibri"/>
      <w:snapToGrid/>
      <w:sz w:val="20"/>
    </w:rPr>
  </w:style>
  <w:style w:type="paragraph" w:customStyle="1" w:styleId="PriorityExplanation">
    <w:name w:val="Priority Explanation"/>
    <w:basedOn w:val="Normal"/>
    <w:rsid w:val="00B87B87"/>
    <w:pPr>
      <w:widowControl/>
    </w:pPr>
    <w:rPr>
      <w:rFonts w:ascii="Calibri" w:hAnsi="Calibri"/>
      <w:snapToGrid/>
      <w:sz w:val="20"/>
    </w:rPr>
  </w:style>
  <w:style w:type="table" w:customStyle="1" w:styleId="TableGrid2">
    <w:name w:val="Table Grid2"/>
    <w:basedOn w:val="TableNormal"/>
    <w:next w:val="TableGrid"/>
    <w:rsid w:val="007503A2"/>
    <w:rPr>
      <w:rFonts w:ascii="Cambria" w:eastAsia="MS Mincho" w:hAnsi="Cambria"/>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op">
    <w:name w:val="eop"/>
    <w:basedOn w:val="DefaultParagraphFont"/>
    <w:rsid w:val="0014123C"/>
  </w:style>
  <w:style w:type="character" w:styleId="UnresolvedMention">
    <w:name w:val="Unresolved Mention"/>
    <w:uiPriority w:val="99"/>
    <w:semiHidden/>
    <w:unhideWhenUsed/>
    <w:rsid w:val="00F37C44"/>
    <w:rPr>
      <w:color w:val="605E5C"/>
      <w:shd w:val="clear" w:color="auto" w:fill="E1DFDD"/>
    </w:rPr>
  </w:style>
  <w:style w:type="character" w:customStyle="1" w:styleId="cf01">
    <w:name w:val="cf01"/>
    <w:rsid w:val="00B35ED1"/>
    <w:rPr>
      <w:rFonts w:ascii="Segoe UI" w:hAnsi="Segoe UI" w:cs="Segoe UI" w:hint="default"/>
      <w:sz w:val="18"/>
      <w:szCs w:val="18"/>
    </w:rPr>
  </w:style>
  <w:style w:type="character" w:customStyle="1" w:styleId="normaltextrun">
    <w:name w:val="normaltextrun"/>
    <w:basedOn w:val="DefaultParagraphFont"/>
    <w:rsid w:val="00DE5F45"/>
  </w:style>
  <w:style w:type="paragraph" w:customStyle="1" w:styleId="Header1NoTOC">
    <w:name w:val="/Header 1 No TOC"/>
    <w:next w:val="Normal"/>
    <w:qFormat/>
    <w:rsid w:val="00270E03"/>
    <w:pPr>
      <w:numPr>
        <w:numId w:val="26"/>
      </w:numPr>
      <w:spacing w:after="120" w:line="264" w:lineRule="auto"/>
    </w:pPr>
    <w:rPr>
      <w:rFonts w:ascii="Tahoma" w:hAnsi="Tahoma"/>
      <w:color w:val="00539B"/>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4412352">
      <w:bodyDiv w:val="1"/>
      <w:marLeft w:val="0"/>
      <w:marRight w:val="0"/>
      <w:marTop w:val="0"/>
      <w:marBottom w:val="0"/>
      <w:divBdr>
        <w:top w:val="none" w:sz="0" w:space="0" w:color="auto"/>
        <w:left w:val="none" w:sz="0" w:space="0" w:color="auto"/>
        <w:bottom w:val="none" w:sz="0" w:space="0" w:color="auto"/>
        <w:right w:val="none" w:sz="0" w:space="0" w:color="auto"/>
      </w:divBdr>
      <w:divsChild>
        <w:div w:id="395511205">
          <w:marLeft w:val="0"/>
          <w:marRight w:val="0"/>
          <w:marTop w:val="0"/>
          <w:marBottom w:val="0"/>
          <w:divBdr>
            <w:top w:val="none" w:sz="0" w:space="0" w:color="auto"/>
            <w:left w:val="none" w:sz="0" w:space="0" w:color="auto"/>
            <w:bottom w:val="none" w:sz="0" w:space="0" w:color="auto"/>
            <w:right w:val="none" w:sz="0" w:space="0" w:color="auto"/>
          </w:divBdr>
        </w:div>
        <w:div w:id="641472626">
          <w:marLeft w:val="0"/>
          <w:marRight w:val="0"/>
          <w:marTop w:val="0"/>
          <w:marBottom w:val="0"/>
          <w:divBdr>
            <w:top w:val="none" w:sz="0" w:space="0" w:color="auto"/>
            <w:left w:val="none" w:sz="0" w:space="0" w:color="auto"/>
            <w:bottom w:val="none" w:sz="0" w:space="0" w:color="auto"/>
            <w:right w:val="none" w:sz="0" w:space="0" w:color="auto"/>
          </w:divBdr>
        </w:div>
        <w:div w:id="1454205533">
          <w:marLeft w:val="0"/>
          <w:marRight w:val="0"/>
          <w:marTop w:val="0"/>
          <w:marBottom w:val="0"/>
          <w:divBdr>
            <w:top w:val="none" w:sz="0" w:space="0" w:color="auto"/>
            <w:left w:val="none" w:sz="0" w:space="0" w:color="auto"/>
            <w:bottom w:val="none" w:sz="0" w:space="0" w:color="auto"/>
            <w:right w:val="none" w:sz="0" w:space="0" w:color="auto"/>
          </w:divBdr>
        </w:div>
      </w:divsChild>
    </w:div>
    <w:div w:id="408581808">
      <w:bodyDiv w:val="1"/>
      <w:marLeft w:val="0"/>
      <w:marRight w:val="0"/>
      <w:marTop w:val="0"/>
      <w:marBottom w:val="0"/>
      <w:divBdr>
        <w:top w:val="none" w:sz="0" w:space="0" w:color="auto"/>
        <w:left w:val="none" w:sz="0" w:space="0" w:color="auto"/>
        <w:bottom w:val="none" w:sz="0" w:space="0" w:color="auto"/>
        <w:right w:val="none" w:sz="0" w:space="0" w:color="auto"/>
      </w:divBdr>
      <w:divsChild>
        <w:div w:id="490022329">
          <w:marLeft w:val="0"/>
          <w:marRight w:val="0"/>
          <w:marTop w:val="0"/>
          <w:marBottom w:val="0"/>
          <w:divBdr>
            <w:top w:val="none" w:sz="0" w:space="0" w:color="auto"/>
            <w:left w:val="none" w:sz="0" w:space="0" w:color="auto"/>
            <w:bottom w:val="none" w:sz="0" w:space="0" w:color="auto"/>
            <w:right w:val="none" w:sz="0" w:space="0" w:color="auto"/>
          </w:divBdr>
        </w:div>
        <w:div w:id="1146897754">
          <w:marLeft w:val="0"/>
          <w:marRight w:val="0"/>
          <w:marTop w:val="0"/>
          <w:marBottom w:val="0"/>
          <w:divBdr>
            <w:top w:val="none" w:sz="0" w:space="0" w:color="auto"/>
            <w:left w:val="none" w:sz="0" w:space="0" w:color="auto"/>
            <w:bottom w:val="none" w:sz="0" w:space="0" w:color="auto"/>
            <w:right w:val="none" w:sz="0" w:space="0" w:color="auto"/>
          </w:divBdr>
        </w:div>
      </w:divsChild>
    </w:div>
    <w:div w:id="430320623">
      <w:bodyDiv w:val="1"/>
      <w:marLeft w:val="0"/>
      <w:marRight w:val="0"/>
      <w:marTop w:val="0"/>
      <w:marBottom w:val="0"/>
      <w:divBdr>
        <w:top w:val="none" w:sz="0" w:space="0" w:color="auto"/>
        <w:left w:val="none" w:sz="0" w:space="0" w:color="auto"/>
        <w:bottom w:val="none" w:sz="0" w:space="0" w:color="auto"/>
        <w:right w:val="none" w:sz="0" w:space="0" w:color="auto"/>
      </w:divBdr>
    </w:div>
    <w:div w:id="461659353">
      <w:bodyDiv w:val="1"/>
      <w:marLeft w:val="0"/>
      <w:marRight w:val="0"/>
      <w:marTop w:val="0"/>
      <w:marBottom w:val="0"/>
      <w:divBdr>
        <w:top w:val="none" w:sz="0" w:space="0" w:color="auto"/>
        <w:left w:val="none" w:sz="0" w:space="0" w:color="auto"/>
        <w:bottom w:val="none" w:sz="0" w:space="0" w:color="auto"/>
        <w:right w:val="none" w:sz="0" w:space="0" w:color="auto"/>
      </w:divBdr>
    </w:div>
    <w:div w:id="692076853">
      <w:bodyDiv w:val="1"/>
      <w:marLeft w:val="0"/>
      <w:marRight w:val="0"/>
      <w:marTop w:val="0"/>
      <w:marBottom w:val="0"/>
      <w:divBdr>
        <w:top w:val="none" w:sz="0" w:space="0" w:color="auto"/>
        <w:left w:val="none" w:sz="0" w:space="0" w:color="auto"/>
        <w:bottom w:val="none" w:sz="0" w:space="0" w:color="auto"/>
        <w:right w:val="none" w:sz="0" w:space="0" w:color="auto"/>
      </w:divBdr>
      <w:divsChild>
        <w:div w:id="10227606">
          <w:marLeft w:val="0"/>
          <w:marRight w:val="0"/>
          <w:marTop w:val="0"/>
          <w:marBottom w:val="0"/>
          <w:divBdr>
            <w:top w:val="none" w:sz="0" w:space="0" w:color="auto"/>
            <w:left w:val="none" w:sz="0" w:space="0" w:color="auto"/>
            <w:bottom w:val="none" w:sz="0" w:space="0" w:color="auto"/>
            <w:right w:val="none" w:sz="0" w:space="0" w:color="auto"/>
          </w:divBdr>
        </w:div>
        <w:div w:id="14577299">
          <w:marLeft w:val="0"/>
          <w:marRight w:val="0"/>
          <w:marTop w:val="0"/>
          <w:marBottom w:val="0"/>
          <w:divBdr>
            <w:top w:val="none" w:sz="0" w:space="0" w:color="auto"/>
            <w:left w:val="none" w:sz="0" w:space="0" w:color="auto"/>
            <w:bottom w:val="none" w:sz="0" w:space="0" w:color="auto"/>
            <w:right w:val="none" w:sz="0" w:space="0" w:color="auto"/>
          </w:divBdr>
        </w:div>
        <w:div w:id="35467323">
          <w:marLeft w:val="0"/>
          <w:marRight w:val="0"/>
          <w:marTop w:val="0"/>
          <w:marBottom w:val="0"/>
          <w:divBdr>
            <w:top w:val="none" w:sz="0" w:space="0" w:color="auto"/>
            <w:left w:val="none" w:sz="0" w:space="0" w:color="auto"/>
            <w:bottom w:val="none" w:sz="0" w:space="0" w:color="auto"/>
            <w:right w:val="none" w:sz="0" w:space="0" w:color="auto"/>
          </w:divBdr>
        </w:div>
        <w:div w:id="115834596">
          <w:marLeft w:val="0"/>
          <w:marRight w:val="0"/>
          <w:marTop w:val="0"/>
          <w:marBottom w:val="0"/>
          <w:divBdr>
            <w:top w:val="none" w:sz="0" w:space="0" w:color="auto"/>
            <w:left w:val="none" w:sz="0" w:space="0" w:color="auto"/>
            <w:bottom w:val="none" w:sz="0" w:space="0" w:color="auto"/>
            <w:right w:val="none" w:sz="0" w:space="0" w:color="auto"/>
          </w:divBdr>
        </w:div>
        <w:div w:id="194317098">
          <w:marLeft w:val="0"/>
          <w:marRight w:val="0"/>
          <w:marTop w:val="0"/>
          <w:marBottom w:val="0"/>
          <w:divBdr>
            <w:top w:val="none" w:sz="0" w:space="0" w:color="auto"/>
            <w:left w:val="none" w:sz="0" w:space="0" w:color="auto"/>
            <w:bottom w:val="none" w:sz="0" w:space="0" w:color="auto"/>
            <w:right w:val="none" w:sz="0" w:space="0" w:color="auto"/>
          </w:divBdr>
        </w:div>
        <w:div w:id="199712388">
          <w:marLeft w:val="0"/>
          <w:marRight w:val="0"/>
          <w:marTop w:val="0"/>
          <w:marBottom w:val="0"/>
          <w:divBdr>
            <w:top w:val="none" w:sz="0" w:space="0" w:color="auto"/>
            <w:left w:val="none" w:sz="0" w:space="0" w:color="auto"/>
            <w:bottom w:val="none" w:sz="0" w:space="0" w:color="auto"/>
            <w:right w:val="none" w:sz="0" w:space="0" w:color="auto"/>
          </w:divBdr>
        </w:div>
        <w:div w:id="312612194">
          <w:marLeft w:val="0"/>
          <w:marRight w:val="0"/>
          <w:marTop w:val="0"/>
          <w:marBottom w:val="0"/>
          <w:divBdr>
            <w:top w:val="none" w:sz="0" w:space="0" w:color="auto"/>
            <w:left w:val="none" w:sz="0" w:space="0" w:color="auto"/>
            <w:bottom w:val="none" w:sz="0" w:space="0" w:color="auto"/>
            <w:right w:val="none" w:sz="0" w:space="0" w:color="auto"/>
          </w:divBdr>
        </w:div>
        <w:div w:id="408428149">
          <w:marLeft w:val="0"/>
          <w:marRight w:val="0"/>
          <w:marTop w:val="0"/>
          <w:marBottom w:val="0"/>
          <w:divBdr>
            <w:top w:val="none" w:sz="0" w:space="0" w:color="auto"/>
            <w:left w:val="none" w:sz="0" w:space="0" w:color="auto"/>
            <w:bottom w:val="none" w:sz="0" w:space="0" w:color="auto"/>
            <w:right w:val="none" w:sz="0" w:space="0" w:color="auto"/>
          </w:divBdr>
        </w:div>
        <w:div w:id="432092397">
          <w:marLeft w:val="0"/>
          <w:marRight w:val="0"/>
          <w:marTop w:val="0"/>
          <w:marBottom w:val="0"/>
          <w:divBdr>
            <w:top w:val="none" w:sz="0" w:space="0" w:color="auto"/>
            <w:left w:val="none" w:sz="0" w:space="0" w:color="auto"/>
            <w:bottom w:val="none" w:sz="0" w:space="0" w:color="auto"/>
            <w:right w:val="none" w:sz="0" w:space="0" w:color="auto"/>
          </w:divBdr>
        </w:div>
        <w:div w:id="474176398">
          <w:marLeft w:val="0"/>
          <w:marRight w:val="0"/>
          <w:marTop w:val="0"/>
          <w:marBottom w:val="0"/>
          <w:divBdr>
            <w:top w:val="none" w:sz="0" w:space="0" w:color="auto"/>
            <w:left w:val="none" w:sz="0" w:space="0" w:color="auto"/>
            <w:bottom w:val="none" w:sz="0" w:space="0" w:color="auto"/>
            <w:right w:val="none" w:sz="0" w:space="0" w:color="auto"/>
          </w:divBdr>
        </w:div>
        <w:div w:id="513375575">
          <w:marLeft w:val="0"/>
          <w:marRight w:val="0"/>
          <w:marTop w:val="0"/>
          <w:marBottom w:val="0"/>
          <w:divBdr>
            <w:top w:val="none" w:sz="0" w:space="0" w:color="auto"/>
            <w:left w:val="none" w:sz="0" w:space="0" w:color="auto"/>
            <w:bottom w:val="none" w:sz="0" w:space="0" w:color="auto"/>
            <w:right w:val="none" w:sz="0" w:space="0" w:color="auto"/>
          </w:divBdr>
        </w:div>
        <w:div w:id="523715091">
          <w:marLeft w:val="0"/>
          <w:marRight w:val="0"/>
          <w:marTop w:val="0"/>
          <w:marBottom w:val="0"/>
          <w:divBdr>
            <w:top w:val="none" w:sz="0" w:space="0" w:color="auto"/>
            <w:left w:val="none" w:sz="0" w:space="0" w:color="auto"/>
            <w:bottom w:val="none" w:sz="0" w:space="0" w:color="auto"/>
            <w:right w:val="none" w:sz="0" w:space="0" w:color="auto"/>
          </w:divBdr>
        </w:div>
        <w:div w:id="556815850">
          <w:marLeft w:val="0"/>
          <w:marRight w:val="0"/>
          <w:marTop w:val="0"/>
          <w:marBottom w:val="0"/>
          <w:divBdr>
            <w:top w:val="none" w:sz="0" w:space="0" w:color="auto"/>
            <w:left w:val="none" w:sz="0" w:space="0" w:color="auto"/>
            <w:bottom w:val="none" w:sz="0" w:space="0" w:color="auto"/>
            <w:right w:val="none" w:sz="0" w:space="0" w:color="auto"/>
          </w:divBdr>
        </w:div>
        <w:div w:id="675958636">
          <w:marLeft w:val="0"/>
          <w:marRight w:val="0"/>
          <w:marTop w:val="0"/>
          <w:marBottom w:val="0"/>
          <w:divBdr>
            <w:top w:val="none" w:sz="0" w:space="0" w:color="auto"/>
            <w:left w:val="none" w:sz="0" w:space="0" w:color="auto"/>
            <w:bottom w:val="none" w:sz="0" w:space="0" w:color="auto"/>
            <w:right w:val="none" w:sz="0" w:space="0" w:color="auto"/>
          </w:divBdr>
        </w:div>
        <w:div w:id="676734106">
          <w:marLeft w:val="0"/>
          <w:marRight w:val="0"/>
          <w:marTop w:val="0"/>
          <w:marBottom w:val="0"/>
          <w:divBdr>
            <w:top w:val="none" w:sz="0" w:space="0" w:color="auto"/>
            <w:left w:val="none" w:sz="0" w:space="0" w:color="auto"/>
            <w:bottom w:val="none" w:sz="0" w:space="0" w:color="auto"/>
            <w:right w:val="none" w:sz="0" w:space="0" w:color="auto"/>
          </w:divBdr>
        </w:div>
        <w:div w:id="813986659">
          <w:marLeft w:val="0"/>
          <w:marRight w:val="0"/>
          <w:marTop w:val="0"/>
          <w:marBottom w:val="0"/>
          <w:divBdr>
            <w:top w:val="none" w:sz="0" w:space="0" w:color="auto"/>
            <w:left w:val="none" w:sz="0" w:space="0" w:color="auto"/>
            <w:bottom w:val="none" w:sz="0" w:space="0" w:color="auto"/>
            <w:right w:val="none" w:sz="0" w:space="0" w:color="auto"/>
          </w:divBdr>
        </w:div>
        <w:div w:id="903561463">
          <w:marLeft w:val="0"/>
          <w:marRight w:val="0"/>
          <w:marTop w:val="0"/>
          <w:marBottom w:val="0"/>
          <w:divBdr>
            <w:top w:val="none" w:sz="0" w:space="0" w:color="auto"/>
            <w:left w:val="none" w:sz="0" w:space="0" w:color="auto"/>
            <w:bottom w:val="none" w:sz="0" w:space="0" w:color="auto"/>
            <w:right w:val="none" w:sz="0" w:space="0" w:color="auto"/>
          </w:divBdr>
        </w:div>
        <w:div w:id="969474939">
          <w:marLeft w:val="0"/>
          <w:marRight w:val="0"/>
          <w:marTop w:val="0"/>
          <w:marBottom w:val="0"/>
          <w:divBdr>
            <w:top w:val="none" w:sz="0" w:space="0" w:color="auto"/>
            <w:left w:val="none" w:sz="0" w:space="0" w:color="auto"/>
            <w:bottom w:val="none" w:sz="0" w:space="0" w:color="auto"/>
            <w:right w:val="none" w:sz="0" w:space="0" w:color="auto"/>
          </w:divBdr>
        </w:div>
        <w:div w:id="1056125700">
          <w:marLeft w:val="0"/>
          <w:marRight w:val="0"/>
          <w:marTop w:val="0"/>
          <w:marBottom w:val="0"/>
          <w:divBdr>
            <w:top w:val="none" w:sz="0" w:space="0" w:color="auto"/>
            <w:left w:val="none" w:sz="0" w:space="0" w:color="auto"/>
            <w:bottom w:val="none" w:sz="0" w:space="0" w:color="auto"/>
            <w:right w:val="none" w:sz="0" w:space="0" w:color="auto"/>
          </w:divBdr>
        </w:div>
        <w:div w:id="1116563569">
          <w:marLeft w:val="0"/>
          <w:marRight w:val="0"/>
          <w:marTop w:val="0"/>
          <w:marBottom w:val="0"/>
          <w:divBdr>
            <w:top w:val="none" w:sz="0" w:space="0" w:color="auto"/>
            <w:left w:val="none" w:sz="0" w:space="0" w:color="auto"/>
            <w:bottom w:val="none" w:sz="0" w:space="0" w:color="auto"/>
            <w:right w:val="none" w:sz="0" w:space="0" w:color="auto"/>
          </w:divBdr>
        </w:div>
        <w:div w:id="1173031208">
          <w:marLeft w:val="0"/>
          <w:marRight w:val="0"/>
          <w:marTop w:val="0"/>
          <w:marBottom w:val="0"/>
          <w:divBdr>
            <w:top w:val="none" w:sz="0" w:space="0" w:color="auto"/>
            <w:left w:val="none" w:sz="0" w:space="0" w:color="auto"/>
            <w:bottom w:val="none" w:sz="0" w:space="0" w:color="auto"/>
            <w:right w:val="none" w:sz="0" w:space="0" w:color="auto"/>
          </w:divBdr>
        </w:div>
        <w:div w:id="1228110086">
          <w:marLeft w:val="0"/>
          <w:marRight w:val="0"/>
          <w:marTop w:val="0"/>
          <w:marBottom w:val="0"/>
          <w:divBdr>
            <w:top w:val="none" w:sz="0" w:space="0" w:color="auto"/>
            <w:left w:val="none" w:sz="0" w:space="0" w:color="auto"/>
            <w:bottom w:val="none" w:sz="0" w:space="0" w:color="auto"/>
            <w:right w:val="none" w:sz="0" w:space="0" w:color="auto"/>
          </w:divBdr>
        </w:div>
        <w:div w:id="1350448888">
          <w:marLeft w:val="0"/>
          <w:marRight w:val="0"/>
          <w:marTop w:val="0"/>
          <w:marBottom w:val="0"/>
          <w:divBdr>
            <w:top w:val="none" w:sz="0" w:space="0" w:color="auto"/>
            <w:left w:val="none" w:sz="0" w:space="0" w:color="auto"/>
            <w:bottom w:val="none" w:sz="0" w:space="0" w:color="auto"/>
            <w:right w:val="none" w:sz="0" w:space="0" w:color="auto"/>
          </w:divBdr>
        </w:div>
        <w:div w:id="1400402919">
          <w:marLeft w:val="0"/>
          <w:marRight w:val="0"/>
          <w:marTop w:val="0"/>
          <w:marBottom w:val="0"/>
          <w:divBdr>
            <w:top w:val="none" w:sz="0" w:space="0" w:color="auto"/>
            <w:left w:val="none" w:sz="0" w:space="0" w:color="auto"/>
            <w:bottom w:val="none" w:sz="0" w:space="0" w:color="auto"/>
            <w:right w:val="none" w:sz="0" w:space="0" w:color="auto"/>
          </w:divBdr>
        </w:div>
        <w:div w:id="1515149789">
          <w:marLeft w:val="0"/>
          <w:marRight w:val="0"/>
          <w:marTop w:val="0"/>
          <w:marBottom w:val="0"/>
          <w:divBdr>
            <w:top w:val="none" w:sz="0" w:space="0" w:color="auto"/>
            <w:left w:val="none" w:sz="0" w:space="0" w:color="auto"/>
            <w:bottom w:val="none" w:sz="0" w:space="0" w:color="auto"/>
            <w:right w:val="none" w:sz="0" w:space="0" w:color="auto"/>
          </w:divBdr>
        </w:div>
        <w:div w:id="1529829953">
          <w:marLeft w:val="0"/>
          <w:marRight w:val="0"/>
          <w:marTop w:val="0"/>
          <w:marBottom w:val="0"/>
          <w:divBdr>
            <w:top w:val="none" w:sz="0" w:space="0" w:color="auto"/>
            <w:left w:val="none" w:sz="0" w:space="0" w:color="auto"/>
            <w:bottom w:val="none" w:sz="0" w:space="0" w:color="auto"/>
            <w:right w:val="none" w:sz="0" w:space="0" w:color="auto"/>
          </w:divBdr>
        </w:div>
        <w:div w:id="1584021643">
          <w:marLeft w:val="0"/>
          <w:marRight w:val="0"/>
          <w:marTop w:val="0"/>
          <w:marBottom w:val="0"/>
          <w:divBdr>
            <w:top w:val="none" w:sz="0" w:space="0" w:color="auto"/>
            <w:left w:val="none" w:sz="0" w:space="0" w:color="auto"/>
            <w:bottom w:val="none" w:sz="0" w:space="0" w:color="auto"/>
            <w:right w:val="none" w:sz="0" w:space="0" w:color="auto"/>
          </w:divBdr>
        </w:div>
        <w:div w:id="1676568480">
          <w:marLeft w:val="0"/>
          <w:marRight w:val="0"/>
          <w:marTop w:val="0"/>
          <w:marBottom w:val="0"/>
          <w:divBdr>
            <w:top w:val="none" w:sz="0" w:space="0" w:color="auto"/>
            <w:left w:val="none" w:sz="0" w:space="0" w:color="auto"/>
            <w:bottom w:val="none" w:sz="0" w:space="0" w:color="auto"/>
            <w:right w:val="none" w:sz="0" w:space="0" w:color="auto"/>
          </w:divBdr>
        </w:div>
        <w:div w:id="1843935703">
          <w:marLeft w:val="0"/>
          <w:marRight w:val="0"/>
          <w:marTop w:val="0"/>
          <w:marBottom w:val="0"/>
          <w:divBdr>
            <w:top w:val="none" w:sz="0" w:space="0" w:color="auto"/>
            <w:left w:val="none" w:sz="0" w:space="0" w:color="auto"/>
            <w:bottom w:val="none" w:sz="0" w:space="0" w:color="auto"/>
            <w:right w:val="none" w:sz="0" w:space="0" w:color="auto"/>
          </w:divBdr>
        </w:div>
        <w:div w:id="1855533826">
          <w:marLeft w:val="0"/>
          <w:marRight w:val="0"/>
          <w:marTop w:val="0"/>
          <w:marBottom w:val="0"/>
          <w:divBdr>
            <w:top w:val="none" w:sz="0" w:space="0" w:color="auto"/>
            <w:left w:val="none" w:sz="0" w:space="0" w:color="auto"/>
            <w:bottom w:val="none" w:sz="0" w:space="0" w:color="auto"/>
            <w:right w:val="none" w:sz="0" w:space="0" w:color="auto"/>
          </w:divBdr>
        </w:div>
        <w:div w:id="1903714877">
          <w:marLeft w:val="0"/>
          <w:marRight w:val="0"/>
          <w:marTop w:val="0"/>
          <w:marBottom w:val="0"/>
          <w:divBdr>
            <w:top w:val="none" w:sz="0" w:space="0" w:color="auto"/>
            <w:left w:val="none" w:sz="0" w:space="0" w:color="auto"/>
            <w:bottom w:val="none" w:sz="0" w:space="0" w:color="auto"/>
            <w:right w:val="none" w:sz="0" w:space="0" w:color="auto"/>
          </w:divBdr>
        </w:div>
        <w:div w:id="1926761106">
          <w:marLeft w:val="0"/>
          <w:marRight w:val="0"/>
          <w:marTop w:val="0"/>
          <w:marBottom w:val="0"/>
          <w:divBdr>
            <w:top w:val="none" w:sz="0" w:space="0" w:color="auto"/>
            <w:left w:val="none" w:sz="0" w:space="0" w:color="auto"/>
            <w:bottom w:val="none" w:sz="0" w:space="0" w:color="auto"/>
            <w:right w:val="none" w:sz="0" w:space="0" w:color="auto"/>
          </w:divBdr>
        </w:div>
        <w:div w:id="1993560362">
          <w:marLeft w:val="0"/>
          <w:marRight w:val="0"/>
          <w:marTop w:val="0"/>
          <w:marBottom w:val="0"/>
          <w:divBdr>
            <w:top w:val="none" w:sz="0" w:space="0" w:color="auto"/>
            <w:left w:val="none" w:sz="0" w:space="0" w:color="auto"/>
            <w:bottom w:val="none" w:sz="0" w:space="0" w:color="auto"/>
            <w:right w:val="none" w:sz="0" w:space="0" w:color="auto"/>
          </w:divBdr>
        </w:div>
        <w:div w:id="2043744398">
          <w:marLeft w:val="0"/>
          <w:marRight w:val="0"/>
          <w:marTop w:val="0"/>
          <w:marBottom w:val="0"/>
          <w:divBdr>
            <w:top w:val="none" w:sz="0" w:space="0" w:color="auto"/>
            <w:left w:val="none" w:sz="0" w:space="0" w:color="auto"/>
            <w:bottom w:val="none" w:sz="0" w:space="0" w:color="auto"/>
            <w:right w:val="none" w:sz="0" w:space="0" w:color="auto"/>
          </w:divBdr>
        </w:div>
        <w:div w:id="2062096266">
          <w:marLeft w:val="0"/>
          <w:marRight w:val="0"/>
          <w:marTop w:val="0"/>
          <w:marBottom w:val="0"/>
          <w:divBdr>
            <w:top w:val="none" w:sz="0" w:space="0" w:color="auto"/>
            <w:left w:val="none" w:sz="0" w:space="0" w:color="auto"/>
            <w:bottom w:val="none" w:sz="0" w:space="0" w:color="auto"/>
            <w:right w:val="none" w:sz="0" w:space="0" w:color="auto"/>
          </w:divBdr>
        </w:div>
        <w:div w:id="2078673313">
          <w:marLeft w:val="0"/>
          <w:marRight w:val="0"/>
          <w:marTop w:val="0"/>
          <w:marBottom w:val="0"/>
          <w:divBdr>
            <w:top w:val="none" w:sz="0" w:space="0" w:color="auto"/>
            <w:left w:val="none" w:sz="0" w:space="0" w:color="auto"/>
            <w:bottom w:val="none" w:sz="0" w:space="0" w:color="auto"/>
            <w:right w:val="none" w:sz="0" w:space="0" w:color="auto"/>
          </w:divBdr>
        </w:div>
        <w:div w:id="2139107536">
          <w:marLeft w:val="0"/>
          <w:marRight w:val="0"/>
          <w:marTop w:val="0"/>
          <w:marBottom w:val="0"/>
          <w:divBdr>
            <w:top w:val="none" w:sz="0" w:space="0" w:color="auto"/>
            <w:left w:val="none" w:sz="0" w:space="0" w:color="auto"/>
            <w:bottom w:val="none" w:sz="0" w:space="0" w:color="auto"/>
            <w:right w:val="none" w:sz="0" w:space="0" w:color="auto"/>
          </w:divBdr>
        </w:div>
      </w:divsChild>
    </w:div>
    <w:div w:id="894118942">
      <w:bodyDiv w:val="1"/>
      <w:marLeft w:val="0"/>
      <w:marRight w:val="0"/>
      <w:marTop w:val="0"/>
      <w:marBottom w:val="0"/>
      <w:divBdr>
        <w:top w:val="none" w:sz="0" w:space="0" w:color="auto"/>
        <w:left w:val="none" w:sz="0" w:space="0" w:color="auto"/>
        <w:bottom w:val="none" w:sz="0" w:space="0" w:color="auto"/>
        <w:right w:val="none" w:sz="0" w:space="0" w:color="auto"/>
      </w:divBdr>
      <w:divsChild>
        <w:div w:id="17005544">
          <w:marLeft w:val="0"/>
          <w:marRight w:val="0"/>
          <w:marTop w:val="0"/>
          <w:marBottom w:val="0"/>
          <w:divBdr>
            <w:top w:val="none" w:sz="0" w:space="0" w:color="auto"/>
            <w:left w:val="none" w:sz="0" w:space="0" w:color="auto"/>
            <w:bottom w:val="none" w:sz="0" w:space="0" w:color="auto"/>
            <w:right w:val="none" w:sz="0" w:space="0" w:color="auto"/>
          </w:divBdr>
          <w:divsChild>
            <w:div w:id="447506749">
              <w:marLeft w:val="0"/>
              <w:marRight w:val="0"/>
              <w:marTop w:val="0"/>
              <w:marBottom w:val="0"/>
              <w:divBdr>
                <w:top w:val="none" w:sz="0" w:space="0" w:color="auto"/>
                <w:left w:val="none" w:sz="0" w:space="0" w:color="auto"/>
                <w:bottom w:val="none" w:sz="0" w:space="0" w:color="auto"/>
                <w:right w:val="none" w:sz="0" w:space="0" w:color="auto"/>
              </w:divBdr>
            </w:div>
          </w:divsChild>
        </w:div>
        <w:div w:id="147476409">
          <w:marLeft w:val="0"/>
          <w:marRight w:val="0"/>
          <w:marTop w:val="0"/>
          <w:marBottom w:val="0"/>
          <w:divBdr>
            <w:top w:val="none" w:sz="0" w:space="0" w:color="auto"/>
            <w:left w:val="none" w:sz="0" w:space="0" w:color="auto"/>
            <w:bottom w:val="none" w:sz="0" w:space="0" w:color="auto"/>
            <w:right w:val="none" w:sz="0" w:space="0" w:color="auto"/>
          </w:divBdr>
          <w:divsChild>
            <w:div w:id="33968731">
              <w:marLeft w:val="0"/>
              <w:marRight w:val="0"/>
              <w:marTop w:val="0"/>
              <w:marBottom w:val="0"/>
              <w:divBdr>
                <w:top w:val="none" w:sz="0" w:space="0" w:color="auto"/>
                <w:left w:val="none" w:sz="0" w:space="0" w:color="auto"/>
                <w:bottom w:val="none" w:sz="0" w:space="0" w:color="auto"/>
                <w:right w:val="none" w:sz="0" w:space="0" w:color="auto"/>
              </w:divBdr>
            </w:div>
          </w:divsChild>
        </w:div>
        <w:div w:id="225383767">
          <w:marLeft w:val="0"/>
          <w:marRight w:val="0"/>
          <w:marTop w:val="0"/>
          <w:marBottom w:val="0"/>
          <w:divBdr>
            <w:top w:val="none" w:sz="0" w:space="0" w:color="auto"/>
            <w:left w:val="none" w:sz="0" w:space="0" w:color="auto"/>
            <w:bottom w:val="none" w:sz="0" w:space="0" w:color="auto"/>
            <w:right w:val="none" w:sz="0" w:space="0" w:color="auto"/>
          </w:divBdr>
          <w:divsChild>
            <w:div w:id="235435573">
              <w:marLeft w:val="0"/>
              <w:marRight w:val="0"/>
              <w:marTop w:val="0"/>
              <w:marBottom w:val="0"/>
              <w:divBdr>
                <w:top w:val="none" w:sz="0" w:space="0" w:color="auto"/>
                <w:left w:val="none" w:sz="0" w:space="0" w:color="auto"/>
                <w:bottom w:val="none" w:sz="0" w:space="0" w:color="auto"/>
                <w:right w:val="none" w:sz="0" w:space="0" w:color="auto"/>
              </w:divBdr>
            </w:div>
          </w:divsChild>
        </w:div>
        <w:div w:id="255679691">
          <w:marLeft w:val="0"/>
          <w:marRight w:val="0"/>
          <w:marTop w:val="0"/>
          <w:marBottom w:val="0"/>
          <w:divBdr>
            <w:top w:val="none" w:sz="0" w:space="0" w:color="auto"/>
            <w:left w:val="none" w:sz="0" w:space="0" w:color="auto"/>
            <w:bottom w:val="none" w:sz="0" w:space="0" w:color="auto"/>
            <w:right w:val="none" w:sz="0" w:space="0" w:color="auto"/>
          </w:divBdr>
          <w:divsChild>
            <w:div w:id="1700006169">
              <w:marLeft w:val="0"/>
              <w:marRight w:val="0"/>
              <w:marTop w:val="0"/>
              <w:marBottom w:val="0"/>
              <w:divBdr>
                <w:top w:val="none" w:sz="0" w:space="0" w:color="auto"/>
                <w:left w:val="none" w:sz="0" w:space="0" w:color="auto"/>
                <w:bottom w:val="none" w:sz="0" w:space="0" w:color="auto"/>
                <w:right w:val="none" w:sz="0" w:space="0" w:color="auto"/>
              </w:divBdr>
            </w:div>
          </w:divsChild>
        </w:div>
        <w:div w:id="275799148">
          <w:marLeft w:val="0"/>
          <w:marRight w:val="0"/>
          <w:marTop w:val="0"/>
          <w:marBottom w:val="0"/>
          <w:divBdr>
            <w:top w:val="none" w:sz="0" w:space="0" w:color="auto"/>
            <w:left w:val="none" w:sz="0" w:space="0" w:color="auto"/>
            <w:bottom w:val="none" w:sz="0" w:space="0" w:color="auto"/>
            <w:right w:val="none" w:sz="0" w:space="0" w:color="auto"/>
          </w:divBdr>
          <w:divsChild>
            <w:div w:id="1229221112">
              <w:marLeft w:val="0"/>
              <w:marRight w:val="0"/>
              <w:marTop w:val="0"/>
              <w:marBottom w:val="0"/>
              <w:divBdr>
                <w:top w:val="none" w:sz="0" w:space="0" w:color="auto"/>
                <w:left w:val="none" w:sz="0" w:space="0" w:color="auto"/>
                <w:bottom w:val="none" w:sz="0" w:space="0" w:color="auto"/>
                <w:right w:val="none" w:sz="0" w:space="0" w:color="auto"/>
              </w:divBdr>
            </w:div>
          </w:divsChild>
        </w:div>
        <w:div w:id="328532372">
          <w:marLeft w:val="0"/>
          <w:marRight w:val="0"/>
          <w:marTop w:val="0"/>
          <w:marBottom w:val="0"/>
          <w:divBdr>
            <w:top w:val="none" w:sz="0" w:space="0" w:color="auto"/>
            <w:left w:val="none" w:sz="0" w:space="0" w:color="auto"/>
            <w:bottom w:val="none" w:sz="0" w:space="0" w:color="auto"/>
            <w:right w:val="none" w:sz="0" w:space="0" w:color="auto"/>
          </w:divBdr>
          <w:divsChild>
            <w:div w:id="682363902">
              <w:marLeft w:val="0"/>
              <w:marRight w:val="0"/>
              <w:marTop w:val="0"/>
              <w:marBottom w:val="0"/>
              <w:divBdr>
                <w:top w:val="none" w:sz="0" w:space="0" w:color="auto"/>
                <w:left w:val="none" w:sz="0" w:space="0" w:color="auto"/>
                <w:bottom w:val="none" w:sz="0" w:space="0" w:color="auto"/>
                <w:right w:val="none" w:sz="0" w:space="0" w:color="auto"/>
              </w:divBdr>
            </w:div>
          </w:divsChild>
        </w:div>
        <w:div w:id="329605345">
          <w:marLeft w:val="0"/>
          <w:marRight w:val="0"/>
          <w:marTop w:val="0"/>
          <w:marBottom w:val="0"/>
          <w:divBdr>
            <w:top w:val="none" w:sz="0" w:space="0" w:color="auto"/>
            <w:left w:val="none" w:sz="0" w:space="0" w:color="auto"/>
            <w:bottom w:val="none" w:sz="0" w:space="0" w:color="auto"/>
            <w:right w:val="none" w:sz="0" w:space="0" w:color="auto"/>
          </w:divBdr>
          <w:divsChild>
            <w:div w:id="552238082">
              <w:marLeft w:val="0"/>
              <w:marRight w:val="0"/>
              <w:marTop w:val="0"/>
              <w:marBottom w:val="0"/>
              <w:divBdr>
                <w:top w:val="none" w:sz="0" w:space="0" w:color="auto"/>
                <w:left w:val="none" w:sz="0" w:space="0" w:color="auto"/>
                <w:bottom w:val="none" w:sz="0" w:space="0" w:color="auto"/>
                <w:right w:val="none" w:sz="0" w:space="0" w:color="auto"/>
              </w:divBdr>
            </w:div>
          </w:divsChild>
        </w:div>
        <w:div w:id="351228066">
          <w:marLeft w:val="0"/>
          <w:marRight w:val="0"/>
          <w:marTop w:val="0"/>
          <w:marBottom w:val="0"/>
          <w:divBdr>
            <w:top w:val="none" w:sz="0" w:space="0" w:color="auto"/>
            <w:left w:val="none" w:sz="0" w:space="0" w:color="auto"/>
            <w:bottom w:val="none" w:sz="0" w:space="0" w:color="auto"/>
            <w:right w:val="none" w:sz="0" w:space="0" w:color="auto"/>
          </w:divBdr>
          <w:divsChild>
            <w:div w:id="712996095">
              <w:marLeft w:val="0"/>
              <w:marRight w:val="0"/>
              <w:marTop w:val="0"/>
              <w:marBottom w:val="0"/>
              <w:divBdr>
                <w:top w:val="none" w:sz="0" w:space="0" w:color="auto"/>
                <w:left w:val="none" w:sz="0" w:space="0" w:color="auto"/>
                <w:bottom w:val="none" w:sz="0" w:space="0" w:color="auto"/>
                <w:right w:val="none" w:sz="0" w:space="0" w:color="auto"/>
              </w:divBdr>
            </w:div>
          </w:divsChild>
        </w:div>
        <w:div w:id="412244758">
          <w:marLeft w:val="0"/>
          <w:marRight w:val="0"/>
          <w:marTop w:val="0"/>
          <w:marBottom w:val="0"/>
          <w:divBdr>
            <w:top w:val="none" w:sz="0" w:space="0" w:color="auto"/>
            <w:left w:val="none" w:sz="0" w:space="0" w:color="auto"/>
            <w:bottom w:val="none" w:sz="0" w:space="0" w:color="auto"/>
            <w:right w:val="none" w:sz="0" w:space="0" w:color="auto"/>
          </w:divBdr>
          <w:divsChild>
            <w:div w:id="466052824">
              <w:marLeft w:val="0"/>
              <w:marRight w:val="0"/>
              <w:marTop w:val="0"/>
              <w:marBottom w:val="0"/>
              <w:divBdr>
                <w:top w:val="none" w:sz="0" w:space="0" w:color="auto"/>
                <w:left w:val="none" w:sz="0" w:space="0" w:color="auto"/>
                <w:bottom w:val="none" w:sz="0" w:space="0" w:color="auto"/>
                <w:right w:val="none" w:sz="0" w:space="0" w:color="auto"/>
              </w:divBdr>
            </w:div>
          </w:divsChild>
        </w:div>
        <w:div w:id="476263692">
          <w:marLeft w:val="0"/>
          <w:marRight w:val="0"/>
          <w:marTop w:val="0"/>
          <w:marBottom w:val="0"/>
          <w:divBdr>
            <w:top w:val="none" w:sz="0" w:space="0" w:color="auto"/>
            <w:left w:val="none" w:sz="0" w:space="0" w:color="auto"/>
            <w:bottom w:val="none" w:sz="0" w:space="0" w:color="auto"/>
            <w:right w:val="none" w:sz="0" w:space="0" w:color="auto"/>
          </w:divBdr>
          <w:divsChild>
            <w:div w:id="1609924497">
              <w:marLeft w:val="0"/>
              <w:marRight w:val="0"/>
              <w:marTop w:val="0"/>
              <w:marBottom w:val="0"/>
              <w:divBdr>
                <w:top w:val="none" w:sz="0" w:space="0" w:color="auto"/>
                <w:left w:val="none" w:sz="0" w:space="0" w:color="auto"/>
                <w:bottom w:val="none" w:sz="0" w:space="0" w:color="auto"/>
                <w:right w:val="none" w:sz="0" w:space="0" w:color="auto"/>
              </w:divBdr>
            </w:div>
          </w:divsChild>
        </w:div>
        <w:div w:id="512763586">
          <w:marLeft w:val="0"/>
          <w:marRight w:val="0"/>
          <w:marTop w:val="0"/>
          <w:marBottom w:val="0"/>
          <w:divBdr>
            <w:top w:val="none" w:sz="0" w:space="0" w:color="auto"/>
            <w:left w:val="none" w:sz="0" w:space="0" w:color="auto"/>
            <w:bottom w:val="none" w:sz="0" w:space="0" w:color="auto"/>
            <w:right w:val="none" w:sz="0" w:space="0" w:color="auto"/>
          </w:divBdr>
          <w:divsChild>
            <w:div w:id="601691408">
              <w:marLeft w:val="0"/>
              <w:marRight w:val="0"/>
              <w:marTop w:val="0"/>
              <w:marBottom w:val="0"/>
              <w:divBdr>
                <w:top w:val="none" w:sz="0" w:space="0" w:color="auto"/>
                <w:left w:val="none" w:sz="0" w:space="0" w:color="auto"/>
                <w:bottom w:val="none" w:sz="0" w:space="0" w:color="auto"/>
                <w:right w:val="none" w:sz="0" w:space="0" w:color="auto"/>
              </w:divBdr>
            </w:div>
          </w:divsChild>
        </w:div>
        <w:div w:id="544101514">
          <w:marLeft w:val="0"/>
          <w:marRight w:val="0"/>
          <w:marTop w:val="0"/>
          <w:marBottom w:val="0"/>
          <w:divBdr>
            <w:top w:val="none" w:sz="0" w:space="0" w:color="auto"/>
            <w:left w:val="none" w:sz="0" w:space="0" w:color="auto"/>
            <w:bottom w:val="none" w:sz="0" w:space="0" w:color="auto"/>
            <w:right w:val="none" w:sz="0" w:space="0" w:color="auto"/>
          </w:divBdr>
          <w:divsChild>
            <w:div w:id="163596027">
              <w:marLeft w:val="0"/>
              <w:marRight w:val="0"/>
              <w:marTop w:val="0"/>
              <w:marBottom w:val="0"/>
              <w:divBdr>
                <w:top w:val="none" w:sz="0" w:space="0" w:color="auto"/>
                <w:left w:val="none" w:sz="0" w:space="0" w:color="auto"/>
                <w:bottom w:val="none" w:sz="0" w:space="0" w:color="auto"/>
                <w:right w:val="none" w:sz="0" w:space="0" w:color="auto"/>
              </w:divBdr>
            </w:div>
          </w:divsChild>
        </w:div>
        <w:div w:id="560483992">
          <w:marLeft w:val="0"/>
          <w:marRight w:val="0"/>
          <w:marTop w:val="0"/>
          <w:marBottom w:val="0"/>
          <w:divBdr>
            <w:top w:val="none" w:sz="0" w:space="0" w:color="auto"/>
            <w:left w:val="none" w:sz="0" w:space="0" w:color="auto"/>
            <w:bottom w:val="none" w:sz="0" w:space="0" w:color="auto"/>
            <w:right w:val="none" w:sz="0" w:space="0" w:color="auto"/>
          </w:divBdr>
          <w:divsChild>
            <w:div w:id="407120419">
              <w:marLeft w:val="0"/>
              <w:marRight w:val="0"/>
              <w:marTop w:val="0"/>
              <w:marBottom w:val="0"/>
              <w:divBdr>
                <w:top w:val="none" w:sz="0" w:space="0" w:color="auto"/>
                <w:left w:val="none" w:sz="0" w:space="0" w:color="auto"/>
                <w:bottom w:val="none" w:sz="0" w:space="0" w:color="auto"/>
                <w:right w:val="none" w:sz="0" w:space="0" w:color="auto"/>
              </w:divBdr>
            </w:div>
          </w:divsChild>
        </w:div>
        <w:div w:id="735590260">
          <w:marLeft w:val="0"/>
          <w:marRight w:val="0"/>
          <w:marTop w:val="0"/>
          <w:marBottom w:val="0"/>
          <w:divBdr>
            <w:top w:val="none" w:sz="0" w:space="0" w:color="auto"/>
            <w:left w:val="none" w:sz="0" w:space="0" w:color="auto"/>
            <w:bottom w:val="none" w:sz="0" w:space="0" w:color="auto"/>
            <w:right w:val="none" w:sz="0" w:space="0" w:color="auto"/>
          </w:divBdr>
          <w:divsChild>
            <w:div w:id="542979964">
              <w:marLeft w:val="0"/>
              <w:marRight w:val="0"/>
              <w:marTop w:val="0"/>
              <w:marBottom w:val="0"/>
              <w:divBdr>
                <w:top w:val="none" w:sz="0" w:space="0" w:color="auto"/>
                <w:left w:val="none" w:sz="0" w:space="0" w:color="auto"/>
                <w:bottom w:val="none" w:sz="0" w:space="0" w:color="auto"/>
                <w:right w:val="none" w:sz="0" w:space="0" w:color="auto"/>
              </w:divBdr>
            </w:div>
          </w:divsChild>
        </w:div>
        <w:div w:id="833640391">
          <w:marLeft w:val="0"/>
          <w:marRight w:val="0"/>
          <w:marTop w:val="0"/>
          <w:marBottom w:val="0"/>
          <w:divBdr>
            <w:top w:val="none" w:sz="0" w:space="0" w:color="auto"/>
            <w:left w:val="none" w:sz="0" w:space="0" w:color="auto"/>
            <w:bottom w:val="none" w:sz="0" w:space="0" w:color="auto"/>
            <w:right w:val="none" w:sz="0" w:space="0" w:color="auto"/>
          </w:divBdr>
          <w:divsChild>
            <w:div w:id="2015063476">
              <w:marLeft w:val="0"/>
              <w:marRight w:val="0"/>
              <w:marTop w:val="0"/>
              <w:marBottom w:val="0"/>
              <w:divBdr>
                <w:top w:val="none" w:sz="0" w:space="0" w:color="auto"/>
                <w:left w:val="none" w:sz="0" w:space="0" w:color="auto"/>
                <w:bottom w:val="none" w:sz="0" w:space="0" w:color="auto"/>
                <w:right w:val="none" w:sz="0" w:space="0" w:color="auto"/>
              </w:divBdr>
            </w:div>
          </w:divsChild>
        </w:div>
        <w:div w:id="861020363">
          <w:marLeft w:val="0"/>
          <w:marRight w:val="0"/>
          <w:marTop w:val="0"/>
          <w:marBottom w:val="0"/>
          <w:divBdr>
            <w:top w:val="none" w:sz="0" w:space="0" w:color="auto"/>
            <w:left w:val="none" w:sz="0" w:space="0" w:color="auto"/>
            <w:bottom w:val="none" w:sz="0" w:space="0" w:color="auto"/>
            <w:right w:val="none" w:sz="0" w:space="0" w:color="auto"/>
          </w:divBdr>
          <w:divsChild>
            <w:div w:id="701591664">
              <w:marLeft w:val="0"/>
              <w:marRight w:val="0"/>
              <w:marTop w:val="0"/>
              <w:marBottom w:val="0"/>
              <w:divBdr>
                <w:top w:val="none" w:sz="0" w:space="0" w:color="auto"/>
                <w:left w:val="none" w:sz="0" w:space="0" w:color="auto"/>
                <w:bottom w:val="none" w:sz="0" w:space="0" w:color="auto"/>
                <w:right w:val="none" w:sz="0" w:space="0" w:color="auto"/>
              </w:divBdr>
            </w:div>
          </w:divsChild>
        </w:div>
        <w:div w:id="942150703">
          <w:marLeft w:val="0"/>
          <w:marRight w:val="0"/>
          <w:marTop w:val="0"/>
          <w:marBottom w:val="0"/>
          <w:divBdr>
            <w:top w:val="none" w:sz="0" w:space="0" w:color="auto"/>
            <w:left w:val="none" w:sz="0" w:space="0" w:color="auto"/>
            <w:bottom w:val="none" w:sz="0" w:space="0" w:color="auto"/>
            <w:right w:val="none" w:sz="0" w:space="0" w:color="auto"/>
          </w:divBdr>
          <w:divsChild>
            <w:div w:id="639575494">
              <w:marLeft w:val="0"/>
              <w:marRight w:val="0"/>
              <w:marTop w:val="0"/>
              <w:marBottom w:val="0"/>
              <w:divBdr>
                <w:top w:val="none" w:sz="0" w:space="0" w:color="auto"/>
                <w:left w:val="none" w:sz="0" w:space="0" w:color="auto"/>
                <w:bottom w:val="none" w:sz="0" w:space="0" w:color="auto"/>
                <w:right w:val="none" w:sz="0" w:space="0" w:color="auto"/>
              </w:divBdr>
            </w:div>
          </w:divsChild>
        </w:div>
        <w:div w:id="1061447558">
          <w:marLeft w:val="0"/>
          <w:marRight w:val="0"/>
          <w:marTop w:val="0"/>
          <w:marBottom w:val="0"/>
          <w:divBdr>
            <w:top w:val="none" w:sz="0" w:space="0" w:color="auto"/>
            <w:left w:val="none" w:sz="0" w:space="0" w:color="auto"/>
            <w:bottom w:val="none" w:sz="0" w:space="0" w:color="auto"/>
            <w:right w:val="none" w:sz="0" w:space="0" w:color="auto"/>
          </w:divBdr>
          <w:divsChild>
            <w:div w:id="1442801326">
              <w:marLeft w:val="0"/>
              <w:marRight w:val="0"/>
              <w:marTop w:val="0"/>
              <w:marBottom w:val="0"/>
              <w:divBdr>
                <w:top w:val="none" w:sz="0" w:space="0" w:color="auto"/>
                <w:left w:val="none" w:sz="0" w:space="0" w:color="auto"/>
                <w:bottom w:val="none" w:sz="0" w:space="0" w:color="auto"/>
                <w:right w:val="none" w:sz="0" w:space="0" w:color="auto"/>
              </w:divBdr>
            </w:div>
          </w:divsChild>
        </w:div>
        <w:div w:id="1267343136">
          <w:marLeft w:val="0"/>
          <w:marRight w:val="0"/>
          <w:marTop w:val="0"/>
          <w:marBottom w:val="0"/>
          <w:divBdr>
            <w:top w:val="none" w:sz="0" w:space="0" w:color="auto"/>
            <w:left w:val="none" w:sz="0" w:space="0" w:color="auto"/>
            <w:bottom w:val="none" w:sz="0" w:space="0" w:color="auto"/>
            <w:right w:val="none" w:sz="0" w:space="0" w:color="auto"/>
          </w:divBdr>
          <w:divsChild>
            <w:div w:id="909923059">
              <w:marLeft w:val="0"/>
              <w:marRight w:val="0"/>
              <w:marTop w:val="0"/>
              <w:marBottom w:val="0"/>
              <w:divBdr>
                <w:top w:val="none" w:sz="0" w:space="0" w:color="auto"/>
                <w:left w:val="none" w:sz="0" w:space="0" w:color="auto"/>
                <w:bottom w:val="none" w:sz="0" w:space="0" w:color="auto"/>
                <w:right w:val="none" w:sz="0" w:space="0" w:color="auto"/>
              </w:divBdr>
            </w:div>
          </w:divsChild>
        </w:div>
        <w:div w:id="1323124562">
          <w:marLeft w:val="0"/>
          <w:marRight w:val="0"/>
          <w:marTop w:val="0"/>
          <w:marBottom w:val="0"/>
          <w:divBdr>
            <w:top w:val="none" w:sz="0" w:space="0" w:color="auto"/>
            <w:left w:val="none" w:sz="0" w:space="0" w:color="auto"/>
            <w:bottom w:val="none" w:sz="0" w:space="0" w:color="auto"/>
            <w:right w:val="none" w:sz="0" w:space="0" w:color="auto"/>
          </w:divBdr>
          <w:divsChild>
            <w:div w:id="1349915244">
              <w:marLeft w:val="0"/>
              <w:marRight w:val="0"/>
              <w:marTop w:val="0"/>
              <w:marBottom w:val="0"/>
              <w:divBdr>
                <w:top w:val="none" w:sz="0" w:space="0" w:color="auto"/>
                <w:left w:val="none" w:sz="0" w:space="0" w:color="auto"/>
                <w:bottom w:val="none" w:sz="0" w:space="0" w:color="auto"/>
                <w:right w:val="none" w:sz="0" w:space="0" w:color="auto"/>
              </w:divBdr>
            </w:div>
          </w:divsChild>
        </w:div>
        <w:div w:id="1366516150">
          <w:marLeft w:val="0"/>
          <w:marRight w:val="0"/>
          <w:marTop w:val="0"/>
          <w:marBottom w:val="0"/>
          <w:divBdr>
            <w:top w:val="none" w:sz="0" w:space="0" w:color="auto"/>
            <w:left w:val="none" w:sz="0" w:space="0" w:color="auto"/>
            <w:bottom w:val="none" w:sz="0" w:space="0" w:color="auto"/>
            <w:right w:val="none" w:sz="0" w:space="0" w:color="auto"/>
          </w:divBdr>
          <w:divsChild>
            <w:div w:id="1868172478">
              <w:marLeft w:val="0"/>
              <w:marRight w:val="0"/>
              <w:marTop w:val="0"/>
              <w:marBottom w:val="0"/>
              <w:divBdr>
                <w:top w:val="none" w:sz="0" w:space="0" w:color="auto"/>
                <w:left w:val="none" w:sz="0" w:space="0" w:color="auto"/>
                <w:bottom w:val="none" w:sz="0" w:space="0" w:color="auto"/>
                <w:right w:val="none" w:sz="0" w:space="0" w:color="auto"/>
              </w:divBdr>
            </w:div>
          </w:divsChild>
        </w:div>
        <w:div w:id="1405295947">
          <w:marLeft w:val="0"/>
          <w:marRight w:val="0"/>
          <w:marTop w:val="0"/>
          <w:marBottom w:val="0"/>
          <w:divBdr>
            <w:top w:val="none" w:sz="0" w:space="0" w:color="auto"/>
            <w:left w:val="none" w:sz="0" w:space="0" w:color="auto"/>
            <w:bottom w:val="none" w:sz="0" w:space="0" w:color="auto"/>
            <w:right w:val="none" w:sz="0" w:space="0" w:color="auto"/>
          </w:divBdr>
          <w:divsChild>
            <w:div w:id="2132900014">
              <w:marLeft w:val="0"/>
              <w:marRight w:val="0"/>
              <w:marTop w:val="0"/>
              <w:marBottom w:val="0"/>
              <w:divBdr>
                <w:top w:val="none" w:sz="0" w:space="0" w:color="auto"/>
                <w:left w:val="none" w:sz="0" w:space="0" w:color="auto"/>
                <w:bottom w:val="none" w:sz="0" w:space="0" w:color="auto"/>
                <w:right w:val="none" w:sz="0" w:space="0" w:color="auto"/>
              </w:divBdr>
            </w:div>
          </w:divsChild>
        </w:div>
        <w:div w:id="1427262031">
          <w:marLeft w:val="0"/>
          <w:marRight w:val="0"/>
          <w:marTop w:val="0"/>
          <w:marBottom w:val="0"/>
          <w:divBdr>
            <w:top w:val="none" w:sz="0" w:space="0" w:color="auto"/>
            <w:left w:val="none" w:sz="0" w:space="0" w:color="auto"/>
            <w:bottom w:val="none" w:sz="0" w:space="0" w:color="auto"/>
            <w:right w:val="none" w:sz="0" w:space="0" w:color="auto"/>
          </w:divBdr>
          <w:divsChild>
            <w:div w:id="332032166">
              <w:marLeft w:val="0"/>
              <w:marRight w:val="0"/>
              <w:marTop w:val="0"/>
              <w:marBottom w:val="0"/>
              <w:divBdr>
                <w:top w:val="none" w:sz="0" w:space="0" w:color="auto"/>
                <w:left w:val="none" w:sz="0" w:space="0" w:color="auto"/>
                <w:bottom w:val="none" w:sz="0" w:space="0" w:color="auto"/>
                <w:right w:val="none" w:sz="0" w:space="0" w:color="auto"/>
              </w:divBdr>
            </w:div>
          </w:divsChild>
        </w:div>
        <w:div w:id="1438285186">
          <w:marLeft w:val="0"/>
          <w:marRight w:val="0"/>
          <w:marTop w:val="0"/>
          <w:marBottom w:val="0"/>
          <w:divBdr>
            <w:top w:val="none" w:sz="0" w:space="0" w:color="auto"/>
            <w:left w:val="none" w:sz="0" w:space="0" w:color="auto"/>
            <w:bottom w:val="none" w:sz="0" w:space="0" w:color="auto"/>
            <w:right w:val="none" w:sz="0" w:space="0" w:color="auto"/>
          </w:divBdr>
          <w:divsChild>
            <w:div w:id="1218475619">
              <w:marLeft w:val="0"/>
              <w:marRight w:val="0"/>
              <w:marTop w:val="0"/>
              <w:marBottom w:val="0"/>
              <w:divBdr>
                <w:top w:val="none" w:sz="0" w:space="0" w:color="auto"/>
                <w:left w:val="none" w:sz="0" w:space="0" w:color="auto"/>
                <w:bottom w:val="none" w:sz="0" w:space="0" w:color="auto"/>
                <w:right w:val="none" w:sz="0" w:space="0" w:color="auto"/>
              </w:divBdr>
            </w:div>
          </w:divsChild>
        </w:div>
        <w:div w:id="1459758543">
          <w:marLeft w:val="0"/>
          <w:marRight w:val="0"/>
          <w:marTop w:val="0"/>
          <w:marBottom w:val="0"/>
          <w:divBdr>
            <w:top w:val="none" w:sz="0" w:space="0" w:color="auto"/>
            <w:left w:val="none" w:sz="0" w:space="0" w:color="auto"/>
            <w:bottom w:val="none" w:sz="0" w:space="0" w:color="auto"/>
            <w:right w:val="none" w:sz="0" w:space="0" w:color="auto"/>
          </w:divBdr>
          <w:divsChild>
            <w:div w:id="1066605252">
              <w:marLeft w:val="0"/>
              <w:marRight w:val="0"/>
              <w:marTop w:val="0"/>
              <w:marBottom w:val="0"/>
              <w:divBdr>
                <w:top w:val="none" w:sz="0" w:space="0" w:color="auto"/>
                <w:left w:val="none" w:sz="0" w:space="0" w:color="auto"/>
                <w:bottom w:val="none" w:sz="0" w:space="0" w:color="auto"/>
                <w:right w:val="none" w:sz="0" w:space="0" w:color="auto"/>
              </w:divBdr>
            </w:div>
          </w:divsChild>
        </w:div>
        <w:div w:id="1548226115">
          <w:marLeft w:val="0"/>
          <w:marRight w:val="0"/>
          <w:marTop w:val="0"/>
          <w:marBottom w:val="0"/>
          <w:divBdr>
            <w:top w:val="none" w:sz="0" w:space="0" w:color="auto"/>
            <w:left w:val="none" w:sz="0" w:space="0" w:color="auto"/>
            <w:bottom w:val="none" w:sz="0" w:space="0" w:color="auto"/>
            <w:right w:val="none" w:sz="0" w:space="0" w:color="auto"/>
          </w:divBdr>
          <w:divsChild>
            <w:div w:id="1448282268">
              <w:marLeft w:val="0"/>
              <w:marRight w:val="0"/>
              <w:marTop w:val="0"/>
              <w:marBottom w:val="0"/>
              <w:divBdr>
                <w:top w:val="none" w:sz="0" w:space="0" w:color="auto"/>
                <w:left w:val="none" w:sz="0" w:space="0" w:color="auto"/>
                <w:bottom w:val="none" w:sz="0" w:space="0" w:color="auto"/>
                <w:right w:val="none" w:sz="0" w:space="0" w:color="auto"/>
              </w:divBdr>
            </w:div>
          </w:divsChild>
        </w:div>
        <w:div w:id="1597329528">
          <w:marLeft w:val="0"/>
          <w:marRight w:val="0"/>
          <w:marTop w:val="0"/>
          <w:marBottom w:val="0"/>
          <w:divBdr>
            <w:top w:val="none" w:sz="0" w:space="0" w:color="auto"/>
            <w:left w:val="none" w:sz="0" w:space="0" w:color="auto"/>
            <w:bottom w:val="none" w:sz="0" w:space="0" w:color="auto"/>
            <w:right w:val="none" w:sz="0" w:space="0" w:color="auto"/>
          </w:divBdr>
          <w:divsChild>
            <w:div w:id="1610551696">
              <w:marLeft w:val="0"/>
              <w:marRight w:val="0"/>
              <w:marTop w:val="0"/>
              <w:marBottom w:val="0"/>
              <w:divBdr>
                <w:top w:val="none" w:sz="0" w:space="0" w:color="auto"/>
                <w:left w:val="none" w:sz="0" w:space="0" w:color="auto"/>
                <w:bottom w:val="none" w:sz="0" w:space="0" w:color="auto"/>
                <w:right w:val="none" w:sz="0" w:space="0" w:color="auto"/>
              </w:divBdr>
            </w:div>
          </w:divsChild>
        </w:div>
        <w:div w:id="1649170985">
          <w:marLeft w:val="0"/>
          <w:marRight w:val="0"/>
          <w:marTop w:val="0"/>
          <w:marBottom w:val="0"/>
          <w:divBdr>
            <w:top w:val="none" w:sz="0" w:space="0" w:color="auto"/>
            <w:left w:val="none" w:sz="0" w:space="0" w:color="auto"/>
            <w:bottom w:val="none" w:sz="0" w:space="0" w:color="auto"/>
            <w:right w:val="none" w:sz="0" w:space="0" w:color="auto"/>
          </w:divBdr>
          <w:divsChild>
            <w:div w:id="977294992">
              <w:marLeft w:val="0"/>
              <w:marRight w:val="0"/>
              <w:marTop w:val="0"/>
              <w:marBottom w:val="0"/>
              <w:divBdr>
                <w:top w:val="none" w:sz="0" w:space="0" w:color="auto"/>
                <w:left w:val="none" w:sz="0" w:space="0" w:color="auto"/>
                <w:bottom w:val="none" w:sz="0" w:space="0" w:color="auto"/>
                <w:right w:val="none" w:sz="0" w:space="0" w:color="auto"/>
              </w:divBdr>
            </w:div>
          </w:divsChild>
        </w:div>
        <w:div w:id="1673097476">
          <w:marLeft w:val="0"/>
          <w:marRight w:val="0"/>
          <w:marTop w:val="0"/>
          <w:marBottom w:val="0"/>
          <w:divBdr>
            <w:top w:val="none" w:sz="0" w:space="0" w:color="auto"/>
            <w:left w:val="none" w:sz="0" w:space="0" w:color="auto"/>
            <w:bottom w:val="none" w:sz="0" w:space="0" w:color="auto"/>
            <w:right w:val="none" w:sz="0" w:space="0" w:color="auto"/>
          </w:divBdr>
          <w:divsChild>
            <w:div w:id="2131820710">
              <w:marLeft w:val="0"/>
              <w:marRight w:val="0"/>
              <w:marTop w:val="0"/>
              <w:marBottom w:val="0"/>
              <w:divBdr>
                <w:top w:val="none" w:sz="0" w:space="0" w:color="auto"/>
                <w:left w:val="none" w:sz="0" w:space="0" w:color="auto"/>
                <w:bottom w:val="none" w:sz="0" w:space="0" w:color="auto"/>
                <w:right w:val="none" w:sz="0" w:space="0" w:color="auto"/>
              </w:divBdr>
            </w:div>
          </w:divsChild>
        </w:div>
        <w:div w:id="1821578465">
          <w:marLeft w:val="0"/>
          <w:marRight w:val="0"/>
          <w:marTop w:val="0"/>
          <w:marBottom w:val="0"/>
          <w:divBdr>
            <w:top w:val="none" w:sz="0" w:space="0" w:color="auto"/>
            <w:left w:val="none" w:sz="0" w:space="0" w:color="auto"/>
            <w:bottom w:val="none" w:sz="0" w:space="0" w:color="auto"/>
            <w:right w:val="none" w:sz="0" w:space="0" w:color="auto"/>
          </w:divBdr>
          <w:divsChild>
            <w:div w:id="414979330">
              <w:marLeft w:val="0"/>
              <w:marRight w:val="0"/>
              <w:marTop w:val="0"/>
              <w:marBottom w:val="0"/>
              <w:divBdr>
                <w:top w:val="none" w:sz="0" w:space="0" w:color="auto"/>
                <w:left w:val="none" w:sz="0" w:space="0" w:color="auto"/>
                <w:bottom w:val="none" w:sz="0" w:space="0" w:color="auto"/>
                <w:right w:val="none" w:sz="0" w:space="0" w:color="auto"/>
              </w:divBdr>
            </w:div>
          </w:divsChild>
        </w:div>
        <w:div w:id="1838836612">
          <w:marLeft w:val="0"/>
          <w:marRight w:val="0"/>
          <w:marTop w:val="0"/>
          <w:marBottom w:val="0"/>
          <w:divBdr>
            <w:top w:val="none" w:sz="0" w:space="0" w:color="auto"/>
            <w:left w:val="none" w:sz="0" w:space="0" w:color="auto"/>
            <w:bottom w:val="none" w:sz="0" w:space="0" w:color="auto"/>
            <w:right w:val="none" w:sz="0" w:space="0" w:color="auto"/>
          </w:divBdr>
          <w:divsChild>
            <w:div w:id="998533737">
              <w:marLeft w:val="0"/>
              <w:marRight w:val="0"/>
              <w:marTop w:val="0"/>
              <w:marBottom w:val="0"/>
              <w:divBdr>
                <w:top w:val="none" w:sz="0" w:space="0" w:color="auto"/>
                <w:left w:val="none" w:sz="0" w:space="0" w:color="auto"/>
                <w:bottom w:val="none" w:sz="0" w:space="0" w:color="auto"/>
                <w:right w:val="none" w:sz="0" w:space="0" w:color="auto"/>
              </w:divBdr>
            </w:div>
          </w:divsChild>
        </w:div>
        <w:div w:id="1896576597">
          <w:marLeft w:val="0"/>
          <w:marRight w:val="0"/>
          <w:marTop w:val="0"/>
          <w:marBottom w:val="0"/>
          <w:divBdr>
            <w:top w:val="none" w:sz="0" w:space="0" w:color="auto"/>
            <w:left w:val="none" w:sz="0" w:space="0" w:color="auto"/>
            <w:bottom w:val="none" w:sz="0" w:space="0" w:color="auto"/>
            <w:right w:val="none" w:sz="0" w:space="0" w:color="auto"/>
          </w:divBdr>
          <w:divsChild>
            <w:div w:id="2089497263">
              <w:marLeft w:val="0"/>
              <w:marRight w:val="0"/>
              <w:marTop w:val="0"/>
              <w:marBottom w:val="0"/>
              <w:divBdr>
                <w:top w:val="none" w:sz="0" w:space="0" w:color="auto"/>
                <w:left w:val="none" w:sz="0" w:space="0" w:color="auto"/>
                <w:bottom w:val="none" w:sz="0" w:space="0" w:color="auto"/>
                <w:right w:val="none" w:sz="0" w:space="0" w:color="auto"/>
              </w:divBdr>
            </w:div>
          </w:divsChild>
        </w:div>
        <w:div w:id="1901598434">
          <w:marLeft w:val="0"/>
          <w:marRight w:val="0"/>
          <w:marTop w:val="0"/>
          <w:marBottom w:val="0"/>
          <w:divBdr>
            <w:top w:val="none" w:sz="0" w:space="0" w:color="auto"/>
            <w:left w:val="none" w:sz="0" w:space="0" w:color="auto"/>
            <w:bottom w:val="none" w:sz="0" w:space="0" w:color="auto"/>
            <w:right w:val="none" w:sz="0" w:space="0" w:color="auto"/>
          </w:divBdr>
          <w:divsChild>
            <w:div w:id="819074486">
              <w:marLeft w:val="0"/>
              <w:marRight w:val="0"/>
              <w:marTop w:val="0"/>
              <w:marBottom w:val="0"/>
              <w:divBdr>
                <w:top w:val="none" w:sz="0" w:space="0" w:color="auto"/>
                <w:left w:val="none" w:sz="0" w:space="0" w:color="auto"/>
                <w:bottom w:val="none" w:sz="0" w:space="0" w:color="auto"/>
                <w:right w:val="none" w:sz="0" w:space="0" w:color="auto"/>
              </w:divBdr>
            </w:div>
          </w:divsChild>
        </w:div>
        <w:div w:id="1942224940">
          <w:marLeft w:val="0"/>
          <w:marRight w:val="0"/>
          <w:marTop w:val="0"/>
          <w:marBottom w:val="0"/>
          <w:divBdr>
            <w:top w:val="none" w:sz="0" w:space="0" w:color="auto"/>
            <w:left w:val="none" w:sz="0" w:space="0" w:color="auto"/>
            <w:bottom w:val="none" w:sz="0" w:space="0" w:color="auto"/>
            <w:right w:val="none" w:sz="0" w:space="0" w:color="auto"/>
          </w:divBdr>
          <w:divsChild>
            <w:div w:id="2123911587">
              <w:marLeft w:val="0"/>
              <w:marRight w:val="0"/>
              <w:marTop w:val="0"/>
              <w:marBottom w:val="0"/>
              <w:divBdr>
                <w:top w:val="none" w:sz="0" w:space="0" w:color="auto"/>
                <w:left w:val="none" w:sz="0" w:space="0" w:color="auto"/>
                <w:bottom w:val="none" w:sz="0" w:space="0" w:color="auto"/>
                <w:right w:val="none" w:sz="0" w:space="0" w:color="auto"/>
              </w:divBdr>
            </w:div>
          </w:divsChild>
        </w:div>
        <w:div w:id="1970087412">
          <w:marLeft w:val="0"/>
          <w:marRight w:val="0"/>
          <w:marTop w:val="0"/>
          <w:marBottom w:val="0"/>
          <w:divBdr>
            <w:top w:val="none" w:sz="0" w:space="0" w:color="auto"/>
            <w:left w:val="none" w:sz="0" w:space="0" w:color="auto"/>
            <w:bottom w:val="none" w:sz="0" w:space="0" w:color="auto"/>
            <w:right w:val="none" w:sz="0" w:space="0" w:color="auto"/>
          </w:divBdr>
          <w:divsChild>
            <w:div w:id="1294166834">
              <w:marLeft w:val="0"/>
              <w:marRight w:val="0"/>
              <w:marTop w:val="0"/>
              <w:marBottom w:val="0"/>
              <w:divBdr>
                <w:top w:val="none" w:sz="0" w:space="0" w:color="auto"/>
                <w:left w:val="none" w:sz="0" w:space="0" w:color="auto"/>
                <w:bottom w:val="none" w:sz="0" w:space="0" w:color="auto"/>
                <w:right w:val="none" w:sz="0" w:space="0" w:color="auto"/>
              </w:divBdr>
            </w:div>
          </w:divsChild>
        </w:div>
        <w:div w:id="2035495635">
          <w:marLeft w:val="0"/>
          <w:marRight w:val="0"/>
          <w:marTop w:val="0"/>
          <w:marBottom w:val="0"/>
          <w:divBdr>
            <w:top w:val="none" w:sz="0" w:space="0" w:color="auto"/>
            <w:left w:val="none" w:sz="0" w:space="0" w:color="auto"/>
            <w:bottom w:val="none" w:sz="0" w:space="0" w:color="auto"/>
            <w:right w:val="none" w:sz="0" w:space="0" w:color="auto"/>
          </w:divBdr>
          <w:divsChild>
            <w:div w:id="434401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0856684">
      <w:bodyDiv w:val="1"/>
      <w:marLeft w:val="0"/>
      <w:marRight w:val="0"/>
      <w:marTop w:val="0"/>
      <w:marBottom w:val="0"/>
      <w:divBdr>
        <w:top w:val="none" w:sz="0" w:space="0" w:color="auto"/>
        <w:left w:val="none" w:sz="0" w:space="0" w:color="auto"/>
        <w:bottom w:val="none" w:sz="0" w:space="0" w:color="auto"/>
        <w:right w:val="none" w:sz="0" w:space="0" w:color="auto"/>
      </w:divBdr>
    </w:div>
    <w:div w:id="1135566010">
      <w:bodyDiv w:val="1"/>
      <w:marLeft w:val="0"/>
      <w:marRight w:val="0"/>
      <w:marTop w:val="0"/>
      <w:marBottom w:val="0"/>
      <w:divBdr>
        <w:top w:val="none" w:sz="0" w:space="0" w:color="auto"/>
        <w:left w:val="none" w:sz="0" w:space="0" w:color="auto"/>
        <w:bottom w:val="none" w:sz="0" w:space="0" w:color="auto"/>
        <w:right w:val="none" w:sz="0" w:space="0" w:color="auto"/>
      </w:divBdr>
    </w:div>
    <w:div w:id="1724526630">
      <w:bodyDiv w:val="1"/>
      <w:marLeft w:val="0"/>
      <w:marRight w:val="0"/>
      <w:marTop w:val="0"/>
      <w:marBottom w:val="0"/>
      <w:divBdr>
        <w:top w:val="none" w:sz="0" w:space="0" w:color="auto"/>
        <w:left w:val="none" w:sz="0" w:space="0" w:color="auto"/>
        <w:bottom w:val="none" w:sz="0" w:space="0" w:color="auto"/>
        <w:right w:val="none" w:sz="0" w:space="0" w:color="auto"/>
      </w:divBdr>
    </w:div>
    <w:div w:id="1750031473">
      <w:bodyDiv w:val="1"/>
      <w:marLeft w:val="0"/>
      <w:marRight w:val="0"/>
      <w:marTop w:val="0"/>
      <w:marBottom w:val="0"/>
      <w:divBdr>
        <w:top w:val="none" w:sz="0" w:space="0" w:color="auto"/>
        <w:left w:val="none" w:sz="0" w:space="0" w:color="auto"/>
        <w:bottom w:val="none" w:sz="0" w:space="0" w:color="auto"/>
        <w:right w:val="none" w:sz="0" w:space="0" w:color="auto"/>
      </w:divBdr>
      <w:divsChild>
        <w:div w:id="913003964">
          <w:marLeft w:val="0"/>
          <w:marRight w:val="0"/>
          <w:marTop w:val="0"/>
          <w:marBottom w:val="0"/>
          <w:divBdr>
            <w:top w:val="none" w:sz="0" w:space="0" w:color="auto"/>
            <w:left w:val="none" w:sz="0" w:space="0" w:color="auto"/>
            <w:bottom w:val="none" w:sz="0" w:space="0" w:color="auto"/>
            <w:right w:val="none" w:sz="0" w:space="0" w:color="auto"/>
          </w:divBdr>
        </w:div>
        <w:div w:id="1019504063">
          <w:marLeft w:val="0"/>
          <w:marRight w:val="0"/>
          <w:marTop w:val="0"/>
          <w:marBottom w:val="0"/>
          <w:divBdr>
            <w:top w:val="none" w:sz="0" w:space="0" w:color="auto"/>
            <w:left w:val="none" w:sz="0" w:space="0" w:color="auto"/>
            <w:bottom w:val="none" w:sz="0" w:space="0" w:color="auto"/>
            <w:right w:val="none" w:sz="0" w:space="0" w:color="auto"/>
          </w:divBdr>
        </w:div>
      </w:divsChild>
    </w:div>
    <w:div w:id="1865749411">
      <w:bodyDiv w:val="1"/>
      <w:marLeft w:val="0"/>
      <w:marRight w:val="0"/>
      <w:marTop w:val="0"/>
      <w:marBottom w:val="0"/>
      <w:divBdr>
        <w:top w:val="none" w:sz="0" w:space="0" w:color="auto"/>
        <w:left w:val="none" w:sz="0" w:space="0" w:color="auto"/>
        <w:bottom w:val="none" w:sz="0" w:space="0" w:color="auto"/>
        <w:right w:val="none" w:sz="0" w:space="0" w:color="auto"/>
      </w:divBdr>
      <w:divsChild>
        <w:div w:id="1495533428">
          <w:marLeft w:val="0"/>
          <w:marRight w:val="0"/>
          <w:marTop w:val="0"/>
          <w:marBottom w:val="0"/>
          <w:divBdr>
            <w:top w:val="none" w:sz="0" w:space="0" w:color="auto"/>
            <w:left w:val="none" w:sz="0" w:space="0" w:color="auto"/>
            <w:bottom w:val="none" w:sz="0" w:space="0" w:color="auto"/>
            <w:right w:val="none" w:sz="0" w:space="0" w:color="auto"/>
          </w:divBdr>
        </w:div>
        <w:div w:id="204197889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my.ena.com" TargetMode="External"/><Relationship Id="rId18" Type="http://schemas.openxmlformats.org/officeDocument/2006/relationships/image" Target="media/image6.png"/><Relationship Id="rId26" Type="http://schemas.openxmlformats.org/officeDocument/2006/relationships/image" Target="media/image12.jpeg"/><Relationship Id="rId39" Type="http://schemas.openxmlformats.org/officeDocument/2006/relationships/hyperlink" Target="https://www.ena.com/solutions/communication/ena-smartlink/" TargetMode="External"/><Relationship Id="rId21" Type="http://schemas.openxmlformats.org/officeDocument/2006/relationships/image" Target="media/image9.png"/><Relationship Id="rId34" Type="http://schemas.openxmlformats.org/officeDocument/2006/relationships/image" Target="media/image13.png"/><Relationship Id="rId42" Type="http://schemas.openxmlformats.org/officeDocument/2006/relationships/hyperlink" Target="help.ena.com" TargetMode="External"/><Relationship Id="rId47" Type="http://schemas.openxmlformats.org/officeDocument/2006/relationships/header" Target="header1.xml"/><Relationship Id="rId50"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hyperlink" Target="https://www.ena.com/solutions/connectivity/ena-beacon/.\" TargetMode="External"/><Relationship Id="rId11" Type="http://schemas.openxmlformats.org/officeDocument/2006/relationships/image" Target="media/image1.png"/><Relationship Id="rId24" Type="http://schemas.openxmlformats.org/officeDocument/2006/relationships/hyperlink" Target="mailto:dbriggs@ena.com" TargetMode="External"/><Relationship Id="rId32" Type="http://schemas.openxmlformats.org/officeDocument/2006/relationships/hyperlink" Target="https://www.ena.com/solutions/communication/video-collaboration-powered-by-zoom/" TargetMode="External"/><Relationship Id="rId37" Type="http://schemas.openxmlformats.org/officeDocument/2006/relationships/hyperlink" Target="https://www.ena.com/solutions/communication/ena-smartvoice/" TargetMode="External"/><Relationship Id="rId40" Type="http://schemas.openxmlformats.org/officeDocument/2006/relationships/hyperlink" Target="https://www.ena.com/solutions/technology-services/ena-ally/" TargetMode="External"/><Relationship Id="rId45" Type="http://schemas.openxmlformats.org/officeDocument/2006/relationships/image" Target="media/image16.png"/><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hyperlink" Target="https://www.ena.com/solutions/connectivity/ena-air/" TargetMode="External"/><Relationship Id="rId36" Type="http://schemas.openxmlformats.org/officeDocument/2006/relationships/hyperlink" Target="https://www.ena.com/solutions/security/ena-websafe/" TargetMode="External"/><Relationship Id="rId49"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hyperlink" Target="https://www.ena.com/solutions/marketplace/sentinelone/" TargetMode="External"/><Relationship Id="rId44" Type="http://schemas.openxmlformats.org/officeDocument/2006/relationships/image" Target="media/image1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0.png"/><Relationship Id="rId27" Type="http://schemas.openxmlformats.org/officeDocument/2006/relationships/hyperlink" Target="https://www.ena.com/solutions/security/ena-netshield-utm/" TargetMode="External"/><Relationship Id="rId30" Type="http://schemas.openxmlformats.org/officeDocument/2006/relationships/hyperlink" Target="https://www.ena.com/solutions/security/security-assessment-services/" TargetMode="External"/><Relationship Id="rId35" Type="http://schemas.openxmlformats.org/officeDocument/2006/relationships/hyperlink" Target="https://www.ena.com/solutions/security/ena-netshield/" TargetMode="External"/><Relationship Id="rId43" Type="http://schemas.openxmlformats.org/officeDocument/2006/relationships/image" Target="media/image14.png"/><Relationship Id="rId48" Type="http://schemas.openxmlformats.org/officeDocument/2006/relationships/footer" Target="footer1.xml"/><Relationship Id="rId8" Type="http://schemas.openxmlformats.org/officeDocument/2006/relationships/webSettings" Target="webSettings.xml"/><Relationship Id="rId51" Type="http://schemas.microsoft.com/office/2019/05/relationships/documenttasks" Target="documenttasks/documenttasks1.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yperlink" Target="https://www.ena.com/myena" TargetMode="External"/><Relationship Id="rId25" Type="http://schemas.openxmlformats.org/officeDocument/2006/relationships/hyperlink" Target="mailto:mturner@ena.com" TargetMode="External"/><Relationship Id="rId33" Type="http://schemas.openxmlformats.org/officeDocument/2006/relationships/hyperlink" Target="https://www.ena.com/solutions/marketplace/kajeet/" TargetMode="External"/><Relationship Id="rId38" Type="http://schemas.openxmlformats.org/officeDocument/2006/relationships/hyperlink" Target="https://www.ena.com/solutions/communication/ena-smartuc/" TargetMode="External"/><Relationship Id="rId46" Type="http://schemas.openxmlformats.org/officeDocument/2006/relationships/hyperlink" Target="help.ena.com" TargetMode="External"/><Relationship Id="rId20" Type="http://schemas.openxmlformats.org/officeDocument/2006/relationships/image" Target="media/image8.png"/><Relationship Id="rId41" Type="http://schemas.openxmlformats.org/officeDocument/2006/relationships/hyperlink" Target="http://www.ena.com/aup" TargetMode="External"/><Relationship Id="rId1" Type="http://schemas.openxmlformats.org/officeDocument/2006/relationships/customXml" Target="../customXml/item1.xml"/><Relationship Id="rId6" Type="http://schemas.openxmlformats.org/officeDocument/2006/relationships/styles" Target="styles.xml"/></Relationships>
</file>

<file path=word/documenttasks/documenttasks1.xml><?xml version="1.0" encoding="utf-8"?>
<t:Tasks xmlns:t="http://schemas.microsoft.com/office/tasks/2019/documenttasks" xmlns:oel="http://schemas.microsoft.com/office/2019/extlst">
  <t:Task id="{C8DBA650-A8F9-4B39-B275-C350E5BD396E}">
    <t:Anchor>
      <t:Comment id="654971441"/>
    </t:Anchor>
    <t:History>
      <t:Event id="{475C38EB-9A07-4F8C-B074-2394861D8F52}" time="2022-10-31T15:06:58.377Z">
        <t:Attribution userId="S::bhubbard@ena.com::7bd03b65-f15d-49b2-a9af-2d56099059e9" userProvider="AD" userName="Brian Hubbard"/>
        <t:Anchor>
          <t:Comment id="878377860"/>
        </t:Anchor>
        <t:Create/>
      </t:Event>
      <t:Event id="{A9E77B2A-AC00-4338-AC87-4C22DF5BB2BC}" time="2022-10-31T15:06:58.377Z">
        <t:Attribution userId="S::bhubbard@ena.com::7bd03b65-f15d-49b2-a9af-2d56099059e9" userProvider="AD" userName="Brian Hubbard"/>
        <t:Anchor>
          <t:Comment id="878377860"/>
        </t:Anchor>
        <t:Assign userId="S::cnewgaard@ena.com::7d934c98-fa35-484d-a8dd-1dcb74300f46" userProvider="AD" userName="Chris Newgaard"/>
      </t:Event>
      <t:Event id="{1DBA5C73-1C2D-4458-BA45-1B291C32323F}" time="2022-10-31T15:06:58.377Z">
        <t:Attribution userId="S::bhubbard@ena.com::7bd03b65-f15d-49b2-a9af-2d56099059e9" userProvider="AD" userName="Brian Hubbard"/>
        <t:Anchor>
          <t:Comment id="878377860"/>
        </t:Anchor>
        <t:SetTitle title="@Chris Newgaard Would you be able to enter (or tell us) the number of customer locations that our monitoring tools are actively &quot;watching&quot; across the country?"/>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955D1B7DEEBEC4190D8DC6E6D883128" ma:contentTypeVersion="34" ma:contentTypeDescription="Create a new document." ma:contentTypeScope="" ma:versionID="db3a47ab6c4a47ac759b9f5d315f26b5">
  <xsd:schema xmlns:xsd="http://www.w3.org/2001/XMLSchema" xmlns:xs="http://www.w3.org/2001/XMLSchema" xmlns:p="http://schemas.microsoft.com/office/2006/metadata/properties" xmlns:ns1="http://schemas.microsoft.com/sharepoint/v3" xmlns:ns2="f579af72-db90-4469-b425-16236f4721d5" xmlns:ns3="b111e532-f28b-48fc-be9c-a0e9041d6e1f" targetNamespace="http://schemas.microsoft.com/office/2006/metadata/properties" ma:root="true" ma:fieldsID="6405bd96650823f187914513d5b8d211" ns1:_="" ns2:_="" ns3:_="">
    <xsd:import namespace="http://schemas.microsoft.com/sharepoint/v3"/>
    <xsd:import namespace="f579af72-db90-4469-b425-16236f4721d5"/>
    <xsd:import namespace="b111e532-f28b-48fc-be9c-a0e9041d6e1f"/>
    <xsd:element name="properties">
      <xsd:complexType>
        <xsd:sequence>
          <xsd:element name="documentManagement">
            <xsd:complexType>
              <xsd:all>
                <xsd:element ref="ns2:Status" minOccurs="0"/>
                <xsd:element ref="ns1:_ip_UnifiedCompliancePolicyProperties" minOccurs="0"/>
                <xsd:element ref="ns2:DateandTime" minOccurs="0"/>
                <xsd:element ref="ns2:Document_x0020_Type" minOccurs="0"/>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DateTaken" minOccurs="0"/>
                <xsd:element ref="ns2:MediaServiceLocation" minOccurs="0"/>
                <xsd:element ref="ns2:MediaServiceEventHashCode" minOccurs="0"/>
                <xsd:element ref="ns2:MediaServiceGenerationTime" minOccurs="0"/>
                <xsd:element ref="ns2:MediaServiceAutoKeyPoints" minOccurs="0"/>
                <xsd:element ref="ns2:MediaServiceKeyPoints" minOccurs="0"/>
                <xsd:element ref="ns1:_ip_UnifiedCompliancePolicyUIAction" minOccurs="0"/>
                <xsd:element ref="ns2:MediaLengthInSeconds" minOccurs="0"/>
                <xsd:element ref="ns2:Link" minOccurs="0"/>
                <xsd:element ref="ns3:TaxCatchAll" minOccurs="0"/>
                <xsd:element ref="ns2:lcf76f155ced4ddcb4097134ff3c332f" minOccurs="0"/>
                <xsd:element ref="ns2:f560dbf58f4c414aa9624aa5cd1cb7bd" minOccurs="0"/>
                <xsd:element ref="ns3:TaxKeywordTaxHTFiel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3" nillable="true" ma:displayName="Unified Compliance Policy Properties" ma:hidden="true" ma:internalName="_ip_UnifiedCompliancePolicyProperties">
      <xsd:simpleType>
        <xsd:restriction base="dms:Note"/>
      </xsd:simpleType>
    </xsd:element>
    <xsd:element name="_ip_UnifiedCompliancePolicyUIAction" ma:index="21"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579af72-db90-4469-b425-16236f4721d5" elementFormDefault="qualified">
    <xsd:import namespace="http://schemas.microsoft.com/office/2006/documentManagement/types"/>
    <xsd:import namespace="http://schemas.microsoft.com/office/infopath/2007/PartnerControls"/>
    <xsd:element name="Status" ma:index="2" nillable="true" ma:displayName="Status" ma:default="Draft" ma:description="Tracking the status of a file" ma:format="Dropdown" ma:internalName="Status">
      <xsd:simpleType>
        <xsd:restriction base="dms:Choice">
          <xsd:enumeration value="Draft"/>
          <xsd:enumeration value="Peer Reviewed"/>
          <xsd:enumeration value="Manager Reviewed"/>
          <xsd:enumeration value="Approved"/>
        </xsd:restriction>
      </xsd:simpleType>
    </xsd:element>
    <xsd:element name="DateandTime" ma:index="4" nillable="true" ma:displayName="To be reviewed on" ma:format="DateOnly" ma:internalName="DateandTime">
      <xsd:simpleType>
        <xsd:restriction base="dms:DateTime"/>
      </xsd:simpleType>
    </xsd:element>
    <xsd:element name="Document_x0020_Type" ma:index="5" nillable="true" ma:displayName="Document Type" ma:default="Info" ma:description="Purpose of document" ma:internalName="Document_x0020_Type">
      <xsd:complexType>
        <xsd:complexContent>
          <xsd:extension base="dms:MultiChoice">
            <xsd:sequence>
              <xsd:element name="Value" maxOccurs="unbounded" minOccurs="0" nillable="true">
                <xsd:simpleType>
                  <xsd:restriction base="dms:Choice">
                    <xsd:enumeration value="Info"/>
                    <xsd:enumeration value="Pricing"/>
                    <xsd:enumeration value="Content"/>
                    <xsd:enumeration value="Design"/>
                    <xsd:enumeration value="Customer"/>
                    <xsd:enumeration value="ENA Air"/>
                    <xsd:enumeration value="SmartVoice"/>
                    <xsd:enumeration value="Security"/>
                    <xsd:enumeration value="Internet Access"/>
                    <xsd:enumeration value="WAN"/>
                    <xsd:enumeration value="Healthcare"/>
                  </xsd:restriction>
                </xsd:simpleType>
              </xsd:element>
            </xsd:sequence>
          </xsd:extension>
        </xsd:complexContent>
      </xsd:complexType>
    </xsd:element>
    <xsd:element name="MediaServiceMetadata" ma:index="9" nillable="true" ma:displayName="MediaServiceMetadata" ma:description="" ma:hidden="true" ma:internalName="MediaServiceMetadata" ma:readOnly="true">
      <xsd:simpleType>
        <xsd:restriction base="dms:Note"/>
      </xsd:simpleType>
    </xsd:element>
    <xsd:element name="MediaServiceFastMetadata" ma:index="10" nillable="true" ma:displayName="MediaServiceFastMetadata" ma:description="" ma:hidden="true" ma:internalName="MediaServiceFastMetadata" ma:readOnly="true">
      <xsd:simpleType>
        <xsd:restriction base="dms:Note"/>
      </xsd:simpleType>
    </xsd:element>
    <xsd:element name="MediaServiceAutoTags" ma:index="13" nillable="true" ma:displayName="MediaServiceAutoTags" ma:internalName="MediaServiceAutoTags" ma:readOnly="true">
      <xsd:simpleType>
        <xsd:restriction base="dms:Text"/>
      </xsd:simpleType>
    </xsd:element>
    <xsd:element name="MediaServiceOCR" ma:index="14" nillable="true" ma:displayName="MediaServiceOCR" ma:internalName="MediaServiceOCR"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MediaServiceLocation" ma:internalName="MediaServiceLocation"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LengthInSeconds" ma:index="22" nillable="true" ma:displayName="Length (seconds)" ma:internalName="MediaLengthInSeconds" ma:readOnly="true">
      <xsd:simpleType>
        <xsd:restriction base="dms:Unknown"/>
      </xsd:simpleType>
    </xsd:element>
    <xsd:element name="Link" ma:index="26" nillable="true" ma:displayName="Link" ma:format="Hyperlink" ma:internalName="Link">
      <xsd:complexType>
        <xsd:complexContent>
          <xsd:extension base="dms:URL">
            <xsd:sequence>
              <xsd:element name="Url" type="dms:ValidUrl" minOccurs="0" nillable="true"/>
              <xsd:element name="Description" type="xsd:string" nillable="true"/>
            </xsd:sequence>
          </xsd:extension>
        </xsd:complexContent>
      </xsd:complexType>
    </xsd:element>
    <xsd:element name="lcf76f155ced4ddcb4097134ff3c332f" ma:index="29" nillable="true" ma:taxonomy="true" ma:internalName="lcf76f155ced4ddcb4097134ff3c332f" ma:taxonomyFieldName="MediaServiceImageTags" ma:displayName="Image Tags" ma:readOnly="false" ma:fieldId="{5cf76f15-5ced-4ddc-b409-7134ff3c332f}" ma:taxonomyMulti="true" ma:sspId="52192b2c-11be-41e6-b679-3ab7f656000f" ma:termSetId="09814cd3-568e-fe90-9814-8d621ff8fb84" ma:anchorId="fba54fb3-c3e1-fe81-a776-ca4b69148c4d" ma:open="true" ma:isKeyword="false">
      <xsd:complexType>
        <xsd:sequence>
          <xsd:element ref="pc:Terms" minOccurs="0" maxOccurs="1"/>
        </xsd:sequence>
      </xsd:complexType>
    </xsd:element>
    <xsd:element name="f560dbf58f4c414aa9624aa5cd1cb7bd" ma:index="31" nillable="true" ma:taxonomy="true" ma:internalName="f560dbf58f4c414aa9624aa5cd1cb7bd" ma:taxonomyFieldName="Keywords" ma:displayName="Keywords" ma:readOnly="false" ma:default="" ma:fieldId="{f560dbf5-8f4c-414a-a962-4aa5cd1cb7bd}" ma:taxonomyMulti="true" ma:sspId="52192b2c-11be-41e6-b679-3ab7f656000f" ma:termSetId="5467ebfe-7838-4541-b77b-a3a3592c98af"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b111e532-f28b-48fc-be9c-a0e9041d6e1f" elementFormDefault="qualified">
    <xsd:import namespace="http://schemas.microsoft.com/office/2006/documentManagement/types"/>
    <xsd:import namespace="http://schemas.microsoft.com/office/infopath/2007/PartnerControls"/>
    <xsd:element name="SharedWithUsers" ma:index="11"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description="" ma:internalName="SharedWithDetails" ma:readOnly="true">
      <xsd:simpleType>
        <xsd:restriction base="dms:Note">
          <xsd:maxLength value="255"/>
        </xsd:restriction>
      </xsd:simpleType>
    </xsd:element>
    <xsd:element name="TaxCatchAll" ma:index="27" nillable="true" ma:displayName="Taxonomy Catch All Column" ma:hidden="true" ma:list="{ef99a9ce-15c8-4fcb-8ae8-8cd5225419dc}" ma:internalName="TaxCatchAll" ma:showField="CatchAllData" ma:web="b111e532-f28b-48fc-be9c-a0e9041d6e1f">
      <xsd:complexType>
        <xsd:complexContent>
          <xsd:extension base="dms:MultiChoiceLookup">
            <xsd:sequence>
              <xsd:element name="Value" type="dms:Lookup" maxOccurs="unbounded" minOccurs="0" nillable="true"/>
            </xsd:sequence>
          </xsd:extension>
        </xsd:complexContent>
      </xsd:complexType>
    </xsd:element>
    <xsd:element name="TaxKeywordTaxHTField" ma:index="33" nillable="true" ma:taxonomy="true" ma:internalName="TaxKeywordTaxHTField" ma:taxonomyFieldName="TaxKeyword" ma:displayName="Enterprise Keywords" ma:fieldId="{23f27201-bee3-471e-b2e7-b64fd8b7ca38}" ma:taxonomyMulti="true" ma:sspId="52192b2c-11be-41e6-b679-3ab7f656000f" ma:termSetId="00000000-0000-0000-0000-000000000000" ma:anchorId="00000000-0000-0000-0000-000000000000" ma:open="true" ma:isKeyword="tru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3" ma:displayName="Content Type"/>
        <xsd:element ref="dc:title" minOccurs="0" maxOccurs="1" ma:index="1" ma:displayName="Title"/>
        <xsd:element ref="dc:subject" minOccurs="0" maxOccurs="1"/>
        <xsd:element ref="dc:description" minOccurs="0" maxOccurs="1"/>
        <xsd:element name="keywords" minOccurs="0" maxOccurs="1" type="xsd:string" ma:index="30"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LongProperties xmlns="http://schemas.microsoft.com/office/2006/metadata/longProperties"/>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f560dbf58f4c414aa9624aa5cd1cb7bd xmlns="f579af72-db90-4469-b425-16236f4721d5">
      <Terms xmlns="http://schemas.microsoft.com/office/infopath/2007/PartnerControls"/>
    </f560dbf58f4c414aa9624aa5cd1cb7bd>
    <lcf76f155ced4ddcb4097134ff3c332f xmlns="f579af72-db90-4469-b425-16236f4721d5">
      <Terms xmlns="http://schemas.microsoft.com/office/infopath/2007/PartnerControls"/>
    </lcf76f155ced4ddcb4097134ff3c332f>
    <_ip_UnifiedCompliancePolicyProperties xmlns="http://schemas.microsoft.com/sharepoint/v3" xsi:nil="true"/>
    <TaxKeywordTaxHTField xmlns="b111e532-f28b-48fc-be9c-a0e9041d6e1f">
      <Terms xmlns="http://schemas.microsoft.com/office/infopath/2007/PartnerControls"/>
    </TaxKeywordTaxHTField>
    <Status xmlns="f579af72-db90-4469-b425-16236f4721d5">Draft</Status>
    <TaxCatchAll xmlns="b111e532-f28b-48fc-be9c-a0e9041d6e1f" xsi:nil="true"/>
    <DateandTime xmlns="f579af72-db90-4469-b425-16236f4721d5" xsi:nil="true"/>
    <Link xmlns="f579af72-db90-4469-b425-16236f4721d5">
      <Url xsi:nil="true"/>
      <Description xsi:nil="true"/>
    </Link>
    <Document_x0020_Type xmlns="f579af72-db90-4469-b425-16236f4721d5">
      <Value>Info</Value>
    </Document_x0020_Type>
  </documentManagement>
</p:properties>
</file>

<file path=customXml/itemProps1.xml><?xml version="1.0" encoding="utf-8"?>
<ds:datastoreItem xmlns:ds="http://schemas.openxmlformats.org/officeDocument/2006/customXml" ds:itemID="{3E0DC53E-8732-4BB5-A28A-E167EF9632B4}">
  <ds:schemaRefs>
    <ds:schemaRef ds:uri="http://schemas.microsoft.com/sharepoint/v3/contenttype/forms"/>
  </ds:schemaRefs>
</ds:datastoreItem>
</file>

<file path=customXml/itemProps2.xml><?xml version="1.0" encoding="utf-8"?>
<ds:datastoreItem xmlns:ds="http://schemas.openxmlformats.org/officeDocument/2006/customXml" ds:itemID="{4B185A0A-ADC7-4F3D-BD89-868DE3B1BCE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f579af72-db90-4469-b425-16236f4721d5"/>
    <ds:schemaRef ds:uri="b111e532-f28b-48fc-be9c-a0e9041d6e1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5669B03-A6C2-4FA5-9A1C-03C204D15F66}">
  <ds:schemaRefs>
    <ds:schemaRef ds:uri="http://schemas.microsoft.com/office/2006/metadata/longProperties"/>
  </ds:schemaRefs>
</ds:datastoreItem>
</file>

<file path=customXml/itemProps4.xml><?xml version="1.0" encoding="utf-8"?>
<ds:datastoreItem xmlns:ds="http://schemas.openxmlformats.org/officeDocument/2006/customXml" ds:itemID="{AEF7B758-7091-41A1-99D9-B8383EAB2CCD}">
  <ds:schemaRefs>
    <ds:schemaRef ds:uri="f579af72-db90-4469-b425-16236f4721d5"/>
    <ds:schemaRef ds:uri="http://schemas.microsoft.com/office/infopath/2007/PartnerControls"/>
    <ds:schemaRef ds:uri="http://purl.org/dc/terms/"/>
    <ds:schemaRef ds:uri="http://schemas.microsoft.com/office/2006/metadata/properties"/>
    <ds:schemaRef ds:uri="http://purl.org/dc/dcmitype/"/>
    <ds:schemaRef ds:uri="b111e532-f28b-48fc-be9c-a0e9041d6e1f"/>
    <ds:schemaRef ds:uri="http://schemas.openxmlformats.org/package/2006/metadata/core-properties"/>
    <ds:schemaRef ds:uri="http://www.w3.org/XML/1998/namespace"/>
    <ds:schemaRef ds:uri="http://schemas.microsoft.com/office/2006/documentManagement/types"/>
    <ds:schemaRef ds:uri="http://schemas.microsoft.com/sharepoint/v3"/>
    <ds:schemaRef ds:uri="http://purl.org/dc/elements/1.1/"/>
  </ds:schemaRefs>
</ds:datastoreItem>
</file>

<file path=docProps/app.xml><?xml version="1.0" encoding="utf-8"?>
<Properties xmlns="http://schemas.openxmlformats.org/officeDocument/2006/extended-properties" xmlns:vt="http://schemas.openxmlformats.org/officeDocument/2006/docPropsVTypes">
  <Template>Normal</Template>
  <TotalTime>74</TotalTime>
  <Pages>50</Pages>
  <Words>15660</Words>
  <Characters>89265</Characters>
  <Application>Microsoft Office Word</Application>
  <DocSecurity>0</DocSecurity>
  <Lines>743</Lines>
  <Paragraphs>209</Paragraphs>
  <ScaleCrop>false</ScaleCrop>
  <Company>State of Indiana</Company>
  <LinksUpToDate>false</LinksUpToDate>
  <CharactersWithSpaces>104716</CharactersWithSpaces>
  <SharedDoc>false</SharedDoc>
  <HLinks>
    <vt:vector size="138" baseType="variant">
      <vt:variant>
        <vt:i4>2031621</vt:i4>
      </vt:variant>
      <vt:variant>
        <vt:i4>63</vt:i4>
      </vt:variant>
      <vt:variant>
        <vt:i4>0</vt:i4>
      </vt:variant>
      <vt:variant>
        <vt:i4>5</vt:i4>
      </vt:variant>
      <vt:variant>
        <vt:lpwstr>help.ena.com</vt:lpwstr>
      </vt:variant>
      <vt:variant>
        <vt:lpwstr/>
      </vt:variant>
      <vt:variant>
        <vt:i4>2031621</vt:i4>
      </vt:variant>
      <vt:variant>
        <vt:i4>60</vt:i4>
      </vt:variant>
      <vt:variant>
        <vt:i4>0</vt:i4>
      </vt:variant>
      <vt:variant>
        <vt:i4>5</vt:i4>
      </vt:variant>
      <vt:variant>
        <vt:lpwstr>help.ena.com</vt:lpwstr>
      </vt:variant>
      <vt:variant>
        <vt:lpwstr/>
      </vt:variant>
      <vt:variant>
        <vt:i4>3145765</vt:i4>
      </vt:variant>
      <vt:variant>
        <vt:i4>57</vt:i4>
      </vt:variant>
      <vt:variant>
        <vt:i4>0</vt:i4>
      </vt:variant>
      <vt:variant>
        <vt:i4>5</vt:i4>
      </vt:variant>
      <vt:variant>
        <vt:lpwstr>http://www.ena.com/aup</vt:lpwstr>
      </vt:variant>
      <vt:variant>
        <vt:lpwstr/>
      </vt:variant>
      <vt:variant>
        <vt:i4>7995496</vt:i4>
      </vt:variant>
      <vt:variant>
        <vt:i4>54</vt:i4>
      </vt:variant>
      <vt:variant>
        <vt:i4>0</vt:i4>
      </vt:variant>
      <vt:variant>
        <vt:i4>5</vt:i4>
      </vt:variant>
      <vt:variant>
        <vt:lpwstr>https://www.ena.com/solutions/technology-services/ena-ally/</vt:lpwstr>
      </vt:variant>
      <vt:variant>
        <vt:lpwstr/>
      </vt:variant>
      <vt:variant>
        <vt:i4>3145769</vt:i4>
      </vt:variant>
      <vt:variant>
        <vt:i4>51</vt:i4>
      </vt:variant>
      <vt:variant>
        <vt:i4>0</vt:i4>
      </vt:variant>
      <vt:variant>
        <vt:i4>5</vt:i4>
      </vt:variant>
      <vt:variant>
        <vt:lpwstr>https://www.ena.com/solutions/communication/ena-smartlink/</vt:lpwstr>
      </vt:variant>
      <vt:variant>
        <vt:lpwstr/>
      </vt:variant>
      <vt:variant>
        <vt:i4>4653128</vt:i4>
      </vt:variant>
      <vt:variant>
        <vt:i4>48</vt:i4>
      </vt:variant>
      <vt:variant>
        <vt:i4>0</vt:i4>
      </vt:variant>
      <vt:variant>
        <vt:i4>5</vt:i4>
      </vt:variant>
      <vt:variant>
        <vt:lpwstr>https://www.ena.com/solutions/communication/ena-smartuc/</vt:lpwstr>
      </vt:variant>
      <vt:variant>
        <vt:lpwstr/>
      </vt:variant>
      <vt:variant>
        <vt:i4>6750247</vt:i4>
      </vt:variant>
      <vt:variant>
        <vt:i4>45</vt:i4>
      </vt:variant>
      <vt:variant>
        <vt:i4>0</vt:i4>
      </vt:variant>
      <vt:variant>
        <vt:i4>5</vt:i4>
      </vt:variant>
      <vt:variant>
        <vt:lpwstr>https://www.ena.com/solutions/communication/ena-smartvoice/</vt:lpwstr>
      </vt:variant>
      <vt:variant>
        <vt:lpwstr/>
      </vt:variant>
      <vt:variant>
        <vt:i4>7274551</vt:i4>
      </vt:variant>
      <vt:variant>
        <vt:i4>42</vt:i4>
      </vt:variant>
      <vt:variant>
        <vt:i4>0</vt:i4>
      </vt:variant>
      <vt:variant>
        <vt:i4>5</vt:i4>
      </vt:variant>
      <vt:variant>
        <vt:lpwstr>https://www.ena.com/solutions/security/ena-websafe/</vt:lpwstr>
      </vt:variant>
      <vt:variant>
        <vt:lpwstr/>
      </vt:variant>
      <vt:variant>
        <vt:i4>852052</vt:i4>
      </vt:variant>
      <vt:variant>
        <vt:i4>39</vt:i4>
      </vt:variant>
      <vt:variant>
        <vt:i4>0</vt:i4>
      </vt:variant>
      <vt:variant>
        <vt:i4>5</vt:i4>
      </vt:variant>
      <vt:variant>
        <vt:lpwstr>https://www.ena.com/solutions/security/ena-netshield/</vt:lpwstr>
      </vt:variant>
      <vt:variant>
        <vt:lpwstr/>
      </vt:variant>
      <vt:variant>
        <vt:i4>7929897</vt:i4>
      </vt:variant>
      <vt:variant>
        <vt:i4>36</vt:i4>
      </vt:variant>
      <vt:variant>
        <vt:i4>0</vt:i4>
      </vt:variant>
      <vt:variant>
        <vt:i4>5</vt:i4>
      </vt:variant>
      <vt:variant>
        <vt:lpwstr>https://www.ena.com/solutions/cloud/ena-trustvault/</vt:lpwstr>
      </vt:variant>
      <vt:variant>
        <vt:lpwstr/>
      </vt:variant>
      <vt:variant>
        <vt:i4>5570654</vt:i4>
      </vt:variant>
      <vt:variant>
        <vt:i4>33</vt:i4>
      </vt:variant>
      <vt:variant>
        <vt:i4>0</vt:i4>
      </vt:variant>
      <vt:variant>
        <vt:i4>5</vt:i4>
      </vt:variant>
      <vt:variant>
        <vt:lpwstr>https://www.ena.com/solutions/cloud/ena-trustbackup/</vt:lpwstr>
      </vt:variant>
      <vt:variant>
        <vt:lpwstr/>
      </vt:variant>
      <vt:variant>
        <vt:i4>5505111</vt:i4>
      </vt:variant>
      <vt:variant>
        <vt:i4>30</vt:i4>
      </vt:variant>
      <vt:variant>
        <vt:i4>0</vt:i4>
      </vt:variant>
      <vt:variant>
        <vt:i4>5</vt:i4>
      </vt:variant>
      <vt:variant>
        <vt:lpwstr>https://www.ena.com/solutions/marketplace/kajeet/</vt:lpwstr>
      </vt:variant>
      <vt:variant>
        <vt:lpwstr/>
      </vt:variant>
      <vt:variant>
        <vt:i4>4456463</vt:i4>
      </vt:variant>
      <vt:variant>
        <vt:i4>27</vt:i4>
      </vt:variant>
      <vt:variant>
        <vt:i4>0</vt:i4>
      </vt:variant>
      <vt:variant>
        <vt:i4>5</vt:i4>
      </vt:variant>
      <vt:variant>
        <vt:lpwstr>https://www.ena.com/solutions/communication/video-collaboration-powered-by-zoom/</vt:lpwstr>
      </vt:variant>
      <vt:variant>
        <vt:lpwstr/>
      </vt:variant>
      <vt:variant>
        <vt:i4>7733288</vt:i4>
      </vt:variant>
      <vt:variant>
        <vt:i4>24</vt:i4>
      </vt:variant>
      <vt:variant>
        <vt:i4>0</vt:i4>
      </vt:variant>
      <vt:variant>
        <vt:i4>5</vt:i4>
      </vt:variant>
      <vt:variant>
        <vt:lpwstr>https://www.ena.com/solutions/marketplace/sentinelone/</vt:lpwstr>
      </vt:variant>
      <vt:variant>
        <vt:lpwstr/>
      </vt:variant>
      <vt:variant>
        <vt:i4>1507400</vt:i4>
      </vt:variant>
      <vt:variant>
        <vt:i4>21</vt:i4>
      </vt:variant>
      <vt:variant>
        <vt:i4>0</vt:i4>
      </vt:variant>
      <vt:variant>
        <vt:i4>5</vt:i4>
      </vt:variant>
      <vt:variant>
        <vt:lpwstr>https://www.ena.com/solutions/security/security-assessment-services/</vt:lpwstr>
      </vt:variant>
      <vt:variant>
        <vt:lpwstr/>
      </vt:variant>
      <vt:variant>
        <vt:i4>2490407</vt:i4>
      </vt:variant>
      <vt:variant>
        <vt:i4>18</vt:i4>
      </vt:variant>
      <vt:variant>
        <vt:i4>0</vt:i4>
      </vt:variant>
      <vt:variant>
        <vt:i4>5</vt:i4>
      </vt:variant>
      <vt:variant>
        <vt:lpwstr>https://www.ena.com/solutions/connectivity/ena-beacon/</vt:lpwstr>
      </vt:variant>
      <vt:variant>
        <vt:lpwstr/>
      </vt:variant>
      <vt:variant>
        <vt:i4>7733286</vt:i4>
      </vt:variant>
      <vt:variant>
        <vt:i4>15</vt:i4>
      </vt:variant>
      <vt:variant>
        <vt:i4>0</vt:i4>
      </vt:variant>
      <vt:variant>
        <vt:i4>5</vt:i4>
      </vt:variant>
      <vt:variant>
        <vt:lpwstr>https://www.ena.com/solutions/connectivity/ena-air/</vt:lpwstr>
      </vt:variant>
      <vt:variant>
        <vt:lpwstr/>
      </vt:variant>
      <vt:variant>
        <vt:i4>1376269</vt:i4>
      </vt:variant>
      <vt:variant>
        <vt:i4>12</vt:i4>
      </vt:variant>
      <vt:variant>
        <vt:i4>0</vt:i4>
      </vt:variant>
      <vt:variant>
        <vt:i4>5</vt:i4>
      </vt:variant>
      <vt:variant>
        <vt:lpwstr>https://www.ena.com/solutions/security/ena-netshield-utm/</vt:lpwstr>
      </vt:variant>
      <vt:variant>
        <vt:lpwstr/>
      </vt:variant>
      <vt:variant>
        <vt:i4>7077958</vt:i4>
      </vt:variant>
      <vt:variant>
        <vt:i4>9</vt:i4>
      </vt:variant>
      <vt:variant>
        <vt:i4>0</vt:i4>
      </vt:variant>
      <vt:variant>
        <vt:i4>5</vt:i4>
      </vt:variant>
      <vt:variant>
        <vt:lpwstr>mailto:mturner@ena.com</vt:lpwstr>
      </vt:variant>
      <vt:variant>
        <vt:lpwstr/>
      </vt:variant>
      <vt:variant>
        <vt:i4>6946889</vt:i4>
      </vt:variant>
      <vt:variant>
        <vt:i4>6</vt:i4>
      </vt:variant>
      <vt:variant>
        <vt:i4>0</vt:i4>
      </vt:variant>
      <vt:variant>
        <vt:i4>5</vt:i4>
      </vt:variant>
      <vt:variant>
        <vt:lpwstr>mailto:dbriggs@ena.com</vt:lpwstr>
      </vt:variant>
      <vt:variant>
        <vt:lpwstr/>
      </vt:variant>
      <vt:variant>
        <vt:i4>6225986</vt:i4>
      </vt:variant>
      <vt:variant>
        <vt:i4>3</vt:i4>
      </vt:variant>
      <vt:variant>
        <vt:i4>0</vt:i4>
      </vt:variant>
      <vt:variant>
        <vt:i4>5</vt:i4>
      </vt:variant>
      <vt:variant>
        <vt:lpwstr>https://www.ena.com/myena</vt:lpwstr>
      </vt:variant>
      <vt:variant>
        <vt:lpwstr/>
      </vt:variant>
      <vt:variant>
        <vt:i4>6815866</vt:i4>
      </vt:variant>
      <vt:variant>
        <vt:i4>0</vt:i4>
      </vt:variant>
      <vt:variant>
        <vt:i4>0</vt:i4>
      </vt:variant>
      <vt:variant>
        <vt:i4>5</vt:i4>
      </vt:variant>
      <vt:variant>
        <vt:lpwstr>http://my.ena.com/</vt:lpwstr>
      </vt:variant>
      <vt:variant>
        <vt:lpwstr/>
      </vt:variant>
      <vt:variant>
        <vt:i4>1441835</vt:i4>
      </vt:variant>
      <vt:variant>
        <vt:i4>0</vt:i4>
      </vt:variant>
      <vt:variant>
        <vt:i4>0</vt:i4>
      </vt:variant>
      <vt:variant>
        <vt:i4>5</vt:i4>
      </vt:variant>
      <vt:variant>
        <vt:lpwstr>mailto:sball@ena.com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RFP 9-27</dc:title>
  <dc:subject/>
  <dc:creator>Chad M. Johnson</dc:creator>
  <cp:keywords/>
  <cp:lastModifiedBy>Sharlene Ball</cp:lastModifiedBy>
  <cp:revision>890</cp:revision>
  <cp:lastPrinted>2012-01-25T23:17:00Z</cp:lastPrinted>
  <dcterms:created xsi:type="dcterms:W3CDTF">2022-09-29T20:49:00Z</dcterms:created>
  <dcterms:modified xsi:type="dcterms:W3CDTF">2022-11-17T18:24:00Z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axKeyword">
    <vt:lpwstr/>
  </property>
  <property fmtid="{D5CDD505-2E9C-101B-9397-08002B2CF9AE}" pid="3" name="MediaServiceImageTags">
    <vt:lpwstr/>
  </property>
  <property fmtid="{D5CDD505-2E9C-101B-9397-08002B2CF9AE}" pid="4" name="GrammarlyDocumentId">
    <vt:lpwstr>c7e982f37f3db6432cc0aab89660d779c30b20e7d0e85b3b9de8a856be761dea</vt:lpwstr>
  </property>
  <property fmtid="{D5CDD505-2E9C-101B-9397-08002B2CF9AE}" pid="5" name="ContentTypeId">
    <vt:lpwstr>0x010100A955D1B7DEEBEC4190D8DC6E6D883128</vt:lpwstr>
  </property>
</Properties>
</file>